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DE3F4" w14:textId="77777777" w:rsidR="002A3D94" w:rsidRDefault="00442512">
      <w:pPr>
        <w:spacing w:after="1474" w:line="259" w:lineRule="auto"/>
        <w:ind w:left="-31" w:right="-527" w:firstLine="0"/>
        <w:jc w:val="left"/>
      </w:pPr>
      <w:r>
        <w:rPr>
          <w:noProof/>
        </w:rPr>
        <w:drawing>
          <wp:inline distT="0" distB="0" distL="0" distR="0" wp14:anchorId="170FCCF7" wp14:editId="5436CC76">
            <wp:extent cx="5715000" cy="228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715000" cy="228600"/>
                    </a:xfrm>
                    <a:prstGeom prst="rect">
                      <a:avLst/>
                    </a:prstGeom>
                  </pic:spPr>
                </pic:pic>
              </a:graphicData>
            </a:graphic>
          </wp:inline>
        </w:drawing>
      </w:r>
    </w:p>
    <w:p w14:paraId="7AEEE1A0" w14:textId="77777777" w:rsidR="002A3D94" w:rsidRDefault="00442512">
      <w:pPr>
        <w:spacing w:after="105" w:line="265" w:lineRule="auto"/>
        <w:jc w:val="center"/>
      </w:pPr>
      <w:r>
        <w:rPr>
          <w:sz w:val="37"/>
        </w:rPr>
        <w:t>Der Einfluss der Avatardarstellung auf das</w:t>
      </w:r>
    </w:p>
    <w:p w14:paraId="3952BD19" w14:textId="77777777" w:rsidR="002A3D94" w:rsidRDefault="00442512">
      <w:pPr>
        <w:spacing w:after="114" w:line="259" w:lineRule="auto"/>
        <w:ind w:left="0" w:firstLine="0"/>
        <w:jc w:val="left"/>
      </w:pPr>
      <w:r>
        <w:rPr>
          <w:sz w:val="37"/>
        </w:rPr>
        <w:t>Vertrauen und die Effektivität eines Teams in einem</w:t>
      </w:r>
    </w:p>
    <w:p w14:paraId="362D393B" w14:textId="77777777" w:rsidR="002A3D94" w:rsidRDefault="00442512">
      <w:pPr>
        <w:spacing w:after="963" w:line="265" w:lineRule="auto"/>
        <w:jc w:val="center"/>
      </w:pPr>
      <w:r>
        <w:rPr>
          <w:sz w:val="37"/>
        </w:rPr>
        <w:t>Shared-Virtual-Environment</w:t>
      </w:r>
    </w:p>
    <w:p w14:paraId="7FF95B68" w14:textId="77777777" w:rsidR="002A3D94" w:rsidRDefault="00442512">
      <w:pPr>
        <w:spacing w:after="348" w:line="265" w:lineRule="auto"/>
        <w:jc w:val="center"/>
      </w:pPr>
      <w:r>
        <w:t>Masterarbeit zur Erlangung des akademischen Grades</w:t>
      </w:r>
    </w:p>
    <w:p w14:paraId="1C348FDB" w14:textId="77777777" w:rsidR="002A3D94" w:rsidRDefault="00442512">
      <w:pPr>
        <w:spacing w:after="353" w:line="259" w:lineRule="auto"/>
        <w:ind w:left="0" w:right="4" w:firstLine="0"/>
        <w:jc w:val="center"/>
      </w:pPr>
      <w:r>
        <w:rPr>
          <w:i/>
        </w:rPr>
        <w:t>Master of Science</w:t>
      </w:r>
    </w:p>
    <w:p w14:paraId="277F8DC4" w14:textId="77777777" w:rsidR="002A3D94" w:rsidRDefault="00442512">
      <w:pPr>
        <w:spacing w:after="65" w:line="265" w:lineRule="auto"/>
        <w:jc w:val="center"/>
      </w:pPr>
      <w:r>
        <w:t>im Studiengang Medientechnologie</w:t>
      </w:r>
    </w:p>
    <w:p w14:paraId="636E5D6F" w14:textId="77777777" w:rsidR="002A3D94" w:rsidRDefault="00442512">
      <w:pPr>
        <w:spacing w:after="65" w:line="265" w:lineRule="auto"/>
        <w:jc w:val="center"/>
      </w:pPr>
      <w:r>
        <w:t>an der Fakultät für Informations-, Medien- und Elektrotechnik</w:t>
      </w:r>
    </w:p>
    <w:p w14:paraId="1C03653C" w14:textId="77777777" w:rsidR="002A3D94" w:rsidRDefault="00442512">
      <w:pPr>
        <w:spacing w:after="1029" w:line="265" w:lineRule="auto"/>
        <w:ind w:right="55"/>
        <w:jc w:val="center"/>
      </w:pPr>
      <w:r>
        <w:t>der Technischen Hochschule Köln</w:t>
      </w:r>
    </w:p>
    <w:tbl>
      <w:tblPr>
        <w:tblStyle w:val="TableGrid"/>
        <w:tblW w:w="4191" w:type="dxa"/>
        <w:tblInd w:w="2098" w:type="dxa"/>
        <w:tblCellMar>
          <w:top w:w="0" w:type="dxa"/>
          <w:left w:w="0" w:type="dxa"/>
          <w:bottom w:w="0" w:type="dxa"/>
          <w:right w:w="0" w:type="dxa"/>
        </w:tblCellMar>
        <w:tblLook w:val="04A0" w:firstRow="1" w:lastRow="0" w:firstColumn="1" w:lastColumn="0" w:noHBand="0" w:noVBand="1"/>
      </w:tblPr>
      <w:tblGrid>
        <w:gridCol w:w="1787"/>
        <w:gridCol w:w="2404"/>
      </w:tblGrid>
      <w:tr w:rsidR="002A3D94" w14:paraId="6D7A7C34" w14:textId="77777777">
        <w:trPr>
          <w:trHeight w:val="255"/>
        </w:trPr>
        <w:tc>
          <w:tcPr>
            <w:tcW w:w="1787" w:type="dxa"/>
            <w:tcBorders>
              <w:top w:val="nil"/>
              <w:left w:val="nil"/>
              <w:bottom w:val="nil"/>
              <w:right w:val="nil"/>
            </w:tcBorders>
          </w:tcPr>
          <w:p w14:paraId="494F7694" w14:textId="77777777" w:rsidR="002A3D94" w:rsidRDefault="00442512">
            <w:pPr>
              <w:spacing w:after="0" w:line="259" w:lineRule="auto"/>
              <w:ind w:left="0" w:firstLine="0"/>
              <w:jc w:val="left"/>
            </w:pPr>
            <w:r>
              <w:t>vorgelegt von:</w:t>
            </w:r>
          </w:p>
        </w:tc>
        <w:tc>
          <w:tcPr>
            <w:tcW w:w="2404" w:type="dxa"/>
            <w:tcBorders>
              <w:top w:val="nil"/>
              <w:left w:val="nil"/>
              <w:bottom w:val="nil"/>
              <w:right w:val="nil"/>
            </w:tcBorders>
          </w:tcPr>
          <w:p w14:paraId="0884E60F" w14:textId="77777777" w:rsidR="002A3D94" w:rsidRDefault="00442512">
            <w:pPr>
              <w:spacing w:after="0" w:line="259" w:lineRule="auto"/>
              <w:ind w:left="0" w:firstLine="0"/>
              <w:jc w:val="left"/>
            </w:pPr>
            <w:r>
              <w:t>Hannes Hinrichs</w:t>
            </w:r>
          </w:p>
        </w:tc>
      </w:tr>
      <w:tr w:rsidR="002A3D94" w14:paraId="3DDD0B53" w14:textId="77777777">
        <w:trPr>
          <w:trHeight w:val="329"/>
        </w:trPr>
        <w:tc>
          <w:tcPr>
            <w:tcW w:w="1787" w:type="dxa"/>
            <w:tcBorders>
              <w:top w:val="nil"/>
              <w:left w:val="nil"/>
              <w:bottom w:val="nil"/>
              <w:right w:val="nil"/>
            </w:tcBorders>
          </w:tcPr>
          <w:p w14:paraId="0EFBBDEC" w14:textId="77777777" w:rsidR="002A3D94" w:rsidRDefault="00442512">
            <w:pPr>
              <w:spacing w:after="0" w:line="259" w:lineRule="auto"/>
              <w:ind w:left="0" w:firstLine="0"/>
              <w:jc w:val="left"/>
            </w:pPr>
            <w:r>
              <w:t>Matrikel-Nr.:</w:t>
            </w:r>
          </w:p>
        </w:tc>
        <w:tc>
          <w:tcPr>
            <w:tcW w:w="2404" w:type="dxa"/>
            <w:tcBorders>
              <w:top w:val="nil"/>
              <w:left w:val="nil"/>
              <w:bottom w:val="nil"/>
              <w:right w:val="nil"/>
            </w:tcBorders>
          </w:tcPr>
          <w:p w14:paraId="6AB1B0EB" w14:textId="77777777" w:rsidR="002A3D94" w:rsidRDefault="00442512">
            <w:pPr>
              <w:spacing w:after="0" w:line="259" w:lineRule="auto"/>
              <w:ind w:left="0" w:firstLine="0"/>
              <w:jc w:val="left"/>
            </w:pPr>
            <w:r>
              <w:t>11121733</w:t>
            </w:r>
          </w:p>
        </w:tc>
      </w:tr>
      <w:tr w:rsidR="002A3D94" w14:paraId="5DD09899" w14:textId="77777777">
        <w:trPr>
          <w:trHeight w:val="1150"/>
        </w:trPr>
        <w:tc>
          <w:tcPr>
            <w:tcW w:w="1787" w:type="dxa"/>
            <w:tcBorders>
              <w:top w:val="nil"/>
              <w:left w:val="nil"/>
              <w:bottom w:val="nil"/>
              <w:right w:val="nil"/>
            </w:tcBorders>
          </w:tcPr>
          <w:p w14:paraId="640854D4" w14:textId="77777777" w:rsidR="002A3D94" w:rsidRDefault="00442512">
            <w:pPr>
              <w:spacing w:after="0" w:line="259" w:lineRule="auto"/>
              <w:ind w:left="0" w:firstLine="0"/>
              <w:jc w:val="left"/>
            </w:pPr>
            <w:r>
              <w:t>Adresse:</w:t>
            </w:r>
          </w:p>
        </w:tc>
        <w:tc>
          <w:tcPr>
            <w:tcW w:w="2404" w:type="dxa"/>
            <w:tcBorders>
              <w:top w:val="nil"/>
              <w:left w:val="nil"/>
              <w:bottom w:val="nil"/>
              <w:right w:val="nil"/>
            </w:tcBorders>
          </w:tcPr>
          <w:p w14:paraId="2EAB3583" w14:textId="77777777" w:rsidR="002A3D94" w:rsidRDefault="00442512">
            <w:pPr>
              <w:spacing w:after="0" w:line="350" w:lineRule="auto"/>
              <w:ind w:left="0" w:right="136" w:firstLine="0"/>
              <w:jc w:val="left"/>
            </w:pPr>
            <w:r>
              <w:t>Zülpicher Straße 19 50674 Köln</w:t>
            </w:r>
          </w:p>
          <w:p w14:paraId="7930BD06" w14:textId="77777777" w:rsidR="002A3D94" w:rsidRDefault="00442512">
            <w:pPr>
              <w:spacing w:after="0" w:line="259" w:lineRule="auto"/>
              <w:ind w:left="0" w:firstLine="0"/>
              <w:jc w:val="left"/>
            </w:pPr>
            <w:r>
              <w:t>hannes.hinrichs@web.de</w:t>
            </w:r>
          </w:p>
        </w:tc>
      </w:tr>
      <w:tr w:rsidR="002A3D94" w14:paraId="5341F53C" w14:textId="77777777">
        <w:trPr>
          <w:trHeight w:val="493"/>
        </w:trPr>
        <w:tc>
          <w:tcPr>
            <w:tcW w:w="1787" w:type="dxa"/>
            <w:tcBorders>
              <w:top w:val="nil"/>
              <w:left w:val="nil"/>
              <w:bottom w:val="nil"/>
              <w:right w:val="nil"/>
            </w:tcBorders>
            <w:vAlign w:val="bottom"/>
          </w:tcPr>
          <w:p w14:paraId="267B0485" w14:textId="77777777" w:rsidR="002A3D94" w:rsidRDefault="00442512">
            <w:pPr>
              <w:spacing w:after="0" w:line="259" w:lineRule="auto"/>
              <w:ind w:left="0" w:firstLine="0"/>
              <w:jc w:val="left"/>
            </w:pPr>
            <w:r>
              <w:t>eingereicht bei:</w:t>
            </w:r>
          </w:p>
        </w:tc>
        <w:tc>
          <w:tcPr>
            <w:tcW w:w="2404" w:type="dxa"/>
            <w:tcBorders>
              <w:top w:val="nil"/>
              <w:left w:val="nil"/>
              <w:bottom w:val="nil"/>
              <w:right w:val="nil"/>
            </w:tcBorders>
            <w:vAlign w:val="bottom"/>
          </w:tcPr>
          <w:p w14:paraId="58691B1C" w14:textId="77777777" w:rsidR="002A3D94" w:rsidRDefault="00442512">
            <w:pPr>
              <w:spacing w:after="0" w:line="259" w:lineRule="auto"/>
              <w:ind w:left="0" w:firstLine="0"/>
            </w:pPr>
            <w:r>
              <w:t>Prof. Dr. Arnulph Fuhrmann</w:t>
            </w:r>
          </w:p>
        </w:tc>
      </w:tr>
      <w:tr w:rsidR="002A3D94" w14:paraId="135F81A1" w14:textId="77777777">
        <w:trPr>
          <w:trHeight w:val="255"/>
        </w:trPr>
        <w:tc>
          <w:tcPr>
            <w:tcW w:w="1787" w:type="dxa"/>
            <w:tcBorders>
              <w:top w:val="nil"/>
              <w:left w:val="nil"/>
              <w:bottom w:val="nil"/>
              <w:right w:val="nil"/>
            </w:tcBorders>
          </w:tcPr>
          <w:p w14:paraId="2469E680" w14:textId="77777777" w:rsidR="002A3D94" w:rsidRDefault="00442512">
            <w:pPr>
              <w:spacing w:after="0" w:line="259" w:lineRule="auto"/>
              <w:ind w:left="0" w:firstLine="0"/>
              <w:jc w:val="left"/>
            </w:pPr>
            <w:r>
              <w:t>Zweitgutachter/in:</w:t>
            </w:r>
          </w:p>
        </w:tc>
        <w:tc>
          <w:tcPr>
            <w:tcW w:w="2404" w:type="dxa"/>
            <w:tcBorders>
              <w:top w:val="nil"/>
              <w:left w:val="nil"/>
              <w:bottom w:val="nil"/>
              <w:right w:val="nil"/>
            </w:tcBorders>
          </w:tcPr>
          <w:p w14:paraId="0DBC7EF7" w14:textId="77777777" w:rsidR="002A3D94" w:rsidRDefault="00442512">
            <w:pPr>
              <w:spacing w:after="0" w:line="259" w:lineRule="auto"/>
              <w:ind w:left="0" w:firstLine="0"/>
              <w:jc w:val="left"/>
            </w:pPr>
            <w:r>
              <w:t>Prof. Dr. Stefan Grünvogel</w:t>
            </w:r>
          </w:p>
        </w:tc>
      </w:tr>
    </w:tbl>
    <w:p w14:paraId="51FCC44B" w14:textId="77777777" w:rsidR="002A3D94" w:rsidRDefault="00442512">
      <w:pPr>
        <w:spacing w:after="65" w:line="265" w:lineRule="auto"/>
        <w:jc w:val="center"/>
      </w:pPr>
      <w:r>
        <w:t>28. März 2021</w:t>
      </w:r>
    </w:p>
    <w:p w14:paraId="69036409" w14:textId="77777777" w:rsidR="002A3D94" w:rsidRDefault="002A3D94">
      <w:pPr>
        <w:sectPr w:rsidR="002A3D94">
          <w:headerReference w:type="even" r:id="rId8"/>
          <w:headerReference w:type="default" r:id="rId9"/>
          <w:headerReference w:type="first" r:id="rId10"/>
          <w:pgSz w:w="11906" w:h="16838"/>
          <w:pgMar w:top="1362" w:right="1448" w:bottom="1440" w:left="2015" w:header="720" w:footer="720" w:gutter="0"/>
          <w:cols w:space="720"/>
        </w:sectPr>
      </w:pPr>
    </w:p>
    <w:p w14:paraId="42219199" w14:textId="77777777" w:rsidR="002A3D94" w:rsidRDefault="00442512">
      <w:pPr>
        <w:spacing w:after="566" w:line="265" w:lineRule="auto"/>
        <w:ind w:left="-5"/>
        <w:jc w:val="left"/>
      </w:pPr>
      <w:r>
        <w:rPr>
          <w:sz w:val="16"/>
        </w:rPr>
        <w:lastRenderedPageBreak/>
        <w:t>Erklärung</w:t>
      </w:r>
    </w:p>
    <w:p w14:paraId="1CDB7CBE" w14:textId="77777777" w:rsidR="002A3D94" w:rsidRDefault="00442512">
      <w:pPr>
        <w:spacing w:after="228" w:line="259" w:lineRule="auto"/>
        <w:ind w:left="-5"/>
        <w:jc w:val="left"/>
      </w:pPr>
      <w:r>
        <w:rPr>
          <w:b/>
          <w:sz w:val="26"/>
        </w:rPr>
        <w:t>Eidesstattliche Versicherung</w:t>
      </w:r>
    </w:p>
    <w:p w14:paraId="2B4D368D" w14:textId="77777777" w:rsidR="002A3D94" w:rsidRDefault="00442512">
      <w:pPr>
        <w:spacing w:after="1095"/>
        <w:ind w:left="-5" w:right="28"/>
      </w:pPr>
      <w:r>
        <w:t>Ich versichere, die von mir vorgelegte Arbeit selbstständig verfasst zu haben. Alle Stellen, die wörtlich oder sinngemäß aus veröffentlichten oder nicht veröffentlichten Arbeiten anderer oder der Verfasserin/des Verfassers selbst entnommen sind, habe ich a</w:t>
      </w:r>
      <w:r>
        <w:t>ls entnommen kenntlich gemacht. Sämtliche Quellen und Hilfsmittel, die ich für die Arbeit benutzt habe, sind angegeben. Die Arbeit hat mit gleichem Inhalt bzw. in wesentlichen Teilen noch keiner anderen Prüfungsbehörde vorgelegen.</w:t>
      </w:r>
    </w:p>
    <w:p w14:paraId="4C329B89" w14:textId="77777777" w:rsidR="002A3D94" w:rsidRDefault="00442512">
      <w:pPr>
        <w:spacing w:after="193" w:line="259" w:lineRule="auto"/>
        <w:ind w:left="0" w:right="-55" w:firstLine="0"/>
        <w:jc w:val="left"/>
      </w:pPr>
      <w:r>
        <w:rPr>
          <w:noProof/>
          <w:sz w:val="22"/>
        </w:rPr>
        <mc:AlternateContent>
          <mc:Choice Requires="wpg">
            <w:drawing>
              <wp:inline distT="0" distB="0" distL="0" distR="0" wp14:anchorId="554EB590" wp14:editId="47984854">
                <wp:extent cx="5452872" cy="5055"/>
                <wp:effectExtent l="0" t="0" r="0" b="0"/>
                <wp:docPr id="127604" name="Group 127604"/>
                <wp:cNvGraphicFramePr/>
                <a:graphic xmlns:a="http://schemas.openxmlformats.org/drawingml/2006/main">
                  <a:graphicData uri="http://schemas.microsoft.com/office/word/2010/wordprocessingGroup">
                    <wpg:wgp>
                      <wpg:cNvGrpSpPr/>
                      <wpg:grpSpPr>
                        <a:xfrm>
                          <a:off x="0" y="0"/>
                          <a:ext cx="5452872" cy="5055"/>
                          <a:chOff x="0" y="0"/>
                          <a:chExt cx="5452872" cy="5055"/>
                        </a:xfrm>
                      </wpg:grpSpPr>
                      <wps:wsp>
                        <wps:cNvPr id="39" name="Shape 39"/>
                        <wps:cNvSpPr/>
                        <wps:spPr>
                          <a:xfrm>
                            <a:off x="0" y="0"/>
                            <a:ext cx="1890027" cy="0"/>
                          </a:xfrm>
                          <a:custGeom>
                            <a:avLst/>
                            <a:gdLst/>
                            <a:ahLst/>
                            <a:cxnLst/>
                            <a:rect l="0" t="0" r="0" b="0"/>
                            <a:pathLst>
                              <a:path w="1890027">
                                <a:moveTo>
                                  <a:pt x="0" y="0"/>
                                </a:moveTo>
                                <a:lnTo>
                                  <a:pt x="18900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3022892" y="0"/>
                            <a:ext cx="2429980" cy="0"/>
                          </a:xfrm>
                          <a:custGeom>
                            <a:avLst/>
                            <a:gdLst/>
                            <a:ahLst/>
                            <a:cxnLst/>
                            <a:rect l="0" t="0" r="0" b="0"/>
                            <a:pathLst>
                              <a:path w="2429980">
                                <a:moveTo>
                                  <a:pt x="0" y="0"/>
                                </a:moveTo>
                                <a:lnTo>
                                  <a:pt x="242998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604" style="width:429.36pt;height:0.398pt;mso-position-horizontal-relative:char;mso-position-vertical-relative:line" coordsize="54528,50">
                <v:shape id="Shape 39" style="position:absolute;width:18900;height:0;left:0;top:0;" coordsize="1890027,0" path="m0,0l1890027,0">
                  <v:stroke weight="0.398pt" endcap="flat" joinstyle="miter" miterlimit="10" on="true" color="#000000"/>
                  <v:fill on="false" color="#000000" opacity="0"/>
                </v:shape>
                <v:shape id="Shape 40" style="position:absolute;width:24299;height:0;left:30228;top:0;" coordsize="2429980,0" path="m0,0l2429980,0">
                  <v:stroke weight="0.398pt" endcap="flat" joinstyle="miter" miterlimit="10" on="true" color="#000000"/>
                  <v:fill on="false" color="#000000" opacity="0"/>
                </v:shape>
              </v:group>
            </w:pict>
          </mc:Fallback>
        </mc:AlternateContent>
      </w:r>
    </w:p>
    <w:p w14:paraId="4C85A837" w14:textId="77777777" w:rsidR="002A3D94" w:rsidRDefault="00442512">
      <w:pPr>
        <w:tabs>
          <w:tab w:val="center" w:pos="6006"/>
        </w:tabs>
        <w:spacing w:line="259" w:lineRule="auto"/>
        <w:ind w:left="-15" w:firstLine="0"/>
        <w:jc w:val="left"/>
      </w:pPr>
      <w:r>
        <w:t>Ort, Datum</w:t>
      </w:r>
      <w:r>
        <w:tab/>
        <w:t>Rechtsverbin</w:t>
      </w:r>
      <w:r>
        <w:t>dliche Unterschrift</w:t>
      </w:r>
      <w:r>
        <w:br w:type="page"/>
      </w:r>
    </w:p>
    <w:p w14:paraId="3E9330D4" w14:textId="77777777" w:rsidR="002A3D94" w:rsidRDefault="00442512">
      <w:pPr>
        <w:spacing w:after="566" w:line="265" w:lineRule="auto"/>
        <w:ind w:left="-5"/>
        <w:jc w:val="left"/>
      </w:pPr>
      <w:r>
        <w:rPr>
          <w:sz w:val="16"/>
        </w:rPr>
        <w:lastRenderedPageBreak/>
        <w:t>Kurzfassung/Abstract</w:t>
      </w:r>
    </w:p>
    <w:p w14:paraId="2FC50F9B" w14:textId="77777777" w:rsidR="002A3D94" w:rsidRDefault="00442512">
      <w:pPr>
        <w:spacing w:after="228" w:line="259" w:lineRule="auto"/>
        <w:ind w:left="-5"/>
        <w:jc w:val="left"/>
      </w:pPr>
      <w:r>
        <w:rPr>
          <w:b/>
          <w:sz w:val="26"/>
        </w:rPr>
        <w:t>Kurzfassung/Abstract</w:t>
      </w:r>
    </w:p>
    <w:p w14:paraId="35F477F0" w14:textId="77777777" w:rsidR="002A3D94" w:rsidRDefault="00442512">
      <w:pPr>
        <w:spacing w:after="345"/>
        <w:ind w:left="-5"/>
      </w:pPr>
      <w:r>
        <w:t>Das Ziel dieser Arbeit ist es herauszufinden, ob unterschiedliche Avatar-Darstellungen einen Einfluss auf das gebildete Vertrauen und die Effektivität eines Teams besitzen. Die erste Frage dabe</w:t>
      </w:r>
      <w:r>
        <w:t>i ist, ob eine invers-kinematische menschenähnliche Repräsentation oder eine abstrakte nicht menschenähnliche Repräsentation wirkungsvoller ist, um Vertrauen in einem neu gegründeten virtuellen Team zu generieren. Die zweite Frage setzt sich damit auseinan</w:t>
      </w:r>
      <w:r>
        <w:t>der, ob sich das durch die unterschiedlichen Repräsentationen gebildete Vertrauen auf die Effektivität des virtuellen Teams auswirkt. Um diese Fragen zu beantworten, wurde eine quantitative Studie durchgeführt, bei der verschiedene Teilnehmer in einem Drei</w:t>
      </w:r>
      <w:r>
        <w:t>-Personen-Team eine kollaborative Aufgabe in einem SharedVirtual-Environment durchführten. Die quantitative Studie zeigte, dass in einem Drei-PersonenTeam in einem Shared-Virtual-Environment signifikant mehr Vertrauen zu nicht-menschenähnlichen Avataren au</w:t>
      </w:r>
      <w:r>
        <w:t>fgebaut wurde. Es konnten zudem keine signifikanten Unterschiede in der Effektivität eines Teams festgestellt werden. Dies zeigt, dass die Simplizität eines nicht-menschenähnlichen Avatars in einem neu gegründeten Team in einem Shared-Virtual-Environment e</w:t>
      </w:r>
      <w:r>
        <w:t>ffektiver sein kann, um dort eine vertrauensvolle Arbeitsatmosphäre zu schaffen.</w:t>
      </w:r>
    </w:p>
    <w:p w14:paraId="7EAA08BA" w14:textId="77777777" w:rsidR="002A3D94" w:rsidRDefault="00442512">
      <w:pPr>
        <w:tabs>
          <w:tab w:val="center" w:pos="4105"/>
        </w:tabs>
        <w:spacing w:after="363"/>
        <w:ind w:left="-15" w:firstLine="0"/>
        <w:jc w:val="left"/>
      </w:pPr>
      <w:r>
        <w:rPr>
          <w:b/>
        </w:rPr>
        <w:t>Stichwörter</w:t>
      </w:r>
      <w:r>
        <w:rPr>
          <w:b/>
        </w:rPr>
        <w:tab/>
      </w:r>
      <w:r>
        <w:t>Virtual-Reality, Vertrauen, Teamgründung,Virtuelles Team, Avatar</w:t>
      </w:r>
    </w:p>
    <w:p w14:paraId="5C1DBFE7" w14:textId="77777777" w:rsidR="002A3D94" w:rsidRDefault="00442512">
      <w:pPr>
        <w:tabs>
          <w:tab w:val="center" w:pos="1435"/>
        </w:tabs>
        <w:spacing w:line="259" w:lineRule="auto"/>
        <w:ind w:left="-15" w:firstLine="0"/>
        <w:jc w:val="left"/>
      </w:pPr>
      <w:r>
        <w:rPr>
          <w:b/>
        </w:rPr>
        <w:t>Datum</w:t>
      </w:r>
      <w:r>
        <w:rPr>
          <w:b/>
        </w:rPr>
        <w:tab/>
      </w:r>
      <w:r>
        <w:t>28. März 2021</w:t>
      </w:r>
      <w:r>
        <w:br w:type="page"/>
      </w:r>
    </w:p>
    <w:p w14:paraId="7C57F654" w14:textId="77777777" w:rsidR="002A3D94" w:rsidRDefault="00442512">
      <w:pPr>
        <w:spacing w:after="566" w:line="265" w:lineRule="auto"/>
        <w:ind w:left="-5"/>
        <w:jc w:val="left"/>
      </w:pPr>
      <w:r>
        <w:rPr>
          <w:sz w:val="16"/>
        </w:rPr>
        <w:lastRenderedPageBreak/>
        <w:t>Inhaltsverzeichnis</w:t>
      </w:r>
    </w:p>
    <w:p w14:paraId="5591E68E" w14:textId="77777777" w:rsidR="002A3D94" w:rsidRDefault="00442512">
      <w:pPr>
        <w:spacing w:after="27" w:line="259" w:lineRule="auto"/>
        <w:ind w:left="-5"/>
        <w:jc w:val="left"/>
      </w:pPr>
      <w:r>
        <w:rPr>
          <w:b/>
          <w:sz w:val="26"/>
        </w:rPr>
        <w:t>Inhaltsverzeichnis</w:t>
      </w:r>
    </w:p>
    <w:p w14:paraId="5946C11B" w14:textId="77777777" w:rsidR="002A3D94" w:rsidRDefault="00442512">
      <w:pPr>
        <w:tabs>
          <w:tab w:val="right" w:pos="8532"/>
        </w:tabs>
        <w:spacing w:after="160" w:line="259" w:lineRule="auto"/>
        <w:ind w:left="0" w:firstLine="0"/>
        <w:jc w:val="left"/>
      </w:pPr>
      <w:r>
        <w:rPr>
          <w:b/>
        </w:rPr>
        <w:t>Erklärung</w:t>
      </w:r>
      <w:r>
        <w:rPr>
          <w:b/>
        </w:rPr>
        <w:tab/>
        <w:t>I</w:t>
      </w:r>
    </w:p>
    <w:p w14:paraId="0A6B1BC1" w14:textId="77777777" w:rsidR="002A3D94" w:rsidRDefault="00442512">
      <w:pPr>
        <w:tabs>
          <w:tab w:val="right" w:pos="8532"/>
        </w:tabs>
        <w:spacing w:after="160" w:line="259" w:lineRule="auto"/>
        <w:ind w:left="0" w:firstLine="0"/>
        <w:jc w:val="left"/>
      </w:pPr>
      <w:r>
        <w:rPr>
          <w:b/>
        </w:rPr>
        <w:t>Kurzfassung/Abstract</w:t>
      </w:r>
      <w:r>
        <w:rPr>
          <w:b/>
        </w:rPr>
        <w:tab/>
        <w:t>II</w:t>
      </w:r>
    </w:p>
    <w:p w14:paraId="4A1460A7" w14:textId="77777777" w:rsidR="002A3D94" w:rsidRDefault="00442512">
      <w:pPr>
        <w:tabs>
          <w:tab w:val="right" w:pos="8532"/>
        </w:tabs>
        <w:spacing w:after="160" w:line="259" w:lineRule="auto"/>
        <w:ind w:left="0" w:firstLine="0"/>
        <w:jc w:val="left"/>
      </w:pPr>
      <w:r>
        <w:rPr>
          <w:b/>
        </w:rPr>
        <w:t>Abkürzungsverzeichnis</w:t>
      </w:r>
      <w:r>
        <w:rPr>
          <w:b/>
        </w:rPr>
        <w:tab/>
        <w:t>VIII</w:t>
      </w:r>
    </w:p>
    <w:p w14:paraId="0ACCC096" w14:textId="77777777" w:rsidR="002A3D94" w:rsidRDefault="00442512">
      <w:pPr>
        <w:numPr>
          <w:ilvl w:val="0"/>
          <w:numId w:val="1"/>
        </w:numPr>
        <w:spacing w:after="160" w:line="259" w:lineRule="auto"/>
        <w:ind w:hanging="295"/>
        <w:jc w:val="left"/>
      </w:pPr>
      <w:r>
        <w:rPr>
          <w:b/>
        </w:rPr>
        <w:t>Einleitung</w:t>
      </w:r>
      <w:r>
        <w:rPr>
          <w:b/>
        </w:rPr>
        <w:tab/>
        <w:t>1</w:t>
      </w:r>
    </w:p>
    <w:p w14:paraId="6C04ECC4" w14:textId="77777777" w:rsidR="002A3D94" w:rsidRDefault="00442512">
      <w:pPr>
        <w:tabs>
          <w:tab w:val="right" w:pos="8532"/>
        </w:tabs>
        <w:spacing w:after="160" w:line="259" w:lineRule="auto"/>
        <w:ind w:left="0" w:firstLine="0"/>
        <w:jc w:val="left"/>
      </w:pPr>
      <w:r>
        <w:rPr>
          <w:b/>
        </w:rPr>
        <w:t>Einleitung</w:t>
      </w:r>
      <w:r>
        <w:rPr>
          <w:b/>
        </w:rPr>
        <w:tab/>
        <w:t>1</w:t>
      </w:r>
    </w:p>
    <w:p w14:paraId="13FC16D6" w14:textId="77777777" w:rsidR="002A3D94" w:rsidRDefault="00442512">
      <w:pPr>
        <w:numPr>
          <w:ilvl w:val="0"/>
          <w:numId w:val="1"/>
        </w:numPr>
        <w:spacing w:after="160" w:line="259" w:lineRule="auto"/>
        <w:ind w:hanging="295"/>
        <w:jc w:val="left"/>
      </w:pPr>
      <w:r>
        <w:rPr>
          <w:b/>
        </w:rPr>
        <w:t>Theoretischer Rahmen</w:t>
      </w:r>
      <w:r>
        <w:rPr>
          <w:b/>
        </w:rPr>
        <w:tab/>
        <w:t>4</w:t>
      </w:r>
    </w:p>
    <w:p w14:paraId="4904DE7E" w14:textId="77777777" w:rsidR="002A3D94" w:rsidRDefault="00442512">
      <w:pPr>
        <w:numPr>
          <w:ilvl w:val="1"/>
          <w:numId w:val="1"/>
        </w:numPr>
        <w:spacing w:after="160" w:line="259" w:lineRule="auto"/>
        <w:ind w:hanging="452"/>
        <w:jc w:val="left"/>
      </w:pPr>
      <w:r>
        <w:t>Virtuelle Realität</w:t>
      </w:r>
      <w:r>
        <w:tab/>
        <w:t>. . . . . . . . . . . . . . . . . . . . . . . . . . . . . . . . . . . .</w:t>
      </w:r>
      <w:r>
        <w:tab/>
        <w:t>5</w:t>
      </w:r>
    </w:p>
    <w:p w14:paraId="5AD85DF1" w14:textId="77777777" w:rsidR="002A3D94" w:rsidRDefault="00442512">
      <w:pPr>
        <w:numPr>
          <w:ilvl w:val="2"/>
          <w:numId w:val="1"/>
        </w:numPr>
        <w:spacing w:after="160" w:line="259" w:lineRule="auto"/>
        <w:ind w:hanging="628"/>
        <w:jc w:val="left"/>
      </w:pPr>
      <w:r>
        <w:t xml:space="preserve">Vorbedingungen für Präsenz . . . . . . . . . . . . . . . . . . </w:t>
      </w:r>
      <w:r>
        <w:t>. . . . . . . .</w:t>
      </w:r>
      <w:r>
        <w:tab/>
        <w:t>5</w:t>
      </w:r>
    </w:p>
    <w:p w14:paraId="3998BC0B" w14:textId="77777777" w:rsidR="002A3D94" w:rsidRDefault="00442512">
      <w:pPr>
        <w:numPr>
          <w:ilvl w:val="2"/>
          <w:numId w:val="1"/>
        </w:numPr>
        <w:spacing w:after="160" w:line="259" w:lineRule="auto"/>
        <w:ind w:hanging="628"/>
        <w:jc w:val="left"/>
      </w:pPr>
      <w:r>
        <w:t>Illusion der virtuellen Realität . . . . . . . . . . . . . . . . . . . . . . . . . .</w:t>
      </w:r>
      <w:r>
        <w:tab/>
        <w:t>6</w:t>
      </w:r>
    </w:p>
    <w:p w14:paraId="3372D581" w14:textId="77777777" w:rsidR="002A3D94" w:rsidRDefault="00442512">
      <w:pPr>
        <w:numPr>
          <w:ilvl w:val="2"/>
          <w:numId w:val="1"/>
        </w:numPr>
        <w:spacing w:after="160" w:line="259" w:lineRule="auto"/>
        <w:ind w:hanging="628"/>
        <w:jc w:val="left"/>
      </w:pPr>
      <w:r>
        <w:t>Präsenz in der virtuellen Realität . . . . . . . . . . . . . . . . . . . . . . . .</w:t>
      </w:r>
      <w:r>
        <w:tab/>
        <w:t>6</w:t>
      </w:r>
    </w:p>
    <w:p w14:paraId="577571BB" w14:textId="77777777" w:rsidR="002A3D94" w:rsidRDefault="00442512">
      <w:pPr>
        <w:numPr>
          <w:ilvl w:val="1"/>
          <w:numId w:val="1"/>
        </w:numPr>
        <w:spacing w:after="160" w:line="259" w:lineRule="auto"/>
        <w:ind w:hanging="452"/>
        <w:jc w:val="left"/>
      </w:pPr>
      <w:r>
        <w:t xml:space="preserve">Avatare . . . . . . . . . . . . . . . . . . . . . . . . . . . . . </w:t>
      </w:r>
      <w:r>
        <w:t>. . . . . . . . . . . .</w:t>
      </w:r>
      <w:r>
        <w:tab/>
        <w:t>8</w:t>
      </w:r>
    </w:p>
    <w:p w14:paraId="4F98F1CB" w14:textId="77777777" w:rsidR="002A3D94" w:rsidRDefault="00442512">
      <w:pPr>
        <w:numPr>
          <w:ilvl w:val="2"/>
          <w:numId w:val="1"/>
        </w:numPr>
        <w:spacing w:after="160" w:line="259" w:lineRule="auto"/>
        <w:ind w:hanging="628"/>
        <w:jc w:val="left"/>
      </w:pPr>
      <w:r>
        <w:t>Repräsentationen von Avataren</w:t>
      </w:r>
      <w:r>
        <w:tab/>
        <w:t>. . . . . . . . . . . . . . . . . . . . . . . .</w:t>
      </w:r>
      <w:r>
        <w:tab/>
        <w:t>8</w:t>
      </w:r>
    </w:p>
    <w:p w14:paraId="3980D0F0" w14:textId="77777777" w:rsidR="002A3D94" w:rsidRDefault="00442512">
      <w:pPr>
        <w:numPr>
          <w:ilvl w:val="2"/>
          <w:numId w:val="1"/>
        </w:numPr>
        <w:spacing w:after="160" w:line="259" w:lineRule="auto"/>
        <w:ind w:hanging="628"/>
        <w:jc w:val="left"/>
      </w:pPr>
      <w:r>
        <w:t>Vorwärtskinematik vs. inverse Kinematik . . . . . . . . . . . . . . . . . . . .</w:t>
      </w:r>
      <w:r>
        <w:tab/>
        <w:t>9</w:t>
      </w:r>
    </w:p>
    <w:p w14:paraId="1DDC5903" w14:textId="77777777" w:rsidR="002A3D94" w:rsidRDefault="00442512">
      <w:pPr>
        <w:numPr>
          <w:ilvl w:val="2"/>
          <w:numId w:val="1"/>
        </w:numPr>
        <w:spacing w:after="160" w:line="259" w:lineRule="auto"/>
        <w:ind w:hanging="628"/>
        <w:jc w:val="left"/>
      </w:pPr>
      <w:r>
        <w:t>Selbst-Avatar</w:t>
      </w:r>
      <w:r>
        <w:tab/>
        <w:t xml:space="preserve">. . . . . . . . . . . . . . . . . . . . . . . . . . . </w:t>
      </w:r>
      <w:r>
        <w:t>. . . . . . .</w:t>
      </w:r>
      <w:r>
        <w:tab/>
        <w:t>9</w:t>
      </w:r>
    </w:p>
    <w:p w14:paraId="294F890E" w14:textId="77777777" w:rsidR="002A3D94" w:rsidRDefault="00442512">
      <w:pPr>
        <w:numPr>
          <w:ilvl w:val="2"/>
          <w:numId w:val="1"/>
        </w:numPr>
        <w:spacing w:after="160" w:line="259" w:lineRule="auto"/>
        <w:ind w:hanging="628"/>
        <w:jc w:val="left"/>
      </w:pPr>
      <w:r>
        <w:t>Uncanny-Valley . . . . . . . . . . . . . . . . . . . . . . . . . . . . . . . . .</w:t>
      </w:r>
      <w:r>
        <w:tab/>
        <w:t>11</w:t>
      </w:r>
    </w:p>
    <w:p w14:paraId="6B49A411" w14:textId="77777777" w:rsidR="002A3D94" w:rsidRDefault="00442512">
      <w:pPr>
        <w:numPr>
          <w:ilvl w:val="1"/>
          <w:numId w:val="1"/>
        </w:numPr>
        <w:spacing w:after="160" w:line="259" w:lineRule="auto"/>
        <w:ind w:hanging="452"/>
        <w:jc w:val="left"/>
      </w:pPr>
      <w:r>
        <w:t>Teams</w:t>
      </w:r>
      <w:r>
        <w:tab/>
      </w:r>
      <w:r>
        <w:t>. . . . . . . . . . . . . . . . . . . . . . . . . . . . . . . . . . . . . . . . .</w:t>
      </w:r>
      <w:r>
        <w:tab/>
        <w:t>12</w:t>
      </w:r>
    </w:p>
    <w:p w14:paraId="0328130B" w14:textId="77777777" w:rsidR="002A3D94" w:rsidRDefault="00442512">
      <w:pPr>
        <w:numPr>
          <w:ilvl w:val="2"/>
          <w:numId w:val="1"/>
        </w:numPr>
        <w:spacing w:after="160" w:line="259" w:lineRule="auto"/>
        <w:ind w:hanging="628"/>
        <w:jc w:val="left"/>
      </w:pPr>
      <w:r>
        <w:t>Virtuelle Teams . . . . . . . . . . . . . . . . . . . . . . . . . . . . . . . . .</w:t>
      </w:r>
      <w:r>
        <w:tab/>
        <w:t>12</w:t>
      </w:r>
    </w:p>
    <w:p w14:paraId="336F5202" w14:textId="77777777" w:rsidR="002A3D94" w:rsidRDefault="00442512">
      <w:pPr>
        <w:numPr>
          <w:ilvl w:val="2"/>
          <w:numId w:val="1"/>
        </w:numPr>
        <w:spacing w:after="160" w:line="259" w:lineRule="auto"/>
        <w:ind w:hanging="628"/>
        <w:jc w:val="left"/>
      </w:pPr>
      <w:r>
        <w:t>Aufbau eines virtuellen Teams</w:t>
      </w:r>
      <w:r>
        <w:tab/>
        <w:t>. . . . . . . . . . . . . . . . . . . . . . . . .</w:t>
      </w:r>
      <w:r>
        <w:tab/>
        <w:t>13</w:t>
      </w:r>
    </w:p>
    <w:p w14:paraId="50A9D55E" w14:textId="77777777" w:rsidR="002A3D94" w:rsidRDefault="00442512">
      <w:pPr>
        <w:numPr>
          <w:ilvl w:val="2"/>
          <w:numId w:val="1"/>
        </w:numPr>
        <w:spacing w:after="160" w:line="259" w:lineRule="auto"/>
        <w:ind w:hanging="628"/>
        <w:jc w:val="left"/>
      </w:pPr>
      <w:r>
        <w:t>Tea</w:t>
      </w:r>
      <w:r>
        <w:t>meffektivität . . . . . . . . . . . . . . . . . . . . . . . . . . . . . . . . .</w:t>
      </w:r>
      <w:r>
        <w:tab/>
        <w:t>14</w:t>
      </w:r>
    </w:p>
    <w:p w14:paraId="1E6B624C" w14:textId="77777777" w:rsidR="002A3D94" w:rsidRDefault="00442512">
      <w:pPr>
        <w:numPr>
          <w:ilvl w:val="1"/>
          <w:numId w:val="1"/>
        </w:numPr>
        <w:spacing w:after="160" w:line="259" w:lineRule="auto"/>
        <w:ind w:hanging="452"/>
        <w:jc w:val="left"/>
      </w:pPr>
      <w:r>
        <w:t>Vertrauen . . . . . . . . . . . . . . . . . . . . . . . . . . . . . . . . . . . . . . . .</w:t>
      </w:r>
      <w:r>
        <w:tab/>
        <w:t>16</w:t>
      </w:r>
    </w:p>
    <w:p w14:paraId="18A6CDB6" w14:textId="77777777" w:rsidR="002A3D94" w:rsidRDefault="00442512">
      <w:pPr>
        <w:numPr>
          <w:ilvl w:val="2"/>
          <w:numId w:val="1"/>
        </w:numPr>
        <w:spacing w:after="160" w:line="259" w:lineRule="auto"/>
        <w:ind w:hanging="628"/>
        <w:jc w:val="left"/>
      </w:pPr>
      <w:r>
        <w:t>Das Konstrukt des Vertrauens</w:t>
      </w:r>
      <w:r>
        <w:tab/>
        <w:t>. . . . . . . . . . . . . . . . . . . . . . . . .</w:t>
      </w:r>
      <w:r>
        <w:tab/>
        <w:t>1</w:t>
      </w:r>
      <w:r>
        <w:t>6</w:t>
      </w:r>
    </w:p>
    <w:p w14:paraId="522E7943" w14:textId="77777777" w:rsidR="002A3D94" w:rsidRDefault="00442512">
      <w:pPr>
        <w:numPr>
          <w:ilvl w:val="2"/>
          <w:numId w:val="1"/>
        </w:numPr>
        <w:spacing w:after="160" w:line="259" w:lineRule="auto"/>
        <w:ind w:hanging="628"/>
        <w:jc w:val="left"/>
      </w:pPr>
      <w:r>
        <w:t>Vertrauen als Eigenschaft</w:t>
      </w:r>
      <w:r>
        <w:tab/>
        <w:t>. . . . . . . . . . . . . . . . . . . . . . . . . . .</w:t>
      </w:r>
      <w:r>
        <w:tab/>
        <w:t>17</w:t>
      </w:r>
    </w:p>
    <w:p w14:paraId="5BEED761" w14:textId="77777777" w:rsidR="002A3D94" w:rsidRDefault="00442512">
      <w:pPr>
        <w:numPr>
          <w:ilvl w:val="2"/>
          <w:numId w:val="1"/>
        </w:numPr>
        <w:spacing w:after="160" w:line="259" w:lineRule="auto"/>
        <w:ind w:hanging="628"/>
        <w:jc w:val="left"/>
      </w:pPr>
      <w:r>
        <w:t>Vertrauen als Zustand</w:t>
      </w:r>
      <w:r>
        <w:tab/>
        <w:t>. . . . . . . . . . . . . . . . . . . . . . . . . . . . .</w:t>
      </w:r>
      <w:r>
        <w:tab/>
        <w:t>17</w:t>
      </w:r>
    </w:p>
    <w:p w14:paraId="74C98E7C" w14:textId="77777777" w:rsidR="002A3D94" w:rsidRDefault="00442512">
      <w:pPr>
        <w:numPr>
          <w:ilvl w:val="2"/>
          <w:numId w:val="1"/>
        </w:numPr>
        <w:spacing w:after="160" w:line="259" w:lineRule="auto"/>
        <w:ind w:hanging="628"/>
        <w:jc w:val="left"/>
      </w:pPr>
      <w:r>
        <w:t>Vertrauensaufbau in virtuellen Teams</w:t>
      </w:r>
      <w:r>
        <w:tab/>
        <w:t>. . . . . . . . . . . . . . . . . . . . .</w:t>
      </w:r>
      <w:r>
        <w:tab/>
        <w:t>18</w:t>
      </w:r>
    </w:p>
    <w:p w14:paraId="736C1A9D" w14:textId="77777777" w:rsidR="002A3D94" w:rsidRDefault="00442512">
      <w:pPr>
        <w:numPr>
          <w:ilvl w:val="0"/>
          <w:numId w:val="1"/>
        </w:numPr>
        <w:spacing w:after="160" w:line="259" w:lineRule="auto"/>
        <w:ind w:hanging="295"/>
        <w:jc w:val="left"/>
      </w:pPr>
      <w:r>
        <w:rPr>
          <w:b/>
        </w:rPr>
        <w:t>Versuc</w:t>
      </w:r>
      <w:r>
        <w:rPr>
          <w:b/>
        </w:rPr>
        <w:t>hshypothesen</w:t>
      </w:r>
      <w:r>
        <w:rPr>
          <w:b/>
        </w:rPr>
        <w:tab/>
        <w:t>21</w:t>
      </w:r>
    </w:p>
    <w:p w14:paraId="1545E4B6" w14:textId="77777777" w:rsidR="002A3D94" w:rsidRDefault="00442512">
      <w:pPr>
        <w:numPr>
          <w:ilvl w:val="1"/>
          <w:numId w:val="1"/>
        </w:numPr>
        <w:spacing w:after="160" w:line="259" w:lineRule="auto"/>
        <w:ind w:hanging="452"/>
        <w:jc w:val="left"/>
      </w:pPr>
      <w:r>
        <w:t>Das Framework . . . . . . . . . . . . . . . . . . . . . . . . . . . . . . . . . . . . .</w:t>
      </w:r>
      <w:r>
        <w:tab/>
        <w:t>21</w:t>
      </w:r>
    </w:p>
    <w:p w14:paraId="3563CE58" w14:textId="77777777" w:rsidR="002A3D94" w:rsidRDefault="00442512">
      <w:pPr>
        <w:numPr>
          <w:ilvl w:val="1"/>
          <w:numId w:val="1"/>
        </w:numPr>
        <w:spacing w:after="160" w:line="259" w:lineRule="auto"/>
        <w:ind w:hanging="452"/>
        <w:jc w:val="left"/>
      </w:pPr>
      <w:r>
        <w:t>Die Versuchshypothesen . . . . . . . . . . . . . . . . . . . . . . . . . . . . . . . .</w:t>
      </w:r>
      <w:r>
        <w:tab/>
        <w:t>23</w:t>
      </w:r>
    </w:p>
    <w:p w14:paraId="50EFD099" w14:textId="77777777" w:rsidR="002A3D94" w:rsidRDefault="00442512">
      <w:pPr>
        <w:numPr>
          <w:ilvl w:val="0"/>
          <w:numId w:val="1"/>
        </w:numPr>
        <w:spacing w:after="160" w:line="259" w:lineRule="auto"/>
        <w:ind w:hanging="295"/>
        <w:jc w:val="left"/>
      </w:pPr>
      <w:r>
        <w:rPr>
          <w:b/>
        </w:rPr>
        <w:t>Vorgehensweise</w:t>
      </w:r>
      <w:r>
        <w:rPr>
          <w:b/>
        </w:rPr>
        <w:tab/>
        <w:t>25</w:t>
      </w:r>
    </w:p>
    <w:p w14:paraId="1B225420" w14:textId="77777777" w:rsidR="002A3D94" w:rsidRDefault="00442512">
      <w:pPr>
        <w:numPr>
          <w:ilvl w:val="1"/>
          <w:numId w:val="1"/>
        </w:numPr>
        <w:spacing w:after="160" w:line="259" w:lineRule="auto"/>
        <w:ind w:hanging="452"/>
        <w:jc w:val="left"/>
      </w:pPr>
      <w:r>
        <w:t>Der Versuch</w:t>
      </w:r>
      <w:r>
        <w:tab/>
        <w:t>. . . . . . . . . . . . . . .</w:t>
      </w:r>
      <w:r>
        <w:t xml:space="preserve"> . . . . . . . . . . . . . . . . . . . . . . .</w:t>
      </w:r>
      <w:r>
        <w:tab/>
        <w:t>25</w:t>
      </w:r>
    </w:p>
    <w:p w14:paraId="0F02219A" w14:textId="77777777" w:rsidR="002A3D94" w:rsidRDefault="00442512">
      <w:pPr>
        <w:numPr>
          <w:ilvl w:val="2"/>
          <w:numId w:val="1"/>
        </w:numPr>
        <w:spacing w:after="160" w:line="259" w:lineRule="auto"/>
        <w:ind w:hanging="628"/>
        <w:jc w:val="left"/>
      </w:pPr>
      <w:r>
        <w:t>Forschungsdesign</w:t>
      </w:r>
      <w:r>
        <w:tab/>
        <w:t>. . . . . . . . . . . . . . . . . . . . . . . . . . . . . . .</w:t>
      </w:r>
      <w:r>
        <w:tab/>
        <w:t>25</w:t>
      </w:r>
    </w:p>
    <w:p w14:paraId="5FCFB97B" w14:textId="77777777" w:rsidR="002A3D94" w:rsidRDefault="00442512">
      <w:pPr>
        <w:numPr>
          <w:ilvl w:val="2"/>
          <w:numId w:val="1"/>
        </w:numPr>
        <w:spacing w:after="160" w:line="259" w:lineRule="auto"/>
        <w:ind w:hanging="628"/>
        <w:jc w:val="left"/>
      </w:pPr>
      <w:r>
        <w:t>Teilnehmerfindung</w:t>
      </w:r>
      <w:r>
        <w:tab/>
        <w:t>. . . . . . . . . . . . . . . . . . . . . . . . . . . . . . .</w:t>
      </w:r>
      <w:r>
        <w:tab/>
        <w:t>25</w:t>
      </w:r>
    </w:p>
    <w:p w14:paraId="3F0B87CA" w14:textId="77777777" w:rsidR="002A3D94" w:rsidRDefault="00442512">
      <w:pPr>
        <w:numPr>
          <w:ilvl w:val="2"/>
          <w:numId w:val="1"/>
        </w:numPr>
        <w:spacing w:after="160" w:line="259" w:lineRule="auto"/>
        <w:ind w:hanging="628"/>
        <w:jc w:val="left"/>
      </w:pPr>
      <w:r>
        <w:t xml:space="preserve">Versuchsablauf . . . . . . . . . . . . . </w:t>
      </w:r>
      <w:r>
        <w:t>. . . . . . . . . . . . . . . . . . . .</w:t>
      </w:r>
      <w:r>
        <w:tab/>
        <w:t>25</w:t>
      </w:r>
    </w:p>
    <w:p w14:paraId="38651DA2" w14:textId="77777777" w:rsidR="002A3D94" w:rsidRDefault="00442512">
      <w:pPr>
        <w:numPr>
          <w:ilvl w:val="2"/>
          <w:numId w:val="1"/>
        </w:numPr>
        <w:spacing w:after="160" w:line="259" w:lineRule="auto"/>
        <w:ind w:hanging="628"/>
        <w:jc w:val="left"/>
      </w:pPr>
      <w:r>
        <w:lastRenderedPageBreak/>
        <w:t>Allgemeiner Versuchsaufbau . . . . . . . . . . . . . . . . . . . . . . . . . .</w:t>
      </w:r>
      <w:r>
        <w:tab/>
        <w:t>26</w:t>
      </w:r>
    </w:p>
    <w:p w14:paraId="1A2EB41C" w14:textId="77777777" w:rsidR="002A3D94" w:rsidRDefault="00442512">
      <w:pPr>
        <w:numPr>
          <w:ilvl w:val="2"/>
          <w:numId w:val="1"/>
        </w:numPr>
        <w:spacing w:after="160" w:line="259" w:lineRule="auto"/>
        <w:ind w:hanging="628"/>
        <w:jc w:val="left"/>
      </w:pPr>
      <w:r>
        <w:t>Detaillierter Versuchsablauf . . . . . . . . . . . . . . . . . . . . . . . . . . .</w:t>
      </w:r>
      <w:r>
        <w:tab/>
        <w:t>27</w:t>
      </w:r>
    </w:p>
    <w:p w14:paraId="0CC04B00" w14:textId="77777777" w:rsidR="002A3D94" w:rsidRDefault="00442512">
      <w:pPr>
        <w:numPr>
          <w:ilvl w:val="2"/>
          <w:numId w:val="1"/>
        </w:numPr>
        <w:spacing w:after="160" w:line="259" w:lineRule="auto"/>
        <w:ind w:hanging="628"/>
        <w:jc w:val="left"/>
      </w:pPr>
      <w:r>
        <w:t>Die Avatare . . . . . . . . . . . . . . . . .</w:t>
      </w:r>
      <w:r>
        <w:t xml:space="preserve"> . . . . . . . . . . . . . . . . . .</w:t>
      </w:r>
      <w:r>
        <w:tab/>
        <w:t>27</w:t>
      </w:r>
    </w:p>
    <w:p w14:paraId="4809F4A6" w14:textId="77777777" w:rsidR="002A3D94" w:rsidRDefault="00442512">
      <w:pPr>
        <w:numPr>
          <w:ilvl w:val="1"/>
          <w:numId w:val="1"/>
        </w:numPr>
        <w:spacing w:after="160" w:line="259" w:lineRule="auto"/>
        <w:ind w:hanging="452"/>
        <w:jc w:val="left"/>
      </w:pPr>
      <w:r>
        <w:t>Anforderungen an die Versuchsumgebung . . . . . . . . . . . . . . . . . . . . . . .</w:t>
      </w:r>
      <w:r>
        <w:tab/>
        <w:t>31</w:t>
      </w:r>
    </w:p>
    <w:p w14:paraId="40FB603E" w14:textId="77777777" w:rsidR="002A3D94" w:rsidRDefault="00442512">
      <w:pPr>
        <w:numPr>
          <w:ilvl w:val="2"/>
          <w:numId w:val="1"/>
        </w:numPr>
        <w:spacing w:after="160" w:line="259" w:lineRule="auto"/>
        <w:ind w:hanging="628"/>
        <w:jc w:val="left"/>
      </w:pPr>
      <w:r>
        <w:t>Technik der Versuchsumgebung</w:t>
      </w:r>
      <w:r>
        <w:tab/>
        <w:t>. . . . . . . . . . . . . . . . . . . . . . . .</w:t>
      </w:r>
      <w:r>
        <w:tab/>
        <w:t>31</w:t>
      </w:r>
    </w:p>
    <w:p w14:paraId="06A7FF7F" w14:textId="77777777" w:rsidR="002A3D94" w:rsidRDefault="00442512">
      <w:pPr>
        <w:numPr>
          <w:ilvl w:val="2"/>
          <w:numId w:val="1"/>
        </w:numPr>
        <w:spacing w:after="160" w:line="259" w:lineRule="auto"/>
        <w:ind w:hanging="628"/>
        <w:jc w:val="left"/>
      </w:pPr>
      <w:r>
        <w:t>Optik der Versuchsumgebung</w:t>
      </w:r>
      <w:r>
        <w:tab/>
        <w:t xml:space="preserve">. . . . . . . . . . . </w:t>
      </w:r>
      <w:r>
        <w:t>. . . . . . . . . . . . . .</w:t>
      </w:r>
      <w:r>
        <w:tab/>
        <w:t>36</w:t>
      </w:r>
    </w:p>
    <w:p w14:paraId="76015DDC" w14:textId="77777777" w:rsidR="002A3D94" w:rsidRDefault="00442512">
      <w:pPr>
        <w:spacing w:after="392" w:line="265" w:lineRule="auto"/>
        <w:ind w:left="-5"/>
        <w:jc w:val="left"/>
      </w:pPr>
      <w:r>
        <w:rPr>
          <w:sz w:val="16"/>
        </w:rPr>
        <w:t>Inhaltsverzeichnis</w:t>
      </w:r>
    </w:p>
    <w:p w14:paraId="2D7AC000" w14:textId="77777777" w:rsidR="002A3D94" w:rsidRDefault="00442512">
      <w:pPr>
        <w:numPr>
          <w:ilvl w:val="2"/>
          <w:numId w:val="1"/>
        </w:numPr>
        <w:spacing w:after="160" w:line="259" w:lineRule="auto"/>
        <w:ind w:hanging="628"/>
        <w:jc w:val="left"/>
      </w:pPr>
      <w:r>
        <w:t>Allgemeines der Versuchsumgebung . . . . . . . . . . . . . . . . . . . . . .</w:t>
      </w:r>
      <w:r>
        <w:tab/>
        <w:t>37</w:t>
      </w:r>
    </w:p>
    <w:p w14:paraId="59249C3C" w14:textId="77777777" w:rsidR="002A3D94" w:rsidRDefault="00442512">
      <w:pPr>
        <w:numPr>
          <w:ilvl w:val="1"/>
          <w:numId w:val="1"/>
        </w:numPr>
        <w:spacing w:after="160" w:line="259" w:lineRule="auto"/>
        <w:ind w:hanging="452"/>
        <w:jc w:val="left"/>
      </w:pPr>
      <w:r>
        <w:t>Methodik</w:t>
      </w:r>
      <w:r>
        <w:tab/>
      </w:r>
      <w:r>
        <w:t>. . . . . . . . . . . . . . . . . . . . . . . . . . . . . . . . . . . . . . . .</w:t>
      </w:r>
      <w:r>
        <w:tab/>
        <w:t>39</w:t>
      </w:r>
    </w:p>
    <w:p w14:paraId="6C8A9AA3" w14:textId="77777777" w:rsidR="002A3D94" w:rsidRDefault="00442512">
      <w:pPr>
        <w:numPr>
          <w:ilvl w:val="2"/>
          <w:numId w:val="1"/>
        </w:numPr>
        <w:spacing w:after="160" w:line="259" w:lineRule="auto"/>
        <w:ind w:hanging="628"/>
        <w:jc w:val="left"/>
      </w:pPr>
      <w:r>
        <w:t>Allgemeines . . . . . . . . . . . . . . . . . . . . . . . . . . . . . . . . . . .</w:t>
      </w:r>
      <w:r>
        <w:tab/>
        <w:t>39</w:t>
      </w:r>
    </w:p>
    <w:p w14:paraId="1C5B4E30" w14:textId="77777777" w:rsidR="002A3D94" w:rsidRDefault="00442512">
      <w:pPr>
        <w:numPr>
          <w:ilvl w:val="2"/>
          <w:numId w:val="1"/>
        </w:numPr>
        <w:spacing w:after="160" w:line="259" w:lineRule="auto"/>
        <w:ind w:hanging="628"/>
        <w:jc w:val="left"/>
      </w:pPr>
      <w:r>
        <w:t xml:space="preserve">Datenerhebungsmethoden </w:t>
      </w:r>
      <w:r>
        <w:t>. . . . . . . . . . . . . . . . . . . . . . . . . . .</w:t>
      </w:r>
      <w:r>
        <w:tab/>
        <w:t>39</w:t>
      </w:r>
    </w:p>
    <w:p w14:paraId="75D33B5C" w14:textId="77777777" w:rsidR="002A3D94" w:rsidRDefault="00442512">
      <w:pPr>
        <w:numPr>
          <w:ilvl w:val="0"/>
          <w:numId w:val="1"/>
        </w:numPr>
        <w:spacing w:after="160" w:line="259" w:lineRule="auto"/>
        <w:ind w:hanging="295"/>
        <w:jc w:val="left"/>
      </w:pPr>
      <w:r>
        <w:rPr>
          <w:b/>
        </w:rPr>
        <w:t>Statistische Auswertung</w:t>
      </w:r>
      <w:r>
        <w:rPr>
          <w:b/>
        </w:rPr>
        <w:tab/>
        <w:t>43</w:t>
      </w:r>
    </w:p>
    <w:p w14:paraId="439933E7" w14:textId="77777777" w:rsidR="002A3D94" w:rsidRDefault="00442512">
      <w:pPr>
        <w:numPr>
          <w:ilvl w:val="1"/>
          <w:numId w:val="1"/>
        </w:numPr>
        <w:spacing w:after="160" w:line="259" w:lineRule="auto"/>
        <w:ind w:hanging="452"/>
        <w:jc w:val="left"/>
      </w:pPr>
      <w:r>
        <w:t>Teilnehmer und Demografie</w:t>
      </w:r>
      <w:r>
        <w:tab/>
        <w:t>. . . . . . . . . . . . . . . . . . . . . . . . . . . . . .</w:t>
      </w:r>
      <w:r>
        <w:tab/>
        <w:t>43</w:t>
      </w:r>
    </w:p>
    <w:p w14:paraId="67690BF1" w14:textId="77777777" w:rsidR="002A3D94" w:rsidRDefault="00442512">
      <w:pPr>
        <w:numPr>
          <w:ilvl w:val="1"/>
          <w:numId w:val="1"/>
        </w:numPr>
        <w:spacing w:after="160" w:line="259" w:lineRule="auto"/>
        <w:ind w:hanging="452"/>
        <w:jc w:val="left"/>
      </w:pPr>
      <w:r>
        <w:t xml:space="preserve">Auswertung Hypothese 1 . . . . . . . . . . . . . . . . . . . . . . . . . . . . . . </w:t>
      </w:r>
      <w:r>
        <w:t>. .</w:t>
      </w:r>
      <w:r>
        <w:tab/>
        <w:t>46</w:t>
      </w:r>
    </w:p>
    <w:p w14:paraId="43FC1363" w14:textId="77777777" w:rsidR="002A3D94" w:rsidRDefault="00442512">
      <w:pPr>
        <w:numPr>
          <w:ilvl w:val="1"/>
          <w:numId w:val="1"/>
        </w:numPr>
        <w:spacing w:after="160" w:line="259" w:lineRule="auto"/>
        <w:ind w:hanging="452"/>
        <w:jc w:val="left"/>
      </w:pPr>
      <w:r>
        <w:t>Auswertung Hypothese 2 . . . . . . . . . . . . . . . . . . . . . . . . . . . . . . . .</w:t>
      </w:r>
      <w:r>
        <w:tab/>
        <w:t>47</w:t>
      </w:r>
    </w:p>
    <w:p w14:paraId="388099F4" w14:textId="77777777" w:rsidR="002A3D94" w:rsidRDefault="00442512">
      <w:pPr>
        <w:numPr>
          <w:ilvl w:val="1"/>
          <w:numId w:val="1"/>
        </w:numPr>
        <w:spacing w:after="160" w:line="259" w:lineRule="auto"/>
        <w:ind w:hanging="452"/>
        <w:jc w:val="left"/>
      </w:pPr>
      <w:r>
        <w:t>Auswertung Hypothese 3 . . . . . . . . . . . . . . . . . . . . . . . . . . . . . . . .</w:t>
      </w:r>
      <w:r>
        <w:tab/>
        <w:t>49</w:t>
      </w:r>
    </w:p>
    <w:p w14:paraId="389EE914" w14:textId="77777777" w:rsidR="002A3D94" w:rsidRDefault="00442512">
      <w:pPr>
        <w:numPr>
          <w:ilvl w:val="1"/>
          <w:numId w:val="1"/>
        </w:numPr>
        <w:spacing w:after="160" w:line="259" w:lineRule="auto"/>
        <w:ind w:hanging="452"/>
        <w:jc w:val="left"/>
      </w:pPr>
      <w:r>
        <w:t xml:space="preserve">Auswertung Hypothese 4 . . . . . . . . . . . . . . . . . . . . . . . </w:t>
      </w:r>
      <w:r>
        <w:t>. . . . . . . . .</w:t>
      </w:r>
      <w:r>
        <w:tab/>
        <w:t>51</w:t>
      </w:r>
    </w:p>
    <w:p w14:paraId="43606A06" w14:textId="77777777" w:rsidR="002A3D94" w:rsidRDefault="00442512">
      <w:pPr>
        <w:numPr>
          <w:ilvl w:val="1"/>
          <w:numId w:val="1"/>
        </w:numPr>
        <w:spacing w:after="160" w:line="259" w:lineRule="auto"/>
        <w:ind w:hanging="452"/>
        <w:jc w:val="left"/>
      </w:pPr>
      <w:r>
        <w:t>Auswertung Hypothese 5 . . . . . . . . . . . . . . . . . . . . . . . . . . . . . . . .</w:t>
      </w:r>
      <w:r>
        <w:tab/>
        <w:t>52</w:t>
      </w:r>
    </w:p>
    <w:p w14:paraId="64D04623" w14:textId="77777777" w:rsidR="002A3D94" w:rsidRDefault="00442512">
      <w:pPr>
        <w:numPr>
          <w:ilvl w:val="1"/>
          <w:numId w:val="1"/>
        </w:numPr>
        <w:spacing w:after="160" w:line="259" w:lineRule="auto"/>
        <w:ind w:hanging="452"/>
        <w:jc w:val="left"/>
      </w:pPr>
      <w:r>
        <w:t>Auswertung subjektiver Daten</w:t>
      </w:r>
      <w:r>
        <w:tab/>
        <w:t>. . . . . . . . . . . . . . . . . . . . . . . . . . . . .</w:t>
      </w:r>
      <w:r>
        <w:tab/>
        <w:t>56</w:t>
      </w:r>
    </w:p>
    <w:p w14:paraId="251FA461" w14:textId="77777777" w:rsidR="002A3D94" w:rsidRDefault="00442512">
      <w:pPr>
        <w:numPr>
          <w:ilvl w:val="0"/>
          <w:numId w:val="1"/>
        </w:numPr>
        <w:spacing w:after="160" w:line="259" w:lineRule="auto"/>
        <w:ind w:hanging="295"/>
        <w:jc w:val="left"/>
      </w:pPr>
      <w:r>
        <w:rPr>
          <w:b/>
        </w:rPr>
        <w:t>Analyse</w:t>
      </w:r>
      <w:r>
        <w:rPr>
          <w:b/>
        </w:rPr>
        <w:tab/>
        <w:t>64</w:t>
      </w:r>
    </w:p>
    <w:p w14:paraId="49F1D3C9" w14:textId="77777777" w:rsidR="002A3D94" w:rsidRDefault="00442512">
      <w:pPr>
        <w:numPr>
          <w:ilvl w:val="1"/>
          <w:numId w:val="1"/>
        </w:numPr>
        <w:spacing w:after="160" w:line="259" w:lineRule="auto"/>
        <w:ind w:hanging="452"/>
        <w:jc w:val="left"/>
      </w:pPr>
      <w:r>
        <w:t>Analyse Richtung kognitiven Vertrauen</w:t>
      </w:r>
      <w:r>
        <w:tab/>
        <w:t xml:space="preserve">. . . </w:t>
      </w:r>
      <w:r>
        <w:t>. . . . . . . . . . . . . . . . . . . . .</w:t>
      </w:r>
      <w:r>
        <w:tab/>
        <w:t>64</w:t>
      </w:r>
    </w:p>
    <w:p w14:paraId="5D56A8D9" w14:textId="77777777" w:rsidR="002A3D94" w:rsidRDefault="00442512">
      <w:pPr>
        <w:numPr>
          <w:ilvl w:val="1"/>
          <w:numId w:val="1"/>
        </w:numPr>
        <w:spacing w:after="160" w:line="259" w:lineRule="auto"/>
        <w:ind w:hanging="452"/>
        <w:jc w:val="left"/>
      </w:pPr>
      <w:r>
        <w:t>Analyse Richtung Teameffektivität</w:t>
      </w:r>
      <w:r>
        <w:tab/>
        <w:t>. . . . . . . . . . . . . . . . . . . . . . . . . . .</w:t>
      </w:r>
      <w:r>
        <w:tab/>
        <w:t>64</w:t>
      </w:r>
    </w:p>
    <w:p w14:paraId="60987D13" w14:textId="77777777" w:rsidR="002A3D94" w:rsidRDefault="00442512">
      <w:pPr>
        <w:numPr>
          <w:ilvl w:val="1"/>
          <w:numId w:val="1"/>
        </w:numPr>
        <w:spacing w:after="160" w:line="259" w:lineRule="auto"/>
        <w:ind w:hanging="452"/>
        <w:jc w:val="left"/>
      </w:pPr>
      <w:r>
        <w:t>Analyse der subjektiven Daten . . . . . . . . . . . . . . . . . . . . . . . . . . . . .</w:t>
      </w:r>
      <w:r>
        <w:tab/>
        <w:t>65</w:t>
      </w:r>
    </w:p>
    <w:p w14:paraId="55031F7D" w14:textId="77777777" w:rsidR="002A3D94" w:rsidRDefault="00442512">
      <w:pPr>
        <w:numPr>
          <w:ilvl w:val="1"/>
          <w:numId w:val="1"/>
        </w:numPr>
        <w:spacing w:after="160" w:line="259" w:lineRule="auto"/>
        <w:ind w:hanging="452"/>
        <w:jc w:val="left"/>
      </w:pPr>
      <w:r>
        <w:t>Zusammenfassung der Analyse</w:t>
      </w:r>
      <w:r>
        <w:tab/>
        <w:t>.</w:t>
      </w:r>
      <w:r>
        <w:t xml:space="preserve"> . . . . . . . . . . . . . . . . . . . . . . . . . . .</w:t>
      </w:r>
      <w:r>
        <w:tab/>
        <w:t>65</w:t>
      </w:r>
    </w:p>
    <w:p w14:paraId="73DBD33A" w14:textId="77777777" w:rsidR="002A3D94" w:rsidRDefault="00442512">
      <w:pPr>
        <w:numPr>
          <w:ilvl w:val="1"/>
          <w:numId w:val="1"/>
        </w:numPr>
        <w:spacing w:after="160" w:line="259" w:lineRule="auto"/>
        <w:ind w:hanging="452"/>
        <w:jc w:val="left"/>
      </w:pPr>
      <w:r>
        <w:t>Analyse der technischen Anforderungen . . . . . . . . . . . . . . . . . . . . . . . .</w:t>
      </w:r>
      <w:r>
        <w:tab/>
        <w:t>66</w:t>
      </w:r>
    </w:p>
    <w:p w14:paraId="53434996" w14:textId="77777777" w:rsidR="002A3D94" w:rsidRDefault="00442512">
      <w:pPr>
        <w:numPr>
          <w:ilvl w:val="0"/>
          <w:numId w:val="1"/>
        </w:numPr>
        <w:spacing w:after="160" w:line="259" w:lineRule="auto"/>
        <w:ind w:hanging="295"/>
        <w:jc w:val="left"/>
      </w:pPr>
      <w:r>
        <w:rPr>
          <w:b/>
        </w:rPr>
        <w:t>Diskussion</w:t>
      </w:r>
      <w:r>
        <w:rPr>
          <w:b/>
        </w:rPr>
        <w:tab/>
        <w:t>68</w:t>
      </w:r>
    </w:p>
    <w:p w14:paraId="576AE086" w14:textId="77777777" w:rsidR="002A3D94" w:rsidRDefault="00442512">
      <w:pPr>
        <w:numPr>
          <w:ilvl w:val="1"/>
          <w:numId w:val="1"/>
        </w:numPr>
        <w:spacing w:after="160" w:line="259" w:lineRule="auto"/>
        <w:ind w:hanging="452"/>
        <w:jc w:val="left"/>
      </w:pPr>
      <w:r>
        <w:t>Effektivität des Vertrauensaufbau zwischen den Avatarkonditionen . . . . . . . . . .</w:t>
      </w:r>
      <w:r>
        <w:tab/>
        <w:t>68</w:t>
      </w:r>
    </w:p>
    <w:p w14:paraId="3A345723" w14:textId="77777777" w:rsidR="002A3D94" w:rsidRDefault="00442512">
      <w:pPr>
        <w:numPr>
          <w:ilvl w:val="1"/>
          <w:numId w:val="1"/>
        </w:numPr>
        <w:spacing w:after="160" w:line="259" w:lineRule="auto"/>
        <w:ind w:hanging="452"/>
        <w:jc w:val="left"/>
      </w:pPr>
      <w:r>
        <w:t>Einflus</w:t>
      </w:r>
      <w:r>
        <w:t>s des Vertrauens im Team auf die Teameffektivität . . . . . . . . . . . . . . .</w:t>
      </w:r>
      <w:r>
        <w:tab/>
        <w:t>68</w:t>
      </w:r>
    </w:p>
    <w:p w14:paraId="04FFA71F" w14:textId="77777777" w:rsidR="002A3D94" w:rsidRDefault="00442512">
      <w:pPr>
        <w:numPr>
          <w:ilvl w:val="1"/>
          <w:numId w:val="1"/>
        </w:numPr>
        <w:spacing w:after="160" w:line="259" w:lineRule="auto"/>
        <w:ind w:hanging="452"/>
        <w:jc w:val="left"/>
      </w:pPr>
      <w:r>
        <w:t>Diskussion des Experimentes</w:t>
      </w:r>
      <w:r>
        <w:tab/>
        <w:t>. . . . . . . . . . . . . . . . . . . . . . . . . . . . .</w:t>
      </w:r>
      <w:r>
        <w:tab/>
        <w:t>69</w:t>
      </w:r>
    </w:p>
    <w:p w14:paraId="5EBAF5B9" w14:textId="77777777" w:rsidR="002A3D94" w:rsidRDefault="00442512">
      <w:pPr>
        <w:numPr>
          <w:ilvl w:val="1"/>
          <w:numId w:val="1"/>
        </w:numPr>
        <w:spacing w:after="160" w:line="259" w:lineRule="auto"/>
        <w:ind w:hanging="452"/>
        <w:jc w:val="left"/>
      </w:pPr>
      <w:r>
        <w:t xml:space="preserve">Limitierungen </w:t>
      </w:r>
      <w:r>
        <w:t>. . . . . . . . . . . . . . . . . . . . . . . . . . . . . . . . . . . . . .</w:t>
      </w:r>
      <w:r>
        <w:tab/>
        <w:t>71</w:t>
      </w:r>
    </w:p>
    <w:p w14:paraId="4571B384" w14:textId="77777777" w:rsidR="002A3D94" w:rsidRDefault="00442512">
      <w:pPr>
        <w:numPr>
          <w:ilvl w:val="1"/>
          <w:numId w:val="1"/>
        </w:numPr>
        <w:spacing w:after="160" w:line="259" w:lineRule="auto"/>
        <w:ind w:hanging="452"/>
        <w:jc w:val="left"/>
      </w:pPr>
      <w:r>
        <w:t>Ausblick und Implikationen für zukünftige Forschung</w:t>
      </w:r>
      <w:r>
        <w:tab/>
        <w:t>. . . . . . . . . . . . . . . . .</w:t>
      </w:r>
      <w:r>
        <w:tab/>
        <w:t>71</w:t>
      </w:r>
    </w:p>
    <w:p w14:paraId="3600ABB7" w14:textId="77777777" w:rsidR="002A3D94" w:rsidRDefault="00442512">
      <w:pPr>
        <w:numPr>
          <w:ilvl w:val="0"/>
          <w:numId w:val="1"/>
        </w:numPr>
        <w:spacing w:after="160" w:line="259" w:lineRule="auto"/>
        <w:ind w:hanging="295"/>
        <w:jc w:val="left"/>
      </w:pPr>
      <w:r>
        <w:rPr>
          <w:b/>
        </w:rPr>
        <w:t>Zusammenfassung</w:t>
      </w:r>
      <w:r>
        <w:rPr>
          <w:b/>
        </w:rPr>
        <w:tab/>
        <w:t>72</w:t>
      </w:r>
    </w:p>
    <w:p w14:paraId="52C86060" w14:textId="77777777" w:rsidR="002A3D94" w:rsidRDefault="00442512">
      <w:pPr>
        <w:tabs>
          <w:tab w:val="right" w:pos="8532"/>
        </w:tabs>
        <w:spacing w:after="160" w:line="259" w:lineRule="auto"/>
        <w:ind w:left="0" w:firstLine="0"/>
        <w:jc w:val="left"/>
      </w:pPr>
      <w:r>
        <w:rPr>
          <w:b/>
        </w:rPr>
        <w:t>Anhang</w:t>
      </w:r>
      <w:r>
        <w:rPr>
          <w:b/>
        </w:rPr>
        <w:tab/>
        <w:t>80</w:t>
      </w:r>
    </w:p>
    <w:p w14:paraId="6C2614FE" w14:textId="77777777" w:rsidR="002A3D94" w:rsidRDefault="00442512">
      <w:pPr>
        <w:tabs>
          <w:tab w:val="center" w:pos="376"/>
          <w:tab w:val="center" w:pos="1543"/>
          <w:tab w:val="center" w:pos="5319"/>
          <w:tab w:val="right" w:pos="8532"/>
        </w:tabs>
        <w:spacing w:after="160" w:line="259" w:lineRule="auto"/>
        <w:ind w:left="0" w:firstLine="0"/>
        <w:jc w:val="left"/>
      </w:pPr>
      <w:r>
        <w:rPr>
          <w:sz w:val="22"/>
        </w:rPr>
        <w:tab/>
      </w:r>
      <w:r>
        <w:t>.1</w:t>
      </w:r>
      <w:r>
        <w:tab/>
        <w:t>Pre-Questionnaire</w:t>
      </w:r>
      <w:r>
        <w:tab/>
        <w:t>. . . . . . . . . . . . . . . . . . .</w:t>
      </w:r>
      <w:r>
        <w:t xml:space="preserve"> . . . . . . . . . . . . . . . .</w:t>
      </w:r>
      <w:r>
        <w:tab/>
        <w:t>80</w:t>
      </w:r>
    </w:p>
    <w:p w14:paraId="0C00577A" w14:textId="77777777" w:rsidR="002A3D94" w:rsidRDefault="00442512">
      <w:pPr>
        <w:tabs>
          <w:tab w:val="center" w:pos="376"/>
          <w:tab w:val="center" w:pos="2455"/>
          <w:tab w:val="center" w:pos="6220"/>
          <w:tab w:val="right" w:pos="8532"/>
        </w:tabs>
        <w:spacing w:after="160" w:line="259" w:lineRule="auto"/>
        <w:ind w:left="0" w:firstLine="0"/>
        <w:jc w:val="left"/>
      </w:pPr>
      <w:r>
        <w:rPr>
          <w:sz w:val="22"/>
        </w:rPr>
        <w:tab/>
      </w:r>
      <w:r>
        <w:t>.2</w:t>
      </w:r>
      <w:r>
        <w:tab/>
        <w:t>Post-Questionnaire - Konditionsabfrage</w:t>
      </w:r>
      <w:r>
        <w:tab/>
        <w:t>. . . . . . . . . . . . . . . . . . . . . . . .</w:t>
      </w:r>
      <w:r>
        <w:tab/>
        <w:t>85</w:t>
      </w:r>
    </w:p>
    <w:p w14:paraId="042898E6" w14:textId="77777777" w:rsidR="002A3D94" w:rsidRDefault="00442512">
      <w:pPr>
        <w:tabs>
          <w:tab w:val="center" w:pos="376"/>
          <w:tab w:val="center" w:pos="2597"/>
          <w:tab w:val="center" w:pos="6383"/>
          <w:tab w:val="right" w:pos="8532"/>
        </w:tabs>
        <w:spacing w:after="160" w:line="259" w:lineRule="auto"/>
        <w:ind w:left="0" w:firstLine="0"/>
        <w:jc w:val="left"/>
      </w:pPr>
      <w:r>
        <w:rPr>
          <w:sz w:val="22"/>
        </w:rPr>
        <w:lastRenderedPageBreak/>
        <w:tab/>
      </w:r>
      <w:r>
        <w:t>.3</w:t>
      </w:r>
      <w:r>
        <w:tab/>
        <w:t>Post-Questionnaire - Generelles Vertrauen</w:t>
      </w:r>
      <w:r>
        <w:tab/>
        <w:t>. . . . . . . . . . . . . . . . . . . . . .</w:t>
      </w:r>
      <w:r>
        <w:tab/>
        <w:t>86</w:t>
      </w:r>
    </w:p>
    <w:p w14:paraId="247E5E29" w14:textId="77777777" w:rsidR="002A3D94" w:rsidRDefault="00442512">
      <w:pPr>
        <w:tabs>
          <w:tab w:val="center" w:pos="376"/>
          <w:tab w:val="center" w:pos="4438"/>
          <w:tab w:val="right" w:pos="8532"/>
        </w:tabs>
        <w:spacing w:after="160" w:line="259" w:lineRule="auto"/>
        <w:ind w:left="0" w:firstLine="0"/>
        <w:jc w:val="left"/>
      </w:pPr>
      <w:r>
        <w:rPr>
          <w:sz w:val="22"/>
        </w:rPr>
        <w:tab/>
      </w:r>
      <w:r>
        <w:t>.4</w:t>
      </w:r>
      <w:r>
        <w:tab/>
        <w:t>Post-Questionnaire - Kognitiv</w:t>
      </w:r>
      <w:r>
        <w:t>es Vertrauen . . . . . . . . . . . . . . . . . . . . . . .</w:t>
      </w:r>
      <w:r>
        <w:tab/>
        <w:t>90</w:t>
      </w:r>
    </w:p>
    <w:p w14:paraId="1EEF23FD" w14:textId="77777777" w:rsidR="002A3D94" w:rsidRDefault="00442512">
      <w:pPr>
        <w:tabs>
          <w:tab w:val="center" w:pos="376"/>
          <w:tab w:val="center" w:pos="4438"/>
          <w:tab w:val="right" w:pos="8532"/>
        </w:tabs>
        <w:spacing w:after="160" w:line="259" w:lineRule="auto"/>
        <w:ind w:left="0" w:firstLine="0"/>
        <w:jc w:val="left"/>
      </w:pPr>
      <w:r>
        <w:rPr>
          <w:sz w:val="22"/>
        </w:rPr>
        <w:tab/>
      </w:r>
      <w:r>
        <w:t>.5</w:t>
      </w:r>
      <w:r>
        <w:tab/>
        <w:t>Post-Questionnaire - Teamkommunikation . . . . . . . . . . . . . . . . . . . . . . .</w:t>
      </w:r>
      <w:r>
        <w:tab/>
        <w:t>91</w:t>
      </w:r>
    </w:p>
    <w:p w14:paraId="57445343" w14:textId="77777777" w:rsidR="002A3D94" w:rsidRDefault="00442512">
      <w:pPr>
        <w:tabs>
          <w:tab w:val="center" w:pos="376"/>
          <w:tab w:val="center" w:pos="4438"/>
          <w:tab w:val="right" w:pos="8532"/>
        </w:tabs>
        <w:spacing w:after="160" w:line="259" w:lineRule="auto"/>
        <w:ind w:left="0" w:firstLine="0"/>
        <w:jc w:val="left"/>
      </w:pPr>
      <w:r>
        <w:rPr>
          <w:sz w:val="22"/>
        </w:rPr>
        <w:tab/>
      </w:r>
      <w:r>
        <w:t>.6</w:t>
      </w:r>
      <w:r>
        <w:tab/>
        <w:t>Post-Questionnaire - Team-Effektivität . . . . . . . . . . . . . . . . . . . . . . . . .</w:t>
      </w:r>
      <w:r>
        <w:tab/>
        <w:t>92</w:t>
      </w:r>
    </w:p>
    <w:p w14:paraId="733B0D93" w14:textId="77777777" w:rsidR="002A3D94" w:rsidRDefault="00442512">
      <w:pPr>
        <w:tabs>
          <w:tab w:val="center" w:pos="376"/>
          <w:tab w:val="center" w:pos="4438"/>
          <w:tab w:val="right" w:pos="8532"/>
        </w:tabs>
        <w:spacing w:after="160" w:line="259" w:lineRule="auto"/>
        <w:ind w:left="0" w:firstLine="0"/>
        <w:jc w:val="left"/>
      </w:pPr>
      <w:r>
        <w:rPr>
          <w:sz w:val="22"/>
        </w:rPr>
        <w:tab/>
      </w:r>
      <w:r>
        <w:t>.7</w:t>
      </w:r>
      <w:r>
        <w:tab/>
        <w:t>Post-Questionnaire - NASA-TLX . . . . . . . . . . . . . . . . . . . . . . . . . . . .</w:t>
      </w:r>
      <w:r>
        <w:tab/>
        <w:t>93</w:t>
      </w:r>
    </w:p>
    <w:p w14:paraId="3B84B13F" w14:textId="77777777" w:rsidR="002A3D94" w:rsidRDefault="00442512">
      <w:pPr>
        <w:tabs>
          <w:tab w:val="center" w:pos="376"/>
          <w:tab w:val="center" w:pos="4438"/>
          <w:tab w:val="right" w:pos="8532"/>
        </w:tabs>
        <w:spacing w:after="160" w:line="259" w:lineRule="auto"/>
        <w:ind w:left="0" w:firstLine="0"/>
        <w:jc w:val="left"/>
      </w:pPr>
      <w:r>
        <w:rPr>
          <w:sz w:val="22"/>
        </w:rPr>
        <w:tab/>
      </w:r>
      <w:r>
        <w:t>.8</w:t>
      </w:r>
      <w:r>
        <w:tab/>
        <w:t>Post-Questionnaire - IPQ . . . . . . . . . . . . . . . . . . . . . . . . . . . . . . . .</w:t>
      </w:r>
      <w:r>
        <w:tab/>
        <w:t>99</w:t>
      </w:r>
    </w:p>
    <w:p w14:paraId="6C9086A4" w14:textId="77777777" w:rsidR="002A3D94" w:rsidRDefault="00442512">
      <w:pPr>
        <w:tabs>
          <w:tab w:val="center" w:pos="376"/>
          <w:tab w:val="right" w:pos="8532"/>
        </w:tabs>
        <w:spacing w:after="96" w:line="259" w:lineRule="auto"/>
        <w:ind w:left="0" w:firstLine="0"/>
        <w:jc w:val="left"/>
      </w:pPr>
      <w:r>
        <w:rPr>
          <w:sz w:val="22"/>
        </w:rPr>
        <w:tab/>
      </w:r>
      <w:r>
        <w:t>.9</w:t>
      </w:r>
      <w:r>
        <w:tab/>
        <w:t>Post-Questionnaire - Co-Presence . . . . . . . . . . . . . . . .</w:t>
      </w:r>
      <w:r>
        <w:t xml:space="preserve"> . . . . . . . . . . . 102</w:t>
      </w:r>
    </w:p>
    <w:p w14:paraId="7F8A29BA" w14:textId="77777777" w:rsidR="002A3D94" w:rsidRDefault="00442512">
      <w:pPr>
        <w:tabs>
          <w:tab w:val="center" w:pos="431"/>
          <w:tab w:val="center" w:pos="1131"/>
          <w:tab w:val="right" w:pos="8532"/>
        </w:tabs>
        <w:spacing w:after="96" w:line="259" w:lineRule="auto"/>
        <w:ind w:left="0" w:firstLine="0"/>
        <w:jc w:val="left"/>
      </w:pPr>
      <w:r>
        <w:rPr>
          <w:sz w:val="22"/>
        </w:rPr>
        <w:tab/>
      </w:r>
      <w:r>
        <w:t>.10</w:t>
      </w:r>
      <w:r>
        <w:tab/>
        <w:t>Weiteres</w:t>
      </w:r>
      <w:r>
        <w:tab/>
        <w:t>. . . . . . . . . . . . . . . . . . . . . . . . . . . . . . . . . . . . . . . . 108</w:t>
      </w:r>
    </w:p>
    <w:p w14:paraId="726FB0FD" w14:textId="77777777" w:rsidR="002A3D94" w:rsidRDefault="00442512">
      <w:pPr>
        <w:spacing w:after="566" w:line="265" w:lineRule="auto"/>
        <w:ind w:left="-5"/>
        <w:jc w:val="left"/>
      </w:pPr>
      <w:r>
        <w:rPr>
          <w:sz w:val="16"/>
        </w:rPr>
        <w:t>Abbildungsverzeichnis</w:t>
      </w:r>
    </w:p>
    <w:p w14:paraId="41E5D3D2" w14:textId="77777777" w:rsidR="002A3D94" w:rsidRDefault="00442512">
      <w:pPr>
        <w:spacing w:after="29" w:line="259" w:lineRule="auto"/>
        <w:ind w:left="-5"/>
        <w:jc w:val="left"/>
      </w:pPr>
      <w:r>
        <w:rPr>
          <w:b/>
          <w:sz w:val="26"/>
        </w:rPr>
        <w:t>Abbildungsverzeichnis</w:t>
      </w:r>
    </w:p>
    <w:p w14:paraId="28FBE726" w14:textId="77777777" w:rsidR="002A3D94" w:rsidRDefault="00442512">
      <w:pPr>
        <w:numPr>
          <w:ilvl w:val="0"/>
          <w:numId w:val="2"/>
        </w:numPr>
        <w:spacing w:after="160" w:line="259" w:lineRule="auto"/>
        <w:ind w:hanging="452"/>
        <w:jc w:val="left"/>
      </w:pPr>
      <w:r>
        <w:t>Vertical and horizontal beeings . . . . . . . . . . . . . . . . . . . . . . . . . . . .</w:t>
      </w:r>
      <w:r>
        <w:t xml:space="preserve"> .</w:t>
      </w:r>
      <w:r>
        <w:tab/>
        <w:t>8</w:t>
      </w:r>
    </w:p>
    <w:p w14:paraId="62DF57B2" w14:textId="77777777" w:rsidR="002A3D94" w:rsidRDefault="00442512">
      <w:pPr>
        <w:numPr>
          <w:ilvl w:val="0"/>
          <w:numId w:val="2"/>
        </w:numPr>
        <w:spacing w:after="160" w:line="259" w:lineRule="auto"/>
        <w:ind w:hanging="452"/>
        <w:jc w:val="left"/>
      </w:pPr>
      <w:r>
        <w:t>Moving dots</w:t>
      </w:r>
      <w:r>
        <w:tab/>
        <w:t>. . . . . . . . . . . . . . . . . . . . . . . . . . . . . . . . . . . . . .</w:t>
      </w:r>
      <w:r>
        <w:tab/>
        <w:t>9</w:t>
      </w:r>
    </w:p>
    <w:p w14:paraId="2D343F07" w14:textId="77777777" w:rsidR="002A3D94" w:rsidRDefault="00442512">
      <w:pPr>
        <w:numPr>
          <w:ilvl w:val="0"/>
          <w:numId w:val="2"/>
        </w:numPr>
        <w:spacing w:after="160" w:line="259" w:lineRule="auto"/>
        <w:ind w:hanging="452"/>
        <w:jc w:val="left"/>
      </w:pPr>
      <w:r>
        <w:t>Der Uncanny-Valley Effekt</w:t>
      </w:r>
      <w:r>
        <w:tab/>
        <w:t>. . . . . . . . . . . . . . . . . . . . . . . . . . . . . . .</w:t>
      </w:r>
      <w:r>
        <w:tab/>
        <w:t>11</w:t>
      </w:r>
    </w:p>
    <w:p w14:paraId="4862B095" w14:textId="77777777" w:rsidR="002A3D94" w:rsidRDefault="00442512">
      <w:pPr>
        <w:numPr>
          <w:ilvl w:val="0"/>
          <w:numId w:val="2"/>
        </w:numPr>
        <w:spacing w:after="160" w:line="259" w:lineRule="auto"/>
        <w:ind w:hanging="452"/>
        <w:jc w:val="left"/>
      </w:pPr>
      <w:r>
        <w:t xml:space="preserve">Virtualität eines virtuellen Teams </w:t>
      </w:r>
      <w:r>
        <w:t>. . . . . . . . . . . . . . . . . . . . . . . . . . . .</w:t>
      </w:r>
      <w:r>
        <w:tab/>
        <w:t>13</w:t>
      </w:r>
    </w:p>
    <w:p w14:paraId="0D1D1115" w14:textId="77777777" w:rsidR="002A3D94" w:rsidRDefault="00442512">
      <w:pPr>
        <w:numPr>
          <w:ilvl w:val="0"/>
          <w:numId w:val="2"/>
        </w:numPr>
        <w:spacing w:after="160" w:line="259" w:lineRule="auto"/>
        <w:ind w:hanging="452"/>
        <w:jc w:val="left"/>
      </w:pPr>
      <w:r>
        <w:t>Die Hierarchieebenen</w:t>
      </w:r>
      <w:r>
        <w:tab/>
        <w:t>. . . . . . . . . . . . . . . . . . . . . . . . . . . . . . . . .</w:t>
      </w:r>
      <w:r>
        <w:tab/>
        <w:t>22</w:t>
      </w:r>
    </w:p>
    <w:p w14:paraId="2F251B03" w14:textId="77777777" w:rsidR="002A3D94" w:rsidRDefault="00442512">
      <w:pPr>
        <w:numPr>
          <w:ilvl w:val="0"/>
          <w:numId w:val="2"/>
        </w:numPr>
        <w:spacing w:after="160" w:line="259" w:lineRule="auto"/>
        <w:ind w:hanging="452"/>
        <w:jc w:val="left"/>
      </w:pPr>
      <w:r>
        <w:t>Das Framework der Versuchshypothesen</w:t>
      </w:r>
      <w:r>
        <w:tab/>
        <w:t>. . . . . . . . . . . . . . . . . . . . . . .</w:t>
      </w:r>
      <w:r>
        <w:tab/>
        <w:t>22</w:t>
      </w:r>
    </w:p>
    <w:p w14:paraId="3D8A0766" w14:textId="77777777" w:rsidR="002A3D94" w:rsidRDefault="00442512">
      <w:pPr>
        <w:numPr>
          <w:ilvl w:val="0"/>
          <w:numId w:val="2"/>
        </w:numPr>
        <w:spacing w:after="160" w:line="259" w:lineRule="auto"/>
        <w:ind w:hanging="452"/>
        <w:jc w:val="left"/>
      </w:pPr>
      <w:r>
        <w:t>Die Podeste der Teiln</w:t>
      </w:r>
      <w:r>
        <w:t>ehmer</w:t>
      </w:r>
      <w:r>
        <w:tab/>
        <w:t>. . . . . . . . . . . . . . . . . . . . . . . . . . . . . .</w:t>
      </w:r>
      <w:r>
        <w:tab/>
        <w:t>26</w:t>
      </w:r>
    </w:p>
    <w:p w14:paraId="734AAE91" w14:textId="77777777" w:rsidR="002A3D94" w:rsidRDefault="00442512">
      <w:pPr>
        <w:numPr>
          <w:ilvl w:val="0"/>
          <w:numId w:val="2"/>
        </w:numPr>
        <w:spacing w:after="160" w:line="259" w:lineRule="auto"/>
        <w:ind w:hanging="452"/>
        <w:jc w:val="left"/>
      </w:pPr>
      <w:r>
        <w:t>Darstellung des Versuchsablaufs . . . . . . . . . . . . . . . . . . . . . . . . . . . .</w:t>
      </w:r>
      <w:r>
        <w:tab/>
        <w:t>28</w:t>
      </w:r>
    </w:p>
    <w:p w14:paraId="1317DAB4" w14:textId="77777777" w:rsidR="002A3D94" w:rsidRDefault="00442512">
      <w:pPr>
        <w:numPr>
          <w:ilvl w:val="0"/>
          <w:numId w:val="2"/>
        </w:numPr>
        <w:spacing w:after="160" w:line="259" w:lineRule="auto"/>
        <w:ind w:hanging="452"/>
        <w:jc w:val="left"/>
      </w:pPr>
      <w:r>
        <w:t>Die verwendeten Avatare . . . . . . . . . . . . . . . . . . . . . . . . . . . . . . . .</w:t>
      </w:r>
      <w:r>
        <w:tab/>
        <w:t>28</w:t>
      </w:r>
    </w:p>
    <w:p w14:paraId="152DDFC5" w14:textId="77777777" w:rsidR="002A3D94" w:rsidRDefault="00442512">
      <w:pPr>
        <w:numPr>
          <w:ilvl w:val="0"/>
          <w:numId w:val="2"/>
        </w:numPr>
        <w:spacing w:after="160" w:line="259" w:lineRule="auto"/>
        <w:ind w:hanging="452"/>
        <w:jc w:val="left"/>
      </w:pPr>
      <w:r>
        <w:t>Die Avatare und der Spectatorview</w:t>
      </w:r>
      <w:r>
        <w:tab/>
        <w:t>. . . . . . . . . . . . . . . . . . . . . . . . . .</w:t>
      </w:r>
      <w:r>
        <w:tab/>
        <w:t>30</w:t>
      </w:r>
    </w:p>
    <w:p w14:paraId="1BEE3AC5" w14:textId="77777777" w:rsidR="002A3D94" w:rsidRDefault="00442512">
      <w:pPr>
        <w:numPr>
          <w:ilvl w:val="0"/>
          <w:numId w:val="2"/>
        </w:numPr>
        <w:spacing w:after="160" w:line="259" w:lineRule="auto"/>
        <w:ind w:hanging="452"/>
        <w:jc w:val="left"/>
      </w:pPr>
      <w:r>
        <w:t>Der Abschluss einer Runde</w:t>
      </w:r>
      <w:r>
        <w:tab/>
        <w:t>. . . . . . . . . . . . . . . . . . . . . . . . . . . . . .</w:t>
      </w:r>
      <w:r>
        <w:tab/>
        <w:t>30</w:t>
      </w:r>
    </w:p>
    <w:p w14:paraId="1D5165DE" w14:textId="77777777" w:rsidR="002A3D94" w:rsidRDefault="00442512">
      <w:pPr>
        <w:numPr>
          <w:ilvl w:val="0"/>
          <w:numId w:val="2"/>
        </w:numPr>
        <w:spacing w:after="160" w:line="259" w:lineRule="auto"/>
        <w:ind w:hanging="452"/>
        <w:jc w:val="left"/>
      </w:pPr>
      <w:r>
        <w:t>Der Spectatorview</w:t>
      </w:r>
      <w:r>
        <w:tab/>
        <w:t xml:space="preserve">. . . . . . . . . . . . . . . . . . . . . . . . . . . . . . </w:t>
      </w:r>
      <w:r>
        <w:t>. . . . .</w:t>
      </w:r>
      <w:r>
        <w:tab/>
        <w:t>32</w:t>
      </w:r>
    </w:p>
    <w:p w14:paraId="56BDC85E" w14:textId="77777777" w:rsidR="002A3D94" w:rsidRDefault="00442512">
      <w:pPr>
        <w:numPr>
          <w:ilvl w:val="0"/>
          <w:numId w:val="2"/>
        </w:numPr>
        <w:spacing w:after="160" w:line="259" w:lineRule="auto"/>
        <w:ind w:hanging="452"/>
        <w:jc w:val="left"/>
      </w:pPr>
      <w:r>
        <w:t>Funktionalitäten des GameManagers</w:t>
      </w:r>
      <w:r>
        <w:tab/>
        <w:t>. . . . . . . . . . . . . . . . . . . . . . . . .</w:t>
      </w:r>
      <w:r>
        <w:tab/>
        <w:t>33</w:t>
      </w:r>
    </w:p>
    <w:p w14:paraId="49BCAC5E" w14:textId="77777777" w:rsidR="002A3D94" w:rsidRDefault="00442512">
      <w:pPr>
        <w:numPr>
          <w:ilvl w:val="0"/>
          <w:numId w:val="2"/>
        </w:numPr>
        <w:spacing w:after="160" w:line="259" w:lineRule="auto"/>
        <w:ind w:hanging="452"/>
        <w:jc w:val="left"/>
      </w:pPr>
      <w:r>
        <w:t>RCP-Message handling</w:t>
      </w:r>
      <w:r>
        <w:tab/>
        <w:t>. . . . . . . . . . . . . . . . . . . . . . . . . . . . . . . .</w:t>
      </w:r>
      <w:r>
        <w:tab/>
        <w:t>34</w:t>
      </w:r>
    </w:p>
    <w:p w14:paraId="662D7367" w14:textId="77777777" w:rsidR="002A3D94" w:rsidRDefault="00442512">
      <w:pPr>
        <w:numPr>
          <w:ilvl w:val="0"/>
          <w:numId w:val="2"/>
        </w:numPr>
        <w:spacing w:after="160" w:line="259" w:lineRule="auto"/>
        <w:ind w:hanging="452"/>
        <w:jc w:val="left"/>
      </w:pPr>
      <w:r>
        <w:t xml:space="preserve">Update von globalen Variablen . . . . . . . . . . . . . . . . . . . </w:t>
      </w:r>
      <w:r>
        <w:t>. . . . . . . . . .</w:t>
      </w:r>
      <w:r>
        <w:tab/>
        <w:t>35</w:t>
      </w:r>
    </w:p>
    <w:p w14:paraId="78B12DC7" w14:textId="77777777" w:rsidR="002A3D94" w:rsidRDefault="00442512">
      <w:pPr>
        <w:numPr>
          <w:ilvl w:val="0"/>
          <w:numId w:val="2"/>
        </w:numPr>
        <w:spacing w:after="160" w:line="259" w:lineRule="auto"/>
        <w:ind w:hanging="452"/>
        <w:jc w:val="left"/>
      </w:pPr>
      <w:r>
        <w:t>Die Versuchsumgebung von außen</w:t>
      </w:r>
      <w:r>
        <w:tab/>
        <w:t>. . . . . . . . . . . . . . . . . . . . . . . . . .</w:t>
      </w:r>
      <w:r>
        <w:tab/>
        <w:t>36</w:t>
      </w:r>
    </w:p>
    <w:p w14:paraId="403612B2" w14:textId="77777777" w:rsidR="002A3D94" w:rsidRDefault="00442512">
      <w:pPr>
        <w:numPr>
          <w:ilvl w:val="0"/>
          <w:numId w:val="2"/>
        </w:numPr>
        <w:spacing w:after="160" w:line="259" w:lineRule="auto"/>
        <w:ind w:hanging="452"/>
        <w:jc w:val="left"/>
      </w:pPr>
      <w:r>
        <w:t>Der Schwierigkeitsgrad der Runden</w:t>
      </w:r>
      <w:r>
        <w:tab/>
        <w:t>. . . . . . . . . . . . . . . . . . . . . . . . . .</w:t>
      </w:r>
      <w:r>
        <w:tab/>
        <w:t>38</w:t>
      </w:r>
    </w:p>
    <w:p w14:paraId="7578039D" w14:textId="77777777" w:rsidR="002A3D94" w:rsidRDefault="00442512">
      <w:pPr>
        <w:numPr>
          <w:ilvl w:val="0"/>
          <w:numId w:val="2"/>
        </w:numPr>
        <w:spacing w:after="160" w:line="259" w:lineRule="auto"/>
        <w:ind w:hanging="452"/>
        <w:jc w:val="left"/>
      </w:pPr>
      <w:r>
        <w:t>Altersstruktur und biologisches Geschlecht der Teilnehmer</w:t>
      </w:r>
      <w:r>
        <w:tab/>
      </w:r>
      <w:r>
        <w:t>. . . . . . . . . . . . . .</w:t>
      </w:r>
      <w:r>
        <w:tab/>
        <w:t>43</w:t>
      </w:r>
    </w:p>
    <w:p w14:paraId="182F8CC8" w14:textId="77777777" w:rsidR="002A3D94" w:rsidRDefault="00442512">
      <w:pPr>
        <w:numPr>
          <w:ilvl w:val="0"/>
          <w:numId w:val="2"/>
        </w:numPr>
        <w:spacing w:after="160" w:line="259" w:lineRule="auto"/>
        <w:ind w:hanging="452"/>
        <w:jc w:val="left"/>
      </w:pPr>
      <w:r>
        <w:t>Der Bildungsstand der Teilnehmer . . . . . . . . . . . . . . . . . . . . . . . . . . .</w:t>
      </w:r>
      <w:r>
        <w:tab/>
        <w:t>44</w:t>
      </w:r>
    </w:p>
    <w:p w14:paraId="73389A1D" w14:textId="77777777" w:rsidR="002A3D94" w:rsidRDefault="00442512">
      <w:pPr>
        <w:numPr>
          <w:ilvl w:val="0"/>
          <w:numId w:val="2"/>
        </w:numPr>
        <w:spacing w:after="160" w:line="259" w:lineRule="auto"/>
        <w:ind w:hanging="452"/>
        <w:jc w:val="left"/>
      </w:pPr>
      <w:r>
        <w:t>Die vorhandene VR-Erfahrung der Teilnehmer . . . . . . . . . . . . . . . . . . . . .</w:t>
      </w:r>
      <w:r>
        <w:tab/>
        <w:t>44</w:t>
      </w:r>
    </w:p>
    <w:p w14:paraId="5D7D32FC" w14:textId="77777777" w:rsidR="002A3D94" w:rsidRDefault="00442512">
      <w:pPr>
        <w:numPr>
          <w:ilvl w:val="0"/>
          <w:numId w:val="2"/>
        </w:numPr>
        <w:spacing w:after="160" w:line="259" w:lineRule="auto"/>
        <w:ind w:hanging="452"/>
        <w:jc w:val="left"/>
      </w:pPr>
      <w:r>
        <w:t>Das Ausmaß der Internetnutzung und des Videospi</w:t>
      </w:r>
      <w:r>
        <w:t>elkonsums der Teilnehmer . . . .</w:t>
      </w:r>
      <w:r>
        <w:tab/>
        <w:t>45</w:t>
      </w:r>
    </w:p>
    <w:p w14:paraId="2719CF7B" w14:textId="77777777" w:rsidR="002A3D94" w:rsidRDefault="00442512">
      <w:pPr>
        <w:numPr>
          <w:ilvl w:val="0"/>
          <w:numId w:val="2"/>
        </w:numPr>
        <w:spacing w:after="160" w:line="259" w:lineRule="auto"/>
        <w:ind w:hanging="452"/>
        <w:jc w:val="left"/>
      </w:pPr>
      <w:r>
        <w:t>Boxplot der kognitiven Vertrauenswerte der Versuchsteilnehmer.</w:t>
      </w:r>
      <w:r>
        <w:tab/>
        <w:t>. . . . . . . . . . .</w:t>
      </w:r>
      <w:r>
        <w:tab/>
        <w:t>46</w:t>
      </w:r>
    </w:p>
    <w:p w14:paraId="243964AC" w14:textId="77777777" w:rsidR="002A3D94" w:rsidRDefault="00442512">
      <w:pPr>
        <w:numPr>
          <w:ilvl w:val="0"/>
          <w:numId w:val="2"/>
        </w:numPr>
        <w:spacing w:after="160" w:line="259" w:lineRule="auto"/>
        <w:ind w:hanging="452"/>
        <w:jc w:val="left"/>
      </w:pPr>
      <w:r>
        <w:t>Mittelwerte und der Standardfehler der kognitiven Vertrauenswerte . . . . . . . . . .</w:t>
      </w:r>
      <w:r>
        <w:tab/>
        <w:t>46</w:t>
      </w:r>
    </w:p>
    <w:p w14:paraId="48D7DCCC" w14:textId="77777777" w:rsidR="002A3D94" w:rsidRDefault="00442512">
      <w:pPr>
        <w:numPr>
          <w:ilvl w:val="0"/>
          <w:numId w:val="2"/>
        </w:numPr>
        <w:spacing w:after="160" w:line="259" w:lineRule="auto"/>
        <w:ind w:hanging="452"/>
        <w:jc w:val="left"/>
      </w:pPr>
      <w:r>
        <w:t>Korrelationen der generellen Vertrauenswert</w:t>
      </w:r>
      <w:r>
        <w:t>e mit den kognitiven Vertrauenswerten</w:t>
      </w:r>
      <w:r>
        <w:tab/>
        <w:t>.</w:t>
      </w:r>
      <w:r>
        <w:tab/>
        <w:t>47</w:t>
      </w:r>
    </w:p>
    <w:p w14:paraId="1C3E4E6F" w14:textId="77777777" w:rsidR="002A3D94" w:rsidRDefault="00442512">
      <w:pPr>
        <w:numPr>
          <w:ilvl w:val="0"/>
          <w:numId w:val="2"/>
        </w:numPr>
        <w:spacing w:after="160" w:line="259" w:lineRule="auto"/>
        <w:ind w:hanging="452"/>
        <w:jc w:val="left"/>
      </w:pPr>
      <w:r>
        <w:lastRenderedPageBreak/>
        <w:t>Boxplot der Teameffektivitätswerte . . . . . . . . . . . . . . . . . . . . . . . . . . .</w:t>
      </w:r>
      <w:r>
        <w:tab/>
        <w:t>51</w:t>
      </w:r>
    </w:p>
    <w:p w14:paraId="1D53C760" w14:textId="77777777" w:rsidR="002A3D94" w:rsidRDefault="00442512">
      <w:pPr>
        <w:numPr>
          <w:ilvl w:val="0"/>
          <w:numId w:val="2"/>
        </w:numPr>
        <w:spacing w:after="160" w:line="259" w:lineRule="auto"/>
        <w:ind w:hanging="452"/>
        <w:jc w:val="left"/>
      </w:pPr>
      <w:r>
        <w:t>Mittelwerte und der Standardfehler der Teameffektivität . . . . . . . . . . . . . . . .</w:t>
      </w:r>
      <w:r>
        <w:tab/>
        <w:t>51</w:t>
      </w:r>
    </w:p>
    <w:p w14:paraId="3214798E" w14:textId="77777777" w:rsidR="002A3D94" w:rsidRDefault="00442512">
      <w:pPr>
        <w:numPr>
          <w:ilvl w:val="0"/>
          <w:numId w:val="2"/>
        </w:numPr>
        <w:spacing w:after="160" w:line="259" w:lineRule="auto"/>
        <w:ind w:hanging="452"/>
        <w:jc w:val="left"/>
      </w:pPr>
      <w:r>
        <w:t>Boxplot der wahrgenommenen Prä</w:t>
      </w:r>
      <w:r>
        <w:t>senz . . . . . . . . . . . . . . . . . . . . . . . .</w:t>
      </w:r>
      <w:r>
        <w:tab/>
        <w:t>56</w:t>
      </w:r>
    </w:p>
    <w:p w14:paraId="56880198" w14:textId="77777777" w:rsidR="002A3D94" w:rsidRDefault="00442512">
      <w:pPr>
        <w:numPr>
          <w:ilvl w:val="0"/>
          <w:numId w:val="2"/>
        </w:numPr>
        <w:spacing w:after="160" w:line="259" w:lineRule="auto"/>
        <w:ind w:hanging="452"/>
        <w:jc w:val="left"/>
      </w:pPr>
      <w:r>
        <w:t xml:space="preserve">Durchschnittlich </w:t>
      </w:r>
      <w:r>
        <w:rPr>
          <w:i/>
        </w:rPr>
        <w:t xml:space="preserve">wahrgenommene Präsenz </w:t>
      </w:r>
      <w:r>
        <w:t>der Konditionen</w:t>
      </w:r>
      <w:r>
        <w:tab/>
        <w:t>. . . . . . . . . . . . .</w:t>
      </w:r>
      <w:r>
        <w:tab/>
        <w:t>56</w:t>
      </w:r>
    </w:p>
    <w:p w14:paraId="3AB20939" w14:textId="77777777" w:rsidR="002A3D94" w:rsidRDefault="00442512">
      <w:pPr>
        <w:numPr>
          <w:ilvl w:val="0"/>
          <w:numId w:val="2"/>
        </w:numPr>
        <w:spacing w:after="160" w:line="259" w:lineRule="auto"/>
        <w:ind w:hanging="452"/>
        <w:jc w:val="left"/>
      </w:pPr>
      <w:r>
        <w:t>Boxplot der selbst wahrgenommenen Co-Präsenz . . . . . . . . . . . . . . . . . . .</w:t>
      </w:r>
      <w:r>
        <w:tab/>
        <w:t>57</w:t>
      </w:r>
    </w:p>
    <w:p w14:paraId="5B18A3DA" w14:textId="77777777" w:rsidR="002A3D94" w:rsidRDefault="00442512">
      <w:pPr>
        <w:numPr>
          <w:ilvl w:val="0"/>
          <w:numId w:val="2"/>
        </w:numPr>
        <w:spacing w:after="160" w:line="259" w:lineRule="auto"/>
        <w:ind w:hanging="452"/>
        <w:jc w:val="left"/>
      </w:pPr>
      <w:r>
        <w:t xml:space="preserve">Durchschnittlich </w:t>
      </w:r>
      <w:r>
        <w:rPr>
          <w:i/>
        </w:rPr>
        <w:t>selbst wahrge</w:t>
      </w:r>
      <w:r>
        <w:rPr>
          <w:i/>
        </w:rPr>
        <w:t xml:space="preserve">nommene Co-Präsenz </w:t>
      </w:r>
      <w:r>
        <w:t>der Konditionen</w:t>
      </w:r>
      <w:r>
        <w:tab/>
        <w:t>. . . . . . . .</w:t>
      </w:r>
      <w:r>
        <w:tab/>
        <w:t>57</w:t>
      </w:r>
    </w:p>
    <w:p w14:paraId="5B52BB5C" w14:textId="77777777" w:rsidR="002A3D94" w:rsidRDefault="00442512">
      <w:pPr>
        <w:numPr>
          <w:ilvl w:val="0"/>
          <w:numId w:val="2"/>
        </w:numPr>
        <w:spacing w:after="160" w:line="259" w:lineRule="auto"/>
        <w:ind w:hanging="452"/>
        <w:jc w:val="left"/>
      </w:pPr>
      <w:r>
        <w:t>Boxplot der selbst wahrgenommenen Co-Präsenz des anderen . . . . . . . . . . . .</w:t>
      </w:r>
      <w:r>
        <w:tab/>
        <w:t>57</w:t>
      </w:r>
    </w:p>
    <w:p w14:paraId="0FEA981C" w14:textId="77777777" w:rsidR="002A3D94" w:rsidRDefault="00442512">
      <w:pPr>
        <w:numPr>
          <w:ilvl w:val="0"/>
          <w:numId w:val="2"/>
        </w:numPr>
        <w:spacing w:after="160" w:line="259" w:lineRule="auto"/>
        <w:ind w:hanging="452"/>
        <w:jc w:val="left"/>
      </w:pPr>
      <w:r>
        <w:t xml:space="preserve">Durchschnittliche </w:t>
      </w:r>
      <w:r>
        <w:rPr>
          <w:i/>
        </w:rPr>
        <w:t xml:space="preserve">wahrgenommene Co-Präsenz des anderen </w:t>
      </w:r>
      <w:r>
        <w:t>der Konditionen . . . .</w:t>
      </w:r>
      <w:r>
        <w:tab/>
        <w:t>57</w:t>
      </w:r>
    </w:p>
    <w:p w14:paraId="35DA1BED" w14:textId="77777777" w:rsidR="002A3D94" w:rsidRDefault="00442512">
      <w:pPr>
        <w:numPr>
          <w:ilvl w:val="0"/>
          <w:numId w:val="2"/>
        </w:numPr>
        <w:spacing w:after="160" w:line="259" w:lineRule="auto"/>
        <w:ind w:hanging="452"/>
        <w:jc w:val="left"/>
      </w:pPr>
      <w:r>
        <w:t xml:space="preserve">Boxplot der </w:t>
      </w:r>
      <w:r>
        <w:rPr>
          <w:i/>
        </w:rPr>
        <w:t>wahrgenommenen Telepräse</w:t>
      </w:r>
      <w:r>
        <w:rPr>
          <w:i/>
        </w:rPr>
        <w:t xml:space="preserve">nz </w:t>
      </w:r>
      <w:r>
        <w:t>. . . . . . . . . . . . . . . . . . . . . .</w:t>
      </w:r>
      <w:r>
        <w:tab/>
        <w:t>58</w:t>
      </w:r>
    </w:p>
    <w:p w14:paraId="0B6E1DF4" w14:textId="77777777" w:rsidR="002A3D94" w:rsidRDefault="00442512">
      <w:pPr>
        <w:numPr>
          <w:ilvl w:val="0"/>
          <w:numId w:val="2"/>
        </w:numPr>
        <w:spacing w:after="160" w:line="259" w:lineRule="auto"/>
        <w:ind w:hanging="452"/>
        <w:jc w:val="left"/>
      </w:pPr>
      <w:r>
        <w:t xml:space="preserve">Durchschnittlich </w:t>
      </w:r>
      <w:r>
        <w:rPr>
          <w:i/>
        </w:rPr>
        <w:t>wahrgenommene Telepräsenz</w:t>
      </w:r>
      <w:r>
        <w:rPr>
          <w:i/>
        </w:rPr>
        <w:tab/>
      </w:r>
      <w:r>
        <w:t>. . . . . . . . . . . . . . . . . . . .</w:t>
      </w:r>
      <w:r>
        <w:tab/>
        <w:t>58</w:t>
      </w:r>
    </w:p>
    <w:p w14:paraId="1A7FDEBA" w14:textId="77777777" w:rsidR="002A3D94" w:rsidRDefault="00442512">
      <w:pPr>
        <w:numPr>
          <w:ilvl w:val="0"/>
          <w:numId w:val="2"/>
        </w:numPr>
        <w:spacing w:after="160" w:line="259" w:lineRule="auto"/>
        <w:ind w:hanging="452"/>
        <w:jc w:val="left"/>
      </w:pPr>
      <w:r>
        <w:t>Boxplot der gespürten sozialen Präsenz . . . . . . . . . . . . . . . . . . . . . . . .</w:t>
      </w:r>
      <w:r>
        <w:tab/>
        <w:t>58</w:t>
      </w:r>
    </w:p>
    <w:p w14:paraId="36904B2E" w14:textId="77777777" w:rsidR="002A3D94" w:rsidRDefault="00442512">
      <w:pPr>
        <w:numPr>
          <w:ilvl w:val="0"/>
          <w:numId w:val="2"/>
        </w:numPr>
        <w:spacing w:after="160" w:line="259" w:lineRule="auto"/>
        <w:ind w:hanging="452"/>
        <w:jc w:val="left"/>
      </w:pPr>
      <w:r>
        <w:t xml:space="preserve">Durchschnittlich </w:t>
      </w:r>
      <w:r>
        <w:rPr>
          <w:i/>
        </w:rPr>
        <w:t>sozialen Präs</w:t>
      </w:r>
      <w:r>
        <w:rPr>
          <w:i/>
        </w:rPr>
        <w:t>enz</w:t>
      </w:r>
      <w:r>
        <w:rPr>
          <w:i/>
        </w:rPr>
        <w:tab/>
      </w:r>
      <w:r>
        <w:t>. . . . . . . . . . . . . . . . . . . . . . . . . . .</w:t>
      </w:r>
      <w:r>
        <w:tab/>
        <w:t>58</w:t>
      </w:r>
    </w:p>
    <w:p w14:paraId="58A0F3BC" w14:textId="77777777" w:rsidR="002A3D94" w:rsidRDefault="00442512">
      <w:pPr>
        <w:numPr>
          <w:ilvl w:val="0"/>
          <w:numId w:val="2"/>
        </w:numPr>
        <w:spacing w:after="160" w:line="259" w:lineRule="auto"/>
        <w:ind w:hanging="452"/>
        <w:jc w:val="left"/>
      </w:pPr>
      <w:r>
        <w:t xml:space="preserve">Boxplot der </w:t>
      </w:r>
      <w:r>
        <w:rPr>
          <w:i/>
        </w:rPr>
        <w:t>NASA-TLX</w:t>
      </w:r>
      <w:r>
        <w:t>-Werte . . . . . . . . . . . . . . . . . . . . . . . . . . . . .</w:t>
      </w:r>
      <w:r>
        <w:tab/>
        <w:t>59</w:t>
      </w:r>
    </w:p>
    <w:p w14:paraId="31B34CD6" w14:textId="77777777" w:rsidR="002A3D94" w:rsidRDefault="00442512">
      <w:pPr>
        <w:numPr>
          <w:ilvl w:val="0"/>
          <w:numId w:val="2"/>
        </w:numPr>
        <w:spacing w:after="160" w:line="259" w:lineRule="auto"/>
        <w:ind w:hanging="452"/>
        <w:jc w:val="left"/>
      </w:pPr>
      <w:r>
        <w:t xml:space="preserve">Durchschnittlich </w:t>
      </w:r>
      <w:r>
        <w:rPr>
          <w:i/>
        </w:rPr>
        <w:t>empfundene Arbeitsbelastung</w:t>
      </w:r>
      <w:r>
        <w:rPr>
          <w:i/>
        </w:rPr>
        <w:tab/>
      </w:r>
      <w:r>
        <w:t>. . . . . . . . . . . . . . . . . . . .</w:t>
      </w:r>
      <w:r>
        <w:tab/>
        <w:t>59</w:t>
      </w:r>
    </w:p>
    <w:p w14:paraId="469789E7" w14:textId="77777777" w:rsidR="002A3D94" w:rsidRDefault="00442512">
      <w:pPr>
        <w:numPr>
          <w:ilvl w:val="0"/>
          <w:numId w:val="2"/>
        </w:numPr>
        <w:spacing w:after="160" w:line="259" w:lineRule="auto"/>
        <w:ind w:hanging="452"/>
        <w:jc w:val="left"/>
      </w:pPr>
      <w:r>
        <w:t xml:space="preserve">Boxplot der </w:t>
      </w:r>
      <w:r>
        <w:rPr>
          <w:i/>
        </w:rPr>
        <w:t xml:space="preserve">Teamkommunikation </w:t>
      </w:r>
      <w:r>
        <w:t>. . . . . . . . . . . . . . . . . . . . . . . . . . . .</w:t>
      </w:r>
      <w:r>
        <w:tab/>
        <w:t>59</w:t>
      </w:r>
    </w:p>
    <w:p w14:paraId="3E924CCB" w14:textId="77777777" w:rsidR="002A3D94" w:rsidRDefault="00442512">
      <w:pPr>
        <w:numPr>
          <w:ilvl w:val="0"/>
          <w:numId w:val="2"/>
        </w:numPr>
        <w:spacing w:after="160" w:line="259" w:lineRule="auto"/>
        <w:ind w:hanging="452"/>
        <w:jc w:val="left"/>
      </w:pPr>
      <w:r>
        <w:t xml:space="preserve">Durchschnittliche </w:t>
      </w:r>
      <w:r>
        <w:rPr>
          <w:i/>
        </w:rPr>
        <w:t xml:space="preserve">Teamkommunikation </w:t>
      </w:r>
      <w:r>
        <w:t>. . . . . . . . . . . . . . . . . . . . . . . . .</w:t>
      </w:r>
      <w:r>
        <w:tab/>
        <w:t>59</w:t>
      </w:r>
    </w:p>
    <w:p w14:paraId="0D98D47A" w14:textId="77777777" w:rsidR="002A3D94" w:rsidRDefault="00442512">
      <w:pPr>
        <w:numPr>
          <w:ilvl w:val="0"/>
          <w:numId w:val="2"/>
        </w:numPr>
        <w:spacing w:after="160" w:line="259" w:lineRule="auto"/>
        <w:ind w:hanging="452"/>
        <w:jc w:val="left"/>
      </w:pPr>
      <w:r>
        <w:t xml:space="preserve">Boxplot der </w:t>
      </w:r>
      <w:r>
        <w:rPr>
          <w:i/>
        </w:rPr>
        <w:t>wahrgenommenen Teameffektivität</w:t>
      </w:r>
      <w:r>
        <w:rPr>
          <w:i/>
        </w:rPr>
        <w:tab/>
      </w:r>
      <w:r>
        <w:t>. . . . . . . . . . . . . . . . . . . .</w:t>
      </w:r>
      <w:r>
        <w:tab/>
        <w:t>60</w:t>
      </w:r>
    </w:p>
    <w:p w14:paraId="3B1BFFCC" w14:textId="77777777" w:rsidR="002A3D94" w:rsidRDefault="00442512">
      <w:pPr>
        <w:numPr>
          <w:ilvl w:val="0"/>
          <w:numId w:val="2"/>
        </w:numPr>
        <w:spacing w:after="160" w:line="259" w:lineRule="auto"/>
        <w:ind w:hanging="452"/>
        <w:jc w:val="left"/>
      </w:pPr>
      <w:r>
        <w:t xml:space="preserve">Durchschnittlich </w:t>
      </w:r>
      <w:r>
        <w:rPr>
          <w:i/>
        </w:rPr>
        <w:t>wahrgenommene Teameffektivität</w:t>
      </w:r>
      <w:r>
        <w:rPr>
          <w:i/>
        </w:rPr>
        <w:tab/>
      </w:r>
      <w:r>
        <w:t>. . . . . . . . . . . . . . . . . .</w:t>
      </w:r>
      <w:r>
        <w:tab/>
        <w:t>60</w:t>
      </w:r>
    </w:p>
    <w:p w14:paraId="3C3106C8" w14:textId="77777777" w:rsidR="002A3D94" w:rsidRDefault="00442512">
      <w:pPr>
        <w:spacing w:after="587" w:line="265" w:lineRule="auto"/>
        <w:ind w:left="-5"/>
        <w:jc w:val="left"/>
      </w:pPr>
      <w:r>
        <w:rPr>
          <w:sz w:val="16"/>
        </w:rPr>
        <w:t>Abbildungsverzeichnis</w:t>
      </w:r>
    </w:p>
    <w:p w14:paraId="3FDE000C" w14:textId="77777777" w:rsidR="002A3D94" w:rsidRDefault="00442512">
      <w:pPr>
        <w:numPr>
          <w:ilvl w:val="0"/>
          <w:numId w:val="2"/>
        </w:numPr>
        <w:spacing w:after="96" w:line="259" w:lineRule="auto"/>
        <w:ind w:hanging="452"/>
        <w:jc w:val="left"/>
      </w:pPr>
      <w:r>
        <w:t>Spearman-Korrelation kog. Vert. NIK und wahrg. Teameffektivität NIK</w:t>
      </w:r>
      <w:r>
        <w:tab/>
        <w:t xml:space="preserve">. . </w:t>
      </w:r>
      <w:r>
        <w:t>. . . . . .</w:t>
      </w:r>
      <w:r>
        <w:tab/>
        <w:t>60</w:t>
      </w:r>
    </w:p>
    <w:p w14:paraId="42B49A96" w14:textId="77777777" w:rsidR="002A3D94" w:rsidRDefault="00442512">
      <w:pPr>
        <w:numPr>
          <w:ilvl w:val="0"/>
          <w:numId w:val="2"/>
        </w:numPr>
        <w:spacing w:after="96" w:line="259" w:lineRule="auto"/>
        <w:ind w:hanging="452"/>
        <w:jc w:val="left"/>
      </w:pPr>
      <w:r>
        <w:t>Spearman-Korrelationen kog. Vertrauen NIK und Teamkommunikation NIK</w:t>
      </w:r>
      <w:r>
        <w:tab/>
        <w:t>. . . . .</w:t>
      </w:r>
      <w:r>
        <w:tab/>
        <w:t>61</w:t>
      </w:r>
    </w:p>
    <w:p w14:paraId="259B383F" w14:textId="77777777" w:rsidR="002A3D94" w:rsidRDefault="00442512">
      <w:pPr>
        <w:numPr>
          <w:ilvl w:val="0"/>
          <w:numId w:val="2"/>
        </w:numPr>
        <w:spacing w:after="96" w:line="259" w:lineRule="auto"/>
        <w:ind w:hanging="452"/>
        <w:jc w:val="left"/>
      </w:pPr>
      <w:r>
        <w:t>Kriterien für virtuelle Teams</w:t>
      </w:r>
      <w:r>
        <w:tab/>
        <w:t>. . . . . . . . . . . . . . . . . . . . . . . . . . . . . . 108</w:t>
      </w:r>
      <w:r>
        <w:br w:type="page"/>
      </w:r>
    </w:p>
    <w:p w14:paraId="4EC994DD" w14:textId="77777777" w:rsidR="002A3D94" w:rsidRDefault="00442512">
      <w:pPr>
        <w:spacing w:after="566" w:line="265" w:lineRule="auto"/>
        <w:ind w:left="-5"/>
        <w:jc w:val="left"/>
      </w:pPr>
      <w:r>
        <w:rPr>
          <w:sz w:val="16"/>
        </w:rPr>
        <w:lastRenderedPageBreak/>
        <w:t>Tabellenverzeichnis</w:t>
      </w:r>
    </w:p>
    <w:p w14:paraId="2660C32B" w14:textId="77777777" w:rsidR="002A3D94" w:rsidRDefault="00442512">
      <w:pPr>
        <w:pStyle w:val="berschrift1"/>
        <w:spacing w:after="29"/>
        <w:ind w:left="-5"/>
      </w:pPr>
      <w:r>
        <w:t>Tabellenverzeichnis</w:t>
      </w:r>
    </w:p>
    <w:p w14:paraId="692C1D23" w14:textId="77777777" w:rsidR="002A3D94" w:rsidRDefault="00442512">
      <w:pPr>
        <w:numPr>
          <w:ilvl w:val="0"/>
          <w:numId w:val="3"/>
        </w:numPr>
        <w:spacing w:after="160" w:line="259" w:lineRule="auto"/>
        <w:ind w:hanging="452"/>
        <w:jc w:val="left"/>
      </w:pPr>
      <w:r>
        <w:t>Verwendete Metriken des F</w:t>
      </w:r>
      <w:r>
        <w:t>ragbogens . . . . . . . . . . . . . . . . . . . . . . . . .</w:t>
      </w:r>
      <w:r>
        <w:tab/>
        <w:t>42</w:t>
      </w:r>
    </w:p>
    <w:p w14:paraId="5C66C3B8" w14:textId="77777777" w:rsidR="002A3D94" w:rsidRDefault="00442512">
      <w:pPr>
        <w:numPr>
          <w:ilvl w:val="0"/>
          <w:numId w:val="3"/>
        </w:numPr>
        <w:spacing w:after="160" w:line="259" w:lineRule="auto"/>
        <w:ind w:hanging="452"/>
        <w:jc w:val="left"/>
      </w:pPr>
      <w:r>
        <w:t>Individuelles kognitives Vertrauen und erfolgreich abgeschlossene Runden</w:t>
      </w:r>
      <w:r>
        <w:tab/>
        <w:t>. . . . .</w:t>
      </w:r>
      <w:r>
        <w:tab/>
        <w:t>50</w:t>
      </w:r>
    </w:p>
    <w:p w14:paraId="6D6F5B48" w14:textId="77777777" w:rsidR="002A3D94" w:rsidRDefault="00442512">
      <w:pPr>
        <w:numPr>
          <w:ilvl w:val="0"/>
          <w:numId w:val="3"/>
        </w:numPr>
        <w:spacing w:after="160" w:line="259" w:lineRule="auto"/>
        <w:ind w:hanging="452"/>
        <w:jc w:val="left"/>
      </w:pPr>
      <w:r>
        <w:t>Individuelles generelles Vertrauen und erfolgreich abgeschlossene Runden</w:t>
      </w:r>
      <w:r>
        <w:tab/>
        <w:t>. . . . .</w:t>
      </w:r>
      <w:r>
        <w:tab/>
        <w:t>53</w:t>
      </w:r>
    </w:p>
    <w:p w14:paraId="640DD982" w14:textId="77777777" w:rsidR="002A3D94" w:rsidRDefault="00442512">
      <w:pPr>
        <w:numPr>
          <w:ilvl w:val="0"/>
          <w:numId w:val="3"/>
        </w:numPr>
        <w:spacing w:after="160" w:line="259" w:lineRule="auto"/>
        <w:ind w:hanging="452"/>
        <w:jc w:val="left"/>
      </w:pPr>
      <w:r>
        <w:t>Übersicht zur Auswert</w:t>
      </w:r>
      <w:r>
        <w:t>ung der Hypothesen 1 - 3 . . . . . . . . . . . . . . . . . . . .</w:t>
      </w:r>
      <w:r>
        <w:tab/>
        <w:t>54</w:t>
      </w:r>
    </w:p>
    <w:p w14:paraId="025E2FEA" w14:textId="77777777" w:rsidR="002A3D94" w:rsidRDefault="00442512">
      <w:pPr>
        <w:numPr>
          <w:ilvl w:val="0"/>
          <w:numId w:val="3"/>
        </w:numPr>
        <w:spacing w:after="160" w:line="259" w:lineRule="auto"/>
        <w:ind w:hanging="452"/>
        <w:jc w:val="left"/>
      </w:pPr>
      <w:r>
        <w:t>Übersicht zur Auswertung der Hypothesen 3 - 5 . . . . . . . . . . . . . . . . . . . .</w:t>
      </w:r>
      <w:r>
        <w:tab/>
        <w:t>55</w:t>
      </w:r>
    </w:p>
    <w:p w14:paraId="7260D5C2" w14:textId="77777777" w:rsidR="002A3D94" w:rsidRDefault="00442512">
      <w:pPr>
        <w:numPr>
          <w:ilvl w:val="0"/>
          <w:numId w:val="3"/>
        </w:numPr>
        <w:spacing w:after="160" w:line="259" w:lineRule="auto"/>
        <w:ind w:hanging="452"/>
        <w:jc w:val="left"/>
      </w:pPr>
      <w:r>
        <w:t>Variablen, Mittelwerte, Standardabweichungen und Anzahl der Teilnehmer . . . . . .</w:t>
      </w:r>
      <w:r>
        <w:tab/>
        <w:t>62</w:t>
      </w:r>
    </w:p>
    <w:p w14:paraId="07F564B3" w14:textId="77777777" w:rsidR="002A3D94" w:rsidRDefault="00442512">
      <w:pPr>
        <w:numPr>
          <w:ilvl w:val="0"/>
          <w:numId w:val="3"/>
        </w:numPr>
        <w:spacing w:after="160" w:line="259" w:lineRule="auto"/>
        <w:ind w:hanging="452"/>
        <w:jc w:val="left"/>
      </w:pPr>
      <w:r>
        <w:t>Variablen, Mi</w:t>
      </w:r>
      <w:r>
        <w:t>ttelwerte, Standardabweichungen und Anzahl der Teilnehmer . . . . . .</w:t>
      </w:r>
      <w:r>
        <w:tab/>
        <w:t>63</w:t>
      </w:r>
    </w:p>
    <w:p w14:paraId="6C24DCC0" w14:textId="77777777" w:rsidR="002A3D94" w:rsidRDefault="00442512">
      <w:pPr>
        <w:numPr>
          <w:ilvl w:val="0"/>
          <w:numId w:val="3"/>
        </w:numPr>
        <w:spacing w:after="160" w:line="259" w:lineRule="auto"/>
        <w:ind w:hanging="452"/>
        <w:jc w:val="left"/>
      </w:pPr>
      <w:r>
        <w:t>Signifikanz der Hypothesen</w:t>
      </w:r>
      <w:r>
        <w:tab/>
        <w:t>. . . . . . . . . . . . . . . . . . . . . . . . . . . . . .</w:t>
      </w:r>
      <w:r>
        <w:tab/>
        <w:t>66</w:t>
      </w:r>
    </w:p>
    <w:p w14:paraId="5D3594A7" w14:textId="77777777" w:rsidR="002A3D94" w:rsidRDefault="00442512">
      <w:pPr>
        <w:spacing w:after="566" w:line="265" w:lineRule="auto"/>
        <w:ind w:left="-5"/>
        <w:jc w:val="left"/>
      </w:pPr>
      <w:r>
        <w:rPr>
          <w:sz w:val="16"/>
        </w:rPr>
        <w:t>Abkürzungsverzeichnis</w:t>
      </w:r>
    </w:p>
    <w:p w14:paraId="6B94C1E0" w14:textId="77777777" w:rsidR="002A3D94" w:rsidRDefault="00442512">
      <w:pPr>
        <w:spacing w:after="228" w:line="259" w:lineRule="auto"/>
        <w:ind w:left="-5"/>
        <w:jc w:val="left"/>
      </w:pPr>
      <w:r>
        <w:rPr>
          <w:b/>
          <w:sz w:val="26"/>
        </w:rPr>
        <w:t>Abkürzungsverzeichnis</w:t>
      </w:r>
    </w:p>
    <w:p w14:paraId="44DEAE34" w14:textId="77777777" w:rsidR="002A3D94" w:rsidRDefault="00442512">
      <w:pPr>
        <w:tabs>
          <w:tab w:val="center" w:pos="3320"/>
        </w:tabs>
        <w:spacing w:after="162" w:line="259" w:lineRule="auto"/>
        <w:ind w:left="-15" w:firstLine="0"/>
        <w:jc w:val="left"/>
      </w:pPr>
      <w:r>
        <w:rPr>
          <w:b/>
          <w:sz w:val="16"/>
        </w:rPr>
        <w:t>HMD</w:t>
      </w:r>
      <w:r>
        <w:rPr>
          <w:b/>
          <w:sz w:val="16"/>
        </w:rPr>
        <w:tab/>
      </w:r>
      <w:r>
        <w:t>Head-Mounted-Display</w:t>
      </w:r>
    </w:p>
    <w:p w14:paraId="2DCDD63C" w14:textId="77777777" w:rsidR="002A3D94" w:rsidRDefault="00442512">
      <w:pPr>
        <w:tabs>
          <w:tab w:val="center" w:pos="5283"/>
        </w:tabs>
        <w:spacing w:after="70" w:line="259" w:lineRule="auto"/>
        <w:ind w:left="-15" w:firstLine="0"/>
        <w:jc w:val="left"/>
      </w:pPr>
      <w:r>
        <w:rPr>
          <w:b/>
          <w:sz w:val="16"/>
        </w:rPr>
        <w:t>SVE</w:t>
      </w:r>
      <w:r>
        <w:rPr>
          <w:b/>
          <w:sz w:val="16"/>
        </w:rPr>
        <w:tab/>
      </w:r>
      <w:r>
        <w:t>Shared-Virtual-Environment, in dem es möglich ist, über die virtuelle</w:t>
      </w:r>
    </w:p>
    <w:p w14:paraId="4CA0915D" w14:textId="77777777" w:rsidR="002A3D94" w:rsidRDefault="00442512">
      <w:pPr>
        <w:spacing w:after="163" w:line="259" w:lineRule="auto"/>
        <w:ind w:left="2329" w:right="380"/>
      </w:pPr>
      <w:r>
        <w:t>Realität gemeinsam zu arbeiten</w:t>
      </w:r>
    </w:p>
    <w:p w14:paraId="46F58742" w14:textId="77777777" w:rsidR="002A3D94" w:rsidRDefault="00442512">
      <w:pPr>
        <w:tabs>
          <w:tab w:val="center" w:pos="2934"/>
        </w:tabs>
        <w:spacing w:after="164" w:line="259" w:lineRule="auto"/>
        <w:ind w:left="-15" w:firstLine="0"/>
        <w:jc w:val="left"/>
      </w:pPr>
      <w:r>
        <w:rPr>
          <w:b/>
          <w:sz w:val="16"/>
        </w:rPr>
        <w:t>VR</w:t>
      </w:r>
      <w:r>
        <w:rPr>
          <w:b/>
          <w:sz w:val="16"/>
        </w:rPr>
        <w:tab/>
      </w:r>
      <w:r>
        <w:t>Virtual-Reality</w:t>
      </w:r>
    </w:p>
    <w:p w14:paraId="5452CD16" w14:textId="77777777" w:rsidR="002A3D94" w:rsidRDefault="00442512">
      <w:pPr>
        <w:tabs>
          <w:tab w:val="center" w:pos="3132"/>
        </w:tabs>
        <w:spacing w:after="170" w:line="259" w:lineRule="auto"/>
        <w:ind w:left="-15" w:firstLine="0"/>
        <w:jc w:val="left"/>
      </w:pPr>
      <w:r>
        <w:rPr>
          <w:b/>
          <w:sz w:val="16"/>
        </w:rPr>
        <w:t>BIP</w:t>
      </w:r>
      <w:r>
        <w:rPr>
          <w:b/>
          <w:sz w:val="16"/>
        </w:rPr>
        <w:tab/>
      </w:r>
      <w:r>
        <w:t>Break-in-Presence</w:t>
      </w:r>
    </w:p>
    <w:p w14:paraId="0792A43B" w14:textId="77777777" w:rsidR="002A3D94" w:rsidRDefault="00442512">
      <w:pPr>
        <w:tabs>
          <w:tab w:val="center" w:pos="3525"/>
        </w:tabs>
        <w:spacing w:after="172" w:line="259" w:lineRule="auto"/>
        <w:ind w:left="-15" w:firstLine="0"/>
        <w:jc w:val="left"/>
      </w:pPr>
      <w:r>
        <w:rPr>
          <w:b/>
          <w:sz w:val="16"/>
        </w:rPr>
        <w:t>IK - menschenähnlich</w:t>
      </w:r>
      <w:r>
        <w:rPr>
          <w:b/>
          <w:sz w:val="16"/>
        </w:rPr>
        <w:tab/>
      </w:r>
      <w:r>
        <w:t>Invers-kinematischer Avatar</w:t>
      </w:r>
    </w:p>
    <w:p w14:paraId="1FB319BE" w14:textId="77777777" w:rsidR="002A3D94" w:rsidRDefault="00442512">
      <w:pPr>
        <w:spacing w:after="166" w:line="259" w:lineRule="auto"/>
        <w:ind w:left="-5" w:right="380"/>
      </w:pPr>
      <w:r>
        <w:rPr>
          <w:b/>
          <w:sz w:val="16"/>
        </w:rPr>
        <w:t xml:space="preserve">NIK - nicht menschenähnlich </w:t>
      </w:r>
      <w:r>
        <w:t>nicht-invers-kinematischer Avatar</w:t>
      </w:r>
    </w:p>
    <w:p w14:paraId="34EF4B3E" w14:textId="77777777" w:rsidR="002A3D94" w:rsidRDefault="00442512">
      <w:pPr>
        <w:tabs>
          <w:tab w:val="center" w:pos="2993"/>
        </w:tabs>
        <w:spacing w:line="259" w:lineRule="auto"/>
        <w:ind w:left="-15" w:firstLine="0"/>
        <w:jc w:val="left"/>
      </w:pPr>
      <w:r>
        <w:rPr>
          <w:b/>
          <w:sz w:val="16"/>
        </w:rPr>
        <w:t>VT</w:t>
      </w:r>
      <w:r>
        <w:rPr>
          <w:b/>
          <w:sz w:val="16"/>
        </w:rPr>
        <w:tab/>
      </w:r>
      <w:r>
        <w:t>Virtuelles Team</w:t>
      </w:r>
    </w:p>
    <w:p w14:paraId="5B264C5C" w14:textId="77777777" w:rsidR="002A3D94" w:rsidRDefault="002A3D94">
      <w:pPr>
        <w:sectPr w:rsidR="002A3D94">
          <w:headerReference w:type="even" r:id="rId11"/>
          <w:headerReference w:type="default" r:id="rId12"/>
          <w:headerReference w:type="first" r:id="rId13"/>
          <w:pgSz w:w="11906" w:h="16838"/>
          <w:pgMar w:top="682" w:right="1390" w:bottom="1115" w:left="1984" w:header="682" w:footer="720" w:gutter="0"/>
          <w:pgNumType w:fmt="upperRoman" w:start="1"/>
          <w:cols w:space="720"/>
        </w:sectPr>
      </w:pPr>
    </w:p>
    <w:p w14:paraId="674C4028" w14:textId="77777777" w:rsidR="002A3D94" w:rsidRDefault="00442512">
      <w:pPr>
        <w:tabs>
          <w:tab w:val="center" w:pos="1026"/>
        </w:tabs>
        <w:spacing w:after="228" w:line="259" w:lineRule="auto"/>
        <w:ind w:left="-15" w:firstLine="0"/>
        <w:jc w:val="left"/>
      </w:pPr>
      <w:r>
        <w:rPr>
          <w:b/>
          <w:sz w:val="26"/>
        </w:rPr>
        <w:lastRenderedPageBreak/>
        <w:t>1</w:t>
      </w:r>
      <w:r>
        <w:rPr>
          <w:b/>
          <w:sz w:val="26"/>
        </w:rPr>
        <w:tab/>
        <w:t>Einleitung</w:t>
      </w:r>
    </w:p>
    <w:p w14:paraId="73463D75" w14:textId="77777777" w:rsidR="002A3D94" w:rsidRDefault="00442512">
      <w:pPr>
        <w:ind w:left="-5"/>
      </w:pPr>
      <w:r>
        <w:t>Mit voranschreitender technologischer Entwicklung rückt die digitale Kommunikat</w:t>
      </w:r>
      <w:r>
        <w:t>ion immer mehr in den Mittelpunkt. Unternehmen weltweit setzen schon seit langem darauf, räumliche und zeitliche Grenzen zu überwinden. Begonnen mit der Implementierung eines Telegrafennetzes in den 1840er Jahren über das Telefon in den 1870er Jahren bis h</w:t>
      </w:r>
      <w:r>
        <w:t>in zur E-Mail 1970 und dem World Wide Web einige Jahre später. Seit den 1990er Jahren ist die Kommunikation mittels Computer nicht mehr wegzudenken. Der Computer steht in jedem Büro, in nahezu jedem Haushalt. Chats, E-Mails, das World Wide Web sowie Video-</w:t>
      </w:r>
      <w:r>
        <w:t xml:space="preserve"> und Sprachkommunikation sind zu Standartkommunikationsmittel der heutigen Zeit geworden [TLT04, p. 14-16].</w:t>
      </w:r>
    </w:p>
    <w:p w14:paraId="68B0A62A" w14:textId="77777777" w:rsidR="002A3D94" w:rsidRDefault="00442512">
      <w:pPr>
        <w:spacing w:after="189"/>
        <w:ind w:left="-15" w:firstLine="339"/>
      </w:pPr>
      <w:r>
        <w:t xml:space="preserve">Neue Generationen von sozialen Netzwerksystemen werden mit der Prämisse erstellt, die Kommunikation zu entfernten Personen zu verbessern. Einsatzfelder sind beispielsweise die </w:t>
      </w:r>
      <w:r>
        <w:rPr>
          <w:i/>
        </w:rPr>
        <w:t>Mobil und Internettelefonie</w:t>
      </w:r>
      <w:r>
        <w:t xml:space="preserve">, die FOIP/VOIP-Telefonkonferenzen oder die Sozialen </w:t>
      </w:r>
      <w:r>
        <w:t>virtuellen 3D- Umgebungen. All diese Technologien teilen dasselbe Ziel:</w:t>
      </w:r>
    </w:p>
    <w:p w14:paraId="5BE3926A" w14:textId="77777777" w:rsidR="002A3D94" w:rsidRDefault="00442512">
      <w:pPr>
        <w:spacing w:after="169"/>
        <w:ind w:left="555" w:right="545"/>
      </w:pPr>
      <w:r>
        <w:t xml:space="preserve">„Die Verbesserung der </w:t>
      </w:r>
      <w:r>
        <w:rPr>
          <w:i/>
        </w:rPr>
        <w:t>sozialen Präsenz</w:t>
      </w:r>
      <w:r>
        <w:t xml:space="preserve">, sodass der Nutzer das Gefühl hat zu einem gewissen Grad Einblicke in die kognitiven und affektiven Zustände des anderen zu haben" [BH02] [BN01, </w:t>
      </w:r>
      <w:r>
        <w:t>S. 407–447].</w:t>
      </w:r>
    </w:p>
    <w:p w14:paraId="4474E1B2" w14:textId="77777777" w:rsidR="002A3D94" w:rsidRDefault="00442512">
      <w:pPr>
        <w:ind w:left="-15" w:firstLine="339"/>
      </w:pPr>
      <w:r>
        <w:t>Zusammenarbeit zwischen entfernten Personen wird heute immer wichtiger für die Effizienz von Unternehmen. Mitarbeiter befinden sich sehr häufig nicht am selben Ort, wobei sich viele Unternehmen sich trotzdem eine effektive Gestaltung ihrer Tea</w:t>
      </w:r>
      <w:r>
        <w:t xml:space="preserve">ms wünschen [JL99, S. 791-792]. </w:t>
      </w:r>
      <w:r>
        <w:rPr>
          <w:i/>
        </w:rPr>
        <w:t xml:space="preserve">Virtuelle Teams </w:t>
      </w:r>
      <w:r>
        <w:t>können hierbei Abhilfe schaffen.</w:t>
      </w:r>
    </w:p>
    <w:p w14:paraId="530346CD" w14:textId="77777777" w:rsidR="002A3D94" w:rsidRDefault="00442512">
      <w:pPr>
        <w:ind w:left="-15" w:firstLine="339"/>
      </w:pPr>
      <w:r>
        <w:t xml:space="preserve">Erst seit ungefähr 10-15 Jahren sind </w:t>
      </w:r>
      <w:r>
        <w:rPr>
          <w:i/>
        </w:rPr>
        <w:t xml:space="preserve">virtuelle Teams </w:t>
      </w:r>
      <w:r>
        <w:t>in den Fokus von Unternehmen gerückt und in den Alltag von ihnen eingezogen [Gil+15].</w:t>
      </w:r>
    </w:p>
    <w:p w14:paraId="3FBFF7D8" w14:textId="77777777" w:rsidR="002A3D94" w:rsidRDefault="00442512">
      <w:pPr>
        <w:spacing w:after="26"/>
        <w:ind w:left="-15" w:firstLine="339"/>
      </w:pPr>
      <w:r>
        <w:t>Vor der Corona-Pandemie, im 2. Quartal 2020, haben 4% aller Angestellten in Deutschland von zu Hause im Homeoffice gearbeitet. Dieser Anteil ist im Laufe des Jahres - Stand 01.01.2021 - auf 24% gestiegen und es könnten theoretisch 80% der Belegschaften von</w:t>
      </w:r>
      <w:r>
        <w:t xml:space="preserve"> zu Hause arbeiten [sta20]. Durch diese Entwicklung mussten sich Unternehmen zwangsläufig mit der Funktionsweise von virtuellen Teams beschäftigen.</w:t>
      </w:r>
    </w:p>
    <w:p w14:paraId="4293FD59" w14:textId="77777777" w:rsidR="002A3D94" w:rsidRDefault="00442512">
      <w:pPr>
        <w:ind w:left="-15" w:firstLine="339"/>
      </w:pPr>
      <w:r>
        <w:t>Trifft sich ein virtuelles Team in einer Virtual-Reality (</w:t>
      </w:r>
      <w:r>
        <w:rPr>
          <w:sz w:val="16"/>
        </w:rPr>
        <w:t>VR</w:t>
      </w:r>
      <w:r>
        <w:t xml:space="preserve">), können Avatare </w:t>
      </w:r>
      <w:r>
        <w:rPr>
          <w:vertAlign w:val="superscript"/>
        </w:rPr>
        <w:footnoteReference w:id="1"/>
      </w:r>
      <w:r>
        <w:rPr>
          <w:vertAlign w:val="superscript"/>
        </w:rPr>
        <w:t xml:space="preserve"> </w:t>
      </w:r>
      <w:r>
        <w:t>zur Repräsentation des eige</w:t>
      </w:r>
      <w:r>
        <w:t>nen Individuums eingesetzt werden. Durch diese wird mit anderen Teilnehmern des Shared-Virtual-Environment, in dem es möglich ist, über die virtuelle Realität gemeinsam zu arbeiten (</w:t>
      </w:r>
      <w:r>
        <w:rPr>
          <w:sz w:val="16"/>
        </w:rPr>
        <w:t>SVE</w:t>
      </w:r>
      <w:r>
        <w:t>) interagiert und kommuniziert.</w:t>
      </w:r>
    </w:p>
    <w:p w14:paraId="426B1E0B" w14:textId="77777777" w:rsidR="002A3D94" w:rsidRDefault="00442512">
      <w:pPr>
        <w:ind w:left="-15" w:firstLine="339"/>
      </w:pPr>
      <w:r>
        <w:t xml:space="preserve">Virtual Reality </w:t>
      </w:r>
      <w:r>
        <w:rPr>
          <w:sz w:val="16"/>
        </w:rPr>
        <w:t xml:space="preserve">VR </w:t>
      </w:r>
      <w:r>
        <w:t>hat in den letzten J</w:t>
      </w:r>
      <w:r>
        <w:t xml:space="preserve">ahren aufgrund von verbesserter Technologie und sinkenden Kosten an Bedeutung gewonnen. Verschiedene Felder, wie die Medizin, die Wirtschaft, das Training oder die Industrie greifen auf diese Technologie zurück. Das Voranschreiten der </w:t>
      </w:r>
      <w:r>
        <w:rPr>
          <w:sz w:val="16"/>
        </w:rPr>
        <w:t xml:space="preserve">VR </w:t>
      </w:r>
      <w:r>
        <w:t>Forschung ist aufg</w:t>
      </w:r>
      <w:r>
        <w:t>rund von wachsendem Interesse von großer Bedeutung. Vertrauensbildung sowie das gesamte Konstrukt von Vertrauen sind in vielen Forschungsbereichen eine wichtige Grundlage. Diese wurden im Zusammenhang mit der VR in den letzten Jahren jedoch wenig untersuch</w:t>
      </w:r>
      <w:r>
        <w:t xml:space="preserve">t. Diese Arbeit zielt darauf ab, das Konstrukt Vertrauen in der virtuellen Welt besser zu verstehen und mit diesem umzugehen. Dafür wurde eine Studie </w:t>
      </w:r>
      <w:r>
        <w:lastRenderedPageBreak/>
        <w:t>der Technischen Hochschule zu Köln durchgeführt, die den Zusammenhang zwischen der Vertrauensbildung in ei</w:t>
      </w:r>
      <w:r>
        <w:t>ner Teambuildingmaßnahme mit einem menschenähnlichen Avatar und einem nicht-menschenähnlichen Avatar untersucht.</w:t>
      </w:r>
    </w:p>
    <w:p w14:paraId="226C5641" w14:textId="77777777" w:rsidR="002A3D94" w:rsidRDefault="00442512">
      <w:pPr>
        <w:ind w:left="-5"/>
      </w:pPr>
      <w:r>
        <w:rPr>
          <w:b/>
        </w:rPr>
        <w:t xml:space="preserve">Die Bedeutung von </w:t>
      </w:r>
      <w:r>
        <w:rPr>
          <w:b/>
          <w:sz w:val="16"/>
        </w:rPr>
        <w:t>SVE</w:t>
      </w:r>
      <w:r>
        <w:rPr>
          <w:b/>
        </w:rPr>
        <w:t xml:space="preserve">s für Teamarbeit </w:t>
      </w:r>
      <w:r>
        <w:t>Um ein gutes Arbeitsklima für zukünftige Zusammenarbeit in einem Team zu schaffen, ist die Anfangsphase e</w:t>
      </w:r>
      <w:r>
        <w:t>iner Teamgründung von großer Bedeutung. In dieser Zeit werden wichtige richtungsweisende Grundsteine gelegt, die den Erfolg oder Misserfolg eines Teams bestimmen können. Charakterzüge der Mitglieder werden kennengelernt und es werden Beziehungen untereinan</w:t>
      </w:r>
      <w:r>
        <w:t>der aufgebaut.</w:t>
      </w:r>
    </w:p>
    <w:p w14:paraId="3135AF51" w14:textId="77777777" w:rsidR="002A3D94" w:rsidRDefault="00442512">
      <w:pPr>
        <w:spacing w:after="70" w:line="259" w:lineRule="auto"/>
        <w:ind w:right="13"/>
        <w:jc w:val="right"/>
      </w:pPr>
      <w:r>
        <w:t>Viele Unternehmen setzen aufgrund der wachsenden Globalisierung auf geografisch getrennte</w:t>
      </w:r>
    </w:p>
    <w:p w14:paraId="739376A3" w14:textId="77777777" w:rsidR="002A3D94" w:rsidRDefault="00442512">
      <w:pPr>
        <w:ind w:left="-5"/>
      </w:pPr>
      <w:r>
        <w:t>Teams, um Aufgaben effizient zu bearbeiten. Die Teamgründung in einem räumlich getrennten Team spielt eine ebenso große Rolle wie in einem Team, das di</w:t>
      </w:r>
      <w:r>
        <w:t>e Möglichkeit hat, sich in Persona kennenzulernen.</w:t>
      </w:r>
    </w:p>
    <w:p w14:paraId="7B3B3E9A" w14:textId="77777777" w:rsidR="002A3D94" w:rsidRDefault="00442512">
      <w:pPr>
        <w:ind w:left="-15" w:firstLine="339"/>
      </w:pPr>
      <w:r>
        <w:t>In einem räumlich getrennten Team zu arbeiten, das sich gegenseitig nicht vertraut oder nicht richtig zusammenarbeitet, hemmt ihre Performance [Hua+98, S. 98-107] [Tur+93, S. 399-417].</w:t>
      </w:r>
    </w:p>
    <w:p w14:paraId="2ADD8FA9" w14:textId="77777777" w:rsidR="002A3D94" w:rsidRDefault="00442512">
      <w:pPr>
        <w:ind w:left="-15" w:firstLine="339"/>
      </w:pPr>
      <w:r>
        <w:t>Durch voranschreiten</w:t>
      </w:r>
      <w:r>
        <w:t xml:space="preserve">de Forschung ist es heutzutage möglich, dass sich viele Personen gleichzeitig in einem </w:t>
      </w:r>
      <w:r>
        <w:rPr>
          <w:sz w:val="16"/>
        </w:rPr>
        <w:t xml:space="preserve">SVE </w:t>
      </w:r>
      <w:r>
        <w:t>befinden. Dadurch können auch Teams gegründet werden, wenn sich diese räumlich getrennt voneinander befinden.</w:t>
      </w:r>
    </w:p>
    <w:p w14:paraId="10DD07A9" w14:textId="77777777" w:rsidR="002A3D94" w:rsidRDefault="00442512">
      <w:pPr>
        <w:spacing w:after="326"/>
        <w:ind w:left="-15" w:firstLine="339"/>
      </w:pPr>
      <w:r>
        <w:t xml:space="preserve">Die Repräsentation eines Individuums innerhalb eines </w:t>
      </w:r>
      <w:r>
        <w:rPr>
          <w:sz w:val="16"/>
        </w:rPr>
        <w:t>SV</w:t>
      </w:r>
      <w:r>
        <w:rPr>
          <w:sz w:val="16"/>
        </w:rPr>
        <w:t>E</w:t>
      </w:r>
      <w:r>
        <w:t xml:space="preserve">s kann sich dabei von </w:t>
      </w:r>
      <w:r>
        <w:rPr>
          <w:sz w:val="16"/>
        </w:rPr>
        <w:t xml:space="preserve">SVE </w:t>
      </w:r>
      <w:r>
        <w:t xml:space="preserve">zu </w:t>
      </w:r>
      <w:r>
        <w:rPr>
          <w:sz w:val="16"/>
        </w:rPr>
        <w:t xml:space="preserve">SVE </w:t>
      </w:r>
      <w:r>
        <w:t>unterscheiden.</w:t>
      </w:r>
    </w:p>
    <w:p w14:paraId="0A7B99E4" w14:textId="77777777" w:rsidR="002A3D94" w:rsidRDefault="00442512">
      <w:pPr>
        <w:ind w:left="-5"/>
      </w:pPr>
      <w:r>
        <w:rPr>
          <w:b/>
        </w:rPr>
        <w:t xml:space="preserve">Ziele der Arbeit </w:t>
      </w:r>
      <w:r>
        <w:t xml:space="preserve">Es gilt herauszufinden, welche Art von Repräsentation in einem </w:t>
      </w:r>
      <w:r>
        <w:rPr>
          <w:sz w:val="16"/>
        </w:rPr>
        <w:t>SVE</w:t>
      </w:r>
      <w:r>
        <w:t xml:space="preserve">, während der Neugründung eines virtuellen Teams, mehr zwischenmenschliches Vertrauen aufbaut. Dabei wird der Fokus auf die </w:t>
      </w:r>
      <w:r>
        <w:t>beiden Konditionen Invers-kinematischer Avatar (</w:t>
      </w:r>
      <w:r>
        <w:rPr>
          <w:sz w:val="16"/>
        </w:rPr>
        <w:t>IK - menschenähnlich</w:t>
      </w:r>
      <w:r>
        <w:t>) sowie nicht-invers-kinematischer Avatar (</w:t>
      </w:r>
      <w:r>
        <w:rPr>
          <w:sz w:val="16"/>
        </w:rPr>
        <w:t>NIK - nicht menschenähnlich</w:t>
      </w:r>
      <w:r>
        <w:t>) gelegt, um zu analysieren, ob durch das gebildete Vertrauen der Konditionen eine größere Effektivitätssteigerung, wä</w:t>
      </w:r>
      <w:r>
        <w:t>hrend der erstmaligen Zusammenarbeit, entsteht. Weiterhin wird ein spezieller Fokus auf das kognitive Vertrauen in die Teammitglieder, den generellen Hang zum Vertrauen der einzelnen Personen sowie die daraus resultierende Team-Effektivität im Hinblick auf</w:t>
      </w:r>
      <w:r>
        <w:t xml:space="preserve"> die unterschiedlichen Konditionen gelegt. Dazu bestreitet ein drei-Personen Team, welches sich noch nicht vorher kennt, in einem </w:t>
      </w:r>
      <w:r>
        <w:rPr>
          <w:sz w:val="16"/>
        </w:rPr>
        <w:t xml:space="preserve">SVE </w:t>
      </w:r>
      <w:r>
        <w:t>eine kooperative Aufgabe.</w:t>
      </w:r>
    </w:p>
    <w:p w14:paraId="42CB7BD9" w14:textId="77777777" w:rsidR="002A3D94" w:rsidRDefault="00442512">
      <w:pPr>
        <w:spacing w:after="213" w:line="259" w:lineRule="auto"/>
        <w:ind w:left="349" w:right="380"/>
      </w:pPr>
      <w:r>
        <w:t>Der Titel der Masterarbeit kann somit in zwei Fragestellungen aufgeteilt werden:</w:t>
      </w:r>
    </w:p>
    <w:p w14:paraId="135AFA45" w14:textId="77777777" w:rsidR="002A3D94" w:rsidRDefault="00442512">
      <w:pPr>
        <w:numPr>
          <w:ilvl w:val="0"/>
          <w:numId w:val="4"/>
        </w:numPr>
        <w:spacing w:after="173"/>
        <w:ind w:hanging="185"/>
      </w:pPr>
      <w:r>
        <w:t>Ist die Avatark</w:t>
      </w:r>
      <w:r>
        <w:t xml:space="preserve">ondition </w:t>
      </w:r>
      <w:r>
        <w:rPr>
          <w:sz w:val="16"/>
        </w:rPr>
        <w:t xml:space="preserve">IK - menschenähnlich </w:t>
      </w:r>
      <w:r>
        <w:t xml:space="preserve">oder die Avatarkondition </w:t>
      </w:r>
      <w:r>
        <w:rPr>
          <w:sz w:val="16"/>
        </w:rPr>
        <w:t xml:space="preserve">NIK - nicht menschenähnlich </w:t>
      </w:r>
      <w:r>
        <w:t xml:space="preserve">effektiver, um Vertrauen in einem </w:t>
      </w:r>
      <w:r>
        <w:rPr>
          <w:sz w:val="16"/>
        </w:rPr>
        <w:t xml:space="preserve">SVE </w:t>
      </w:r>
      <w:r>
        <w:t>zu bilden?</w:t>
      </w:r>
    </w:p>
    <w:p w14:paraId="243FD2A7" w14:textId="77777777" w:rsidR="002A3D94" w:rsidRDefault="00442512">
      <w:pPr>
        <w:numPr>
          <w:ilvl w:val="0"/>
          <w:numId w:val="4"/>
        </w:numPr>
        <w:spacing w:after="82"/>
        <w:ind w:hanging="185"/>
      </w:pPr>
      <w:r>
        <w:t>Wirkt sich das gebildete Vertrauen der verschiedenen Avatarkonditionen auf die Effektivität eines virtuellen Teams aus?</w:t>
      </w:r>
    </w:p>
    <w:p w14:paraId="3F81233D" w14:textId="77777777" w:rsidR="002A3D94" w:rsidRDefault="00442512">
      <w:pPr>
        <w:ind w:left="-15" w:firstLine="339"/>
      </w:pPr>
      <w:r>
        <w:t>Durc</w:t>
      </w:r>
      <w:r>
        <w:t xml:space="preserve">h diese Forschung soll es einfacher möglich sein, eine Entscheidung über die Repräsentation eines Avatars in einem </w:t>
      </w:r>
      <w:r>
        <w:rPr>
          <w:sz w:val="16"/>
        </w:rPr>
        <w:t xml:space="preserve">SVE </w:t>
      </w:r>
      <w:r>
        <w:t xml:space="preserve">zu treffen, um die Zusammenarbeit eines virtuellen Teams über </w:t>
      </w:r>
      <w:r>
        <w:rPr>
          <w:sz w:val="16"/>
        </w:rPr>
        <w:t xml:space="preserve">VR </w:t>
      </w:r>
      <w:r>
        <w:t xml:space="preserve">effektiver zu gestalten. Es werden verschiedene Hypothesen aufgestellt, anhand denen es möglich ist, das kognitive Vertrauen in das Team, den generellen Hang zum Vertrauen einer Person, die Teameffektivität und deren Wechselwirkungen zu analysieren. Diese </w:t>
      </w:r>
      <w:r>
        <w:t xml:space="preserve">Arbeit ist dem Gebiet der virtuellen Realität und Sozialpsychologie zuzuordnen, speziell der virtuellen Teams in der virtuellen Realität. In diesem Bereich </w:t>
      </w:r>
      <w:r>
        <w:lastRenderedPageBreak/>
        <w:t>gibt es noch nicht viel Literatur, weshalb eine zeitgemäße Betrachtung und Analyse der Kombination v</w:t>
      </w:r>
      <w:r>
        <w:t>on virtueller Realität und Sozialpsychologie als sinnvoll erachtet wird.</w:t>
      </w:r>
    </w:p>
    <w:p w14:paraId="5831BB71" w14:textId="77777777" w:rsidR="002A3D94" w:rsidRDefault="00442512">
      <w:pPr>
        <w:ind w:left="-15" w:firstLine="339"/>
      </w:pPr>
      <w:r>
        <w:t>Die vorliegende Arbeit kann in drei Teilbereiche aufgegliedert werden: Der theoretischen Rahmen der Arbeit (</w:t>
      </w:r>
      <w:r>
        <w:rPr>
          <w:i/>
        </w:rPr>
        <w:t>Kapitel 2</w:t>
      </w:r>
      <w:r>
        <w:t>), die Versuchshypothesen (</w:t>
      </w:r>
      <w:r>
        <w:rPr>
          <w:i/>
        </w:rPr>
        <w:t>Kapitel 3</w:t>
      </w:r>
      <w:r>
        <w:t>), die sich aus den Inhalten d</w:t>
      </w:r>
      <w:r>
        <w:t xml:space="preserve">es vorherigen Kapitels ergeben sowie die </w:t>
      </w:r>
      <w:r>
        <w:rPr>
          <w:i/>
        </w:rPr>
        <w:t>Kapitel 4-8</w:t>
      </w:r>
      <w:r>
        <w:t>, in denen die im Rahmen dieser Masterarbeit durchgeführte Studie und ihre Ergebnisse vorgestellt werden.</w:t>
      </w:r>
    </w:p>
    <w:p w14:paraId="06F0C78E" w14:textId="77777777" w:rsidR="002A3D94" w:rsidRDefault="00442512">
      <w:pPr>
        <w:ind w:left="-15" w:firstLine="339"/>
      </w:pPr>
      <w:r>
        <w:t xml:space="preserve">In </w:t>
      </w:r>
      <w:r>
        <w:rPr>
          <w:i/>
        </w:rPr>
        <w:t xml:space="preserve">Kapitel 2 </w:t>
      </w:r>
      <w:r>
        <w:t>werden die theoretischen Grundlagen zur Beantwortung der oben beschrieben Fragen darg</w:t>
      </w:r>
      <w:r>
        <w:t>estellt. Es wird sich explizit mit der virtuellen Realität, den Avataren in der virtuellen</w:t>
      </w:r>
    </w:p>
    <w:p w14:paraId="5E243C78" w14:textId="77777777" w:rsidR="002A3D94" w:rsidRDefault="00442512">
      <w:pPr>
        <w:ind w:left="-5"/>
      </w:pPr>
      <w:r>
        <w:t xml:space="preserve">Realität, mit Vertrauen und mit Teams beschäftigt. Anschließend werden anhand der theoretischen Grundlagen in </w:t>
      </w:r>
      <w:r>
        <w:rPr>
          <w:i/>
        </w:rPr>
        <w:t xml:space="preserve">Kapitel 3 </w:t>
      </w:r>
      <w:r>
        <w:t>verschiedene Versuchshypothesen sowie ein For</w:t>
      </w:r>
      <w:r>
        <w:t>schungsdesign aufgestellt, anhand dessen der Einfluss der Avatare auf das Vertrauen sowie die Effektivität analysiert werden kann. Das folgende Kapitel (</w:t>
      </w:r>
      <w:r>
        <w:rPr>
          <w:i/>
        </w:rPr>
        <w:t>Kapitel 4</w:t>
      </w:r>
      <w:r>
        <w:t>) beschreibt das durchgeführte Experiment, die Anforderungen an die Versuchsumgebung sowie die</w:t>
      </w:r>
      <w:r>
        <w:t xml:space="preserve"> Methodik, um die vorher aufgestellten Hypothesen überprüfen zu können. In </w:t>
      </w:r>
      <w:r>
        <w:rPr>
          <w:i/>
        </w:rPr>
        <w:t xml:space="preserve">Kapitel 5 </w:t>
      </w:r>
      <w:r>
        <w:t xml:space="preserve">werden die aus dem Experiment gewonnenen Daten statistisch ausgewertet und in </w:t>
      </w:r>
      <w:r>
        <w:rPr>
          <w:i/>
        </w:rPr>
        <w:t xml:space="preserve">Kapitel 6 </w:t>
      </w:r>
      <w:r>
        <w:t xml:space="preserve">analysiert. Es folgen eine Diskussion und eine Zusammenfassung in </w:t>
      </w:r>
      <w:r>
        <w:rPr>
          <w:i/>
        </w:rPr>
        <w:t xml:space="preserve">Kapitel 7 </w:t>
      </w:r>
      <w:r>
        <w:t xml:space="preserve">und </w:t>
      </w:r>
      <w:r>
        <w:rPr>
          <w:i/>
        </w:rPr>
        <w:t>Kap</w:t>
      </w:r>
      <w:r>
        <w:rPr>
          <w:i/>
        </w:rPr>
        <w:t>itel 8</w:t>
      </w:r>
      <w:r>
        <w:t>.</w:t>
      </w:r>
    </w:p>
    <w:p w14:paraId="2F30B60A" w14:textId="77777777" w:rsidR="002A3D94" w:rsidRDefault="002A3D94">
      <w:pPr>
        <w:sectPr w:rsidR="002A3D94">
          <w:headerReference w:type="even" r:id="rId14"/>
          <w:headerReference w:type="default" r:id="rId15"/>
          <w:headerReference w:type="first" r:id="rId16"/>
          <w:pgSz w:w="11906" w:h="16838"/>
          <w:pgMar w:top="1393" w:right="1417" w:bottom="1092" w:left="1984" w:header="682" w:footer="720" w:gutter="0"/>
          <w:pgNumType w:start="1"/>
          <w:cols w:space="720"/>
        </w:sectPr>
      </w:pPr>
    </w:p>
    <w:p w14:paraId="7AC46D6E" w14:textId="77777777" w:rsidR="002A3D94" w:rsidRDefault="00442512">
      <w:pPr>
        <w:tabs>
          <w:tab w:val="center" w:pos="1800"/>
        </w:tabs>
        <w:spacing w:after="252" w:line="259" w:lineRule="auto"/>
        <w:ind w:left="-15" w:firstLine="0"/>
        <w:jc w:val="left"/>
      </w:pPr>
      <w:r>
        <w:rPr>
          <w:b/>
          <w:sz w:val="26"/>
        </w:rPr>
        <w:lastRenderedPageBreak/>
        <w:t>2</w:t>
      </w:r>
      <w:r>
        <w:rPr>
          <w:b/>
          <w:sz w:val="26"/>
        </w:rPr>
        <w:tab/>
        <w:t>Theoretischer Rahmen</w:t>
      </w:r>
    </w:p>
    <w:p w14:paraId="5CA6FFF5" w14:textId="77777777" w:rsidR="002A3D94" w:rsidRDefault="00442512">
      <w:pPr>
        <w:ind w:left="-5" w:right="380"/>
      </w:pPr>
      <w:r>
        <w:t xml:space="preserve">In diesem Kapitel werden die einzelnen Teilbereiche </w:t>
      </w:r>
      <w:r>
        <w:rPr>
          <w:i/>
        </w:rPr>
        <w:t>Virtual-Reality</w:t>
      </w:r>
      <w:r>
        <w:t xml:space="preserve">, </w:t>
      </w:r>
      <w:r>
        <w:rPr>
          <w:i/>
        </w:rPr>
        <w:t>Avatare</w:t>
      </w:r>
      <w:r>
        <w:t xml:space="preserve">, </w:t>
      </w:r>
      <w:r>
        <w:rPr>
          <w:i/>
        </w:rPr>
        <w:t xml:space="preserve">Vertrauen </w:t>
      </w:r>
      <w:r>
        <w:t xml:space="preserve">und </w:t>
      </w:r>
      <w:r>
        <w:rPr>
          <w:i/>
        </w:rPr>
        <w:t xml:space="preserve">Teamwork </w:t>
      </w:r>
      <w:r>
        <w:t xml:space="preserve">erläutert. Zunächst sollten jedoch die Begrifflichkeiten </w:t>
      </w:r>
      <w:r>
        <w:rPr>
          <w:i/>
        </w:rPr>
        <w:t xml:space="preserve">Effizienz </w:t>
      </w:r>
      <w:r>
        <w:t xml:space="preserve">und </w:t>
      </w:r>
      <w:r>
        <w:rPr>
          <w:i/>
        </w:rPr>
        <w:t xml:space="preserve">Effektivität </w:t>
      </w:r>
      <w:r>
        <w:t>in Bezug auf virtuelle Teams voneinander abgegrenzt werden.</w:t>
      </w:r>
    </w:p>
    <w:p w14:paraId="0DB64288" w14:textId="77777777" w:rsidR="002A3D94" w:rsidRDefault="00442512">
      <w:pPr>
        <w:spacing w:after="344"/>
        <w:ind w:left="-15" w:right="380" w:firstLine="339"/>
      </w:pPr>
      <w:r>
        <w:t>Die Begriff</w:t>
      </w:r>
      <w:r>
        <w:t xml:space="preserve">e </w:t>
      </w:r>
      <w:r>
        <w:rPr>
          <w:i/>
        </w:rPr>
        <w:t xml:space="preserve">Effektivität </w:t>
      </w:r>
      <w:r>
        <w:t xml:space="preserve">und </w:t>
      </w:r>
      <w:r>
        <w:rPr>
          <w:i/>
        </w:rPr>
        <w:t xml:space="preserve">Effizienz </w:t>
      </w:r>
      <w:r>
        <w:t>werden häufig als Synonyme benutzt. Dies ist jedoch nicht korrekt. Es gibt eine eindeutige Abgrenzung, wobei beide einen eindeutigen Schwerpunkt auf den zu analysierenden Inhalt setzen.</w:t>
      </w:r>
    </w:p>
    <w:p w14:paraId="24231DCB" w14:textId="77777777" w:rsidR="002A3D94" w:rsidRDefault="00442512">
      <w:pPr>
        <w:spacing w:after="208"/>
        <w:ind w:left="-5" w:right="380"/>
      </w:pPr>
      <w:r>
        <w:rPr>
          <w:b/>
        </w:rPr>
        <w:t xml:space="preserve">Effektivität </w:t>
      </w:r>
      <w:r>
        <w:t xml:space="preserve">Bei der </w:t>
      </w:r>
      <w:r>
        <w:rPr>
          <w:i/>
        </w:rPr>
        <w:t xml:space="preserve">Effektivität </w:t>
      </w:r>
      <w:r>
        <w:t>geht es</w:t>
      </w:r>
      <w:r>
        <w:t xml:space="preserve"> darum, die Dinge zu tun, die einem dem Ziel näher bringen. Somit arbeitet ein Team effektiv, wenn es die richtigen Maßnahmen ergreift um dem zu erreichendem Ziel näher zu kommen.</w:t>
      </w:r>
    </w:p>
    <w:p w14:paraId="723ACC09" w14:textId="77777777" w:rsidR="002A3D94" w:rsidRDefault="00442512">
      <w:pPr>
        <w:spacing w:after="298" w:line="259" w:lineRule="auto"/>
        <w:ind w:left="0" w:firstLine="0"/>
        <w:jc w:val="left"/>
      </w:pPr>
      <w:r>
        <w:rPr>
          <w:i/>
          <w:sz w:val="22"/>
        </w:rPr>
        <w:t xml:space="preserve">E f fektivitt </w:t>
      </w:r>
      <w:r>
        <w:rPr>
          <w:rFonts w:ascii="Cambria" w:eastAsia="Cambria" w:hAnsi="Cambria" w:cs="Cambria"/>
          <w:sz w:val="22"/>
        </w:rPr>
        <w:t xml:space="preserve">= </w:t>
      </w:r>
      <w:r>
        <w:rPr>
          <w:i/>
          <w:sz w:val="16"/>
        </w:rPr>
        <w:t>Ergebnis</w:t>
      </w:r>
      <w:r>
        <w:rPr>
          <w:noProof/>
          <w:sz w:val="22"/>
        </w:rPr>
        <mc:AlternateContent>
          <mc:Choice Requires="wpg">
            <w:drawing>
              <wp:inline distT="0" distB="0" distL="0" distR="0" wp14:anchorId="381B9163" wp14:editId="14A558C3">
                <wp:extent cx="370459" cy="5537"/>
                <wp:effectExtent l="0" t="0" r="0" b="0"/>
                <wp:docPr id="93357" name="Group 93357"/>
                <wp:cNvGraphicFramePr/>
                <a:graphic xmlns:a="http://schemas.openxmlformats.org/drawingml/2006/main">
                  <a:graphicData uri="http://schemas.microsoft.com/office/word/2010/wordprocessingGroup">
                    <wpg:wgp>
                      <wpg:cNvGrpSpPr/>
                      <wpg:grpSpPr>
                        <a:xfrm>
                          <a:off x="0" y="0"/>
                          <a:ext cx="370459" cy="5537"/>
                          <a:chOff x="0" y="0"/>
                          <a:chExt cx="370459" cy="5537"/>
                        </a:xfrm>
                      </wpg:grpSpPr>
                      <wps:wsp>
                        <wps:cNvPr id="1151" name="Shape 1151"/>
                        <wps:cNvSpPr/>
                        <wps:spPr>
                          <a:xfrm>
                            <a:off x="0" y="0"/>
                            <a:ext cx="370459" cy="0"/>
                          </a:xfrm>
                          <a:custGeom>
                            <a:avLst/>
                            <a:gdLst/>
                            <a:ahLst/>
                            <a:cxnLst/>
                            <a:rect l="0" t="0" r="0" b="0"/>
                            <a:pathLst>
                              <a:path w="370459">
                                <a:moveTo>
                                  <a:pt x="0" y="0"/>
                                </a:moveTo>
                                <a:lnTo>
                                  <a:pt x="370459"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357" style="width:29.17pt;height:0.436pt;mso-position-horizontal-relative:char;mso-position-vertical-relative:line" coordsize="3704,55">
                <v:shape id="Shape 1151" style="position:absolute;width:3704;height:0;left:0;top:0;" coordsize="370459,0" path="m0,0l370459,0">
                  <v:stroke weight="0.436pt" endcap="flat" joinstyle="miter" miterlimit="10" on="true" color="#000000"/>
                  <v:fill on="false" color="#000000" opacity="0"/>
                </v:shape>
              </v:group>
            </w:pict>
          </mc:Fallback>
        </mc:AlternateContent>
      </w:r>
      <w:r>
        <w:rPr>
          <w:i/>
          <w:sz w:val="16"/>
        </w:rPr>
        <w:t>Ziel</w:t>
      </w:r>
    </w:p>
    <w:p w14:paraId="54B2668F" w14:textId="77777777" w:rsidR="002A3D94" w:rsidRDefault="00442512">
      <w:pPr>
        <w:spacing w:after="342"/>
        <w:ind w:left="-5" w:right="380"/>
      </w:pPr>
      <w:r>
        <w:t xml:space="preserve">Ein Team ist effektiv, wenn es sich nur durch ein Telefon unterhält, da eine Kommunikation mit den anderen Teammitgliedern stattfindet. Das Team ist jedoch auch effektiv, wenn es sich mit den anderen Teammitgliedern in Persona trifft. </w:t>
      </w:r>
      <w:r>
        <w:rPr>
          <w:i/>
        </w:rPr>
        <w:t xml:space="preserve">Effektivität </w:t>
      </w:r>
      <w:r>
        <w:t xml:space="preserve">ist das </w:t>
      </w:r>
      <w:r>
        <w:t xml:space="preserve">Ausmaß der Erreichung angestrebter Ergebnisse, Ziele und Zwecke. </w:t>
      </w:r>
      <w:r>
        <w:rPr>
          <w:i/>
        </w:rPr>
        <w:t xml:space="preserve">Der Grad der Wirksamkeit </w:t>
      </w:r>
      <w:r>
        <w:t xml:space="preserve">kann bei der </w:t>
      </w:r>
      <w:r>
        <w:rPr>
          <w:i/>
        </w:rPr>
        <w:t xml:space="preserve">Effektivität </w:t>
      </w:r>
      <w:r>
        <w:t>somit immer berücksichtigt werden [EM05].</w:t>
      </w:r>
    </w:p>
    <w:p w14:paraId="5B156E5D" w14:textId="77777777" w:rsidR="002A3D94" w:rsidRDefault="00442512">
      <w:pPr>
        <w:spacing w:after="223"/>
        <w:ind w:left="-5" w:right="380"/>
      </w:pPr>
      <w:r>
        <w:rPr>
          <w:b/>
        </w:rPr>
        <w:t xml:space="preserve">Effizienz </w:t>
      </w:r>
      <w:r>
        <w:t xml:space="preserve">Bei der </w:t>
      </w:r>
      <w:r>
        <w:rPr>
          <w:i/>
        </w:rPr>
        <w:t xml:space="preserve">Effizienz </w:t>
      </w:r>
      <w:r>
        <w:t xml:space="preserve">geht es darum, sein Handeln so zu optimieren, dass ein Ziel möglichst </w:t>
      </w:r>
      <w:r>
        <w:t xml:space="preserve">schnell und mit möglichst geringem Aufwand erreicht wird. Die Wirtschaftlichkeit steht bei der </w:t>
      </w:r>
      <w:r>
        <w:rPr>
          <w:i/>
        </w:rPr>
        <w:t xml:space="preserve">Effizienz </w:t>
      </w:r>
      <w:r>
        <w:t>im Vordergrund. Ergebnis und eingesetzte Mittel müssen dabei immer in einem möglichst günstigen Kosten-Nutzen-Verhältnis stehen [EM05].</w:t>
      </w:r>
    </w:p>
    <w:p w14:paraId="6037CDA2" w14:textId="77777777" w:rsidR="002A3D94" w:rsidRDefault="00442512">
      <w:pPr>
        <w:spacing w:after="285" w:line="259" w:lineRule="auto"/>
        <w:ind w:left="0" w:firstLine="0"/>
        <w:jc w:val="left"/>
      </w:pPr>
      <w:r>
        <w:rPr>
          <w:i/>
          <w:sz w:val="22"/>
        </w:rPr>
        <w:t xml:space="preserve">E f fizienz </w:t>
      </w:r>
      <w:r>
        <w:rPr>
          <w:rFonts w:ascii="Cambria" w:eastAsia="Cambria" w:hAnsi="Cambria" w:cs="Cambria"/>
          <w:sz w:val="22"/>
        </w:rPr>
        <w:t xml:space="preserve">= </w:t>
      </w:r>
      <w:r>
        <w:rPr>
          <w:i/>
          <w:sz w:val="16"/>
        </w:rPr>
        <w:t>Aufwand</w:t>
      </w:r>
      <w:r>
        <w:rPr>
          <w:noProof/>
          <w:sz w:val="22"/>
        </w:rPr>
        <mc:AlternateContent>
          <mc:Choice Requires="wpg">
            <w:drawing>
              <wp:inline distT="0" distB="0" distL="0" distR="0" wp14:anchorId="264AE37E" wp14:editId="22062A86">
                <wp:extent cx="393141" cy="5537"/>
                <wp:effectExtent l="0" t="0" r="0" b="0"/>
                <wp:docPr id="93358" name="Group 93358"/>
                <wp:cNvGraphicFramePr/>
                <a:graphic xmlns:a="http://schemas.openxmlformats.org/drawingml/2006/main">
                  <a:graphicData uri="http://schemas.microsoft.com/office/word/2010/wordprocessingGroup">
                    <wpg:wgp>
                      <wpg:cNvGrpSpPr/>
                      <wpg:grpSpPr>
                        <a:xfrm>
                          <a:off x="0" y="0"/>
                          <a:ext cx="393141" cy="5537"/>
                          <a:chOff x="0" y="0"/>
                          <a:chExt cx="393141" cy="5537"/>
                        </a:xfrm>
                      </wpg:grpSpPr>
                      <wps:wsp>
                        <wps:cNvPr id="1176" name="Shape 1176"/>
                        <wps:cNvSpPr/>
                        <wps:spPr>
                          <a:xfrm>
                            <a:off x="0" y="0"/>
                            <a:ext cx="393141" cy="0"/>
                          </a:xfrm>
                          <a:custGeom>
                            <a:avLst/>
                            <a:gdLst/>
                            <a:ahLst/>
                            <a:cxnLst/>
                            <a:rect l="0" t="0" r="0" b="0"/>
                            <a:pathLst>
                              <a:path w="393141">
                                <a:moveTo>
                                  <a:pt x="0" y="0"/>
                                </a:moveTo>
                                <a:lnTo>
                                  <a:pt x="393141"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358" style="width:30.956pt;height:0.436pt;mso-position-horizontal-relative:char;mso-position-vertical-relative:line" coordsize="3931,55">
                <v:shape id="Shape 1176" style="position:absolute;width:3931;height:0;left:0;top:0;" coordsize="393141,0" path="m0,0l393141,0">
                  <v:stroke weight="0.436pt" endcap="flat" joinstyle="miter" miterlimit="10" on="true" color="#000000"/>
                  <v:fill on="false" color="#000000" opacity="0"/>
                </v:shape>
              </v:group>
            </w:pict>
          </mc:Fallback>
        </mc:AlternateContent>
      </w:r>
      <w:r>
        <w:rPr>
          <w:i/>
          <w:sz w:val="16"/>
        </w:rPr>
        <w:t>Ergebnis</w:t>
      </w:r>
    </w:p>
    <w:p w14:paraId="57D8B69D" w14:textId="77777777" w:rsidR="002A3D94" w:rsidRDefault="00442512">
      <w:pPr>
        <w:spacing w:after="70" w:line="259" w:lineRule="auto"/>
        <w:ind w:left="-5" w:right="380"/>
      </w:pPr>
      <w:r>
        <w:t>Ein Team eines Unternehmens, dass sich nur über das Telefon unterhält, obwohl diese in selben</w:t>
      </w:r>
    </w:p>
    <w:p w14:paraId="2FE27B0E" w14:textId="77777777" w:rsidR="002A3D94" w:rsidRDefault="00442512">
      <w:pPr>
        <w:ind w:left="-5" w:right="380"/>
      </w:pPr>
      <w:r>
        <w:t>Gebäude sitzen, ist nicht effizient, da es sich auch in Persona treffen kann. Der wirtschaftliche Aspekt (z.B. der Telefonkosten) m</w:t>
      </w:r>
      <w:r>
        <w:t>uss mit eingerechnet werden. Somit wäre es günstiger (</w:t>
      </w:r>
      <w:r>
        <w:rPr>
          <w:i/>
        </w:rPr>
        <w:t>effizienter</w:t>
      </w:r>
      <w:r>
        <w:t>) sich in Persona zu treffen.</w:t>
      </w:r>
    </w:p>
    <w:p w14:paraId="1E978FA5" w14:textId="77777777" w:rsidR="002A3D94" w:rsidRDefault="00442512">
      <w:pPr>
        <w:spacing w:line="259" w:lineRule="auto"/>
        <w:ind w:left="349" w:right="380"/>
      </w:pPr>
      <w:r>
        <w:rPr>
          <w:i/>
        </w:rPr>
        <w:t xml:space="preserve">Effektivität </w:t>
      </w:r>
      <w:r>
        <w:t xml:space="preserve">beschreibt Mittel und Wege zur Erreichung der </w:t>
      </w:r>
      <w:r>
        <w:rPr>
          <w:i/>
        </w:rPr>
        <w:t>Effizienz</w:t>
      </w:r>
      <w:r>
        <w:t>.</w:t>
      </w:r>
    </w:p>
    <w:p w14:paraId="376E7253" w14:textId="77777777" w:rsidR="002A3D94" w:rsidRDefault="00442512">
      <w:pPr>
        <w:tabs>
          <w:tab w:val="center" w:pos="1360"/>
        </w:tabs>
        <w:spacing w:after="199" w:line="265" w:lineRule="auto"/>
        <w:ind w:left="-15" w:firstLine="0"/>
        <w:jc w:val="left"/>
      </w:pPr>
      <w:r>
        <w:rPr>
          <w:b/>
          <w:sz w:val="22"/>
        </w:rPr>
        <w:t>2.1</w:t>
      </w:r>
      <w:r>
        <w:rPr>
          <w:b/>
          <w:sz w:val="22"/>
        </w:rPr>
        <w:tab/>
        <w:t>Virtuelle Realität</w:t>
      </w:r>
    </w:p>
    <w:p w14:paraId="2324BBA3" w14:textId="77777777" w:rsidR="002A3D94" w:rsidRDefault="00442512">
      <w:pPr>
        <w:ind w:left="-5" w:right="380"/>
      </w:pPr>
      <w:r>
        <w:t>Virtual-Reality ist eine Realität, die durch den Computer, einen ges</w:t>
      </w:r>
      <w:r>
        <w:t xml:space="preserve">chriebenen Computercode sowie erstellte 3D-Welten abgebildet und zum Leben erweckt wird. Dabei spielt der Nutzer, das umschließende Erlebnis sowie die Interaktivität in der </w:t>
      </w:r>
      <w:r>
        <w:rPr>
          <w:sz w:val="16"/>
        </w:rPr>
        <w:t>VR</w:t>
      </w:r>
      <w:r>
        <w:t xml:space="preserve">, eine zentrale Rolle [SC18, S. 6-12]. Seit vielen Jahren sind </w:t>
      </w:r>
      <w:r>
        <w:rPr>
          <w:sz w:val="16"/>
        </w:rPr>
        <w:t>SVE</w:t>
      </w:r>
      <w:r>
        <w:t>s Forschungsgru</w:t>
      </w:r>
      <w:r>
        <w:t>ndlage der virtuellen Realität. Siehe [SDS11] [Ste+99] und [DL+11].</w:t>
      </w:r>
    </w:p>
    <w:p w14:paraId="533F1BC1" w14:textId="77777777" w:rsidR="002A3D94" w:rsidRDefault="00442512">
      <w:pPr>
        <w:ind w:left="-15" w:right="380" w:firstLine="339"/>
      </w:pPr>
      <w:r>
        <w:rPr>
          <w:sz w:val="16"/>
        </w:rPr>
        <w:t>SVE</w:t>
      </w:r>
      <w:r>
        <w:t>s bieten dabei die Möglichkeit, geographisch getrennte Personen in einer virtuellen Umgebung zu verbinden. Dadurch wird den Nutzern der virtuellen Realität die Möglichkeit gegeben, durc</w:t>
      </w:r>
      <w:r>
        <w:t xml:space="preserve">h einen Avatar miteinander zu kommunizieren und zu interagieren [Pet+99, S. 1-3]. Eine grundlegende und frühe Übersicht der Anwendungsgebiete eines </w:t>
      </w:r>
      <w:r>
        <w:rPr>
          <w:sz w:val="16"/>
        </w:rPr>
        <w:t xml:space="preserve">SVE </w:t>
      </w:r>
      <w:r>
        <w:t>wurde von Waters et. al. [WB97] dargestellt. Die dort aufgeführten Anwendungsgebiete haben sich aufgrund</w:t>
      </w:r>
      <w:r>
        <w:t xml:space="preserve"> der voranschreitenden Technologie </w:t>
      </w:r>
      <w:r>
        <w:lastRenderedPageBreak/>
        <w:t xml:space="preserve">weiterentwickelt und reichen heute von der Medizintechnik über die Architektur bis hin zur Lernsimulation. Zur Durchführung und zur Datenerhebung dieser Studie wurde ein </w:t>
      </w:r>
      <w:r>
        <w:rPr>
          <w:sz w:val="16"/>
        </w:rPr>
        <w:t xml:space="preserve">SVE </w:t>
      </w:r>
      <w:r>
        <w:t xml:space="preserve">entwickelt, welches den Nutzern einen </w:t>
      </w:r>
      <w:r>
        <w:rPr>
          <w:i/>
        </w:rPr>
        <w:t>Hand- und</w:t>
      </w:r>
      <w:r>
        <w:rPr>
          <w:i/>
        </w:rPr>
        <w:t xml:space="preserve"> Kopf getrackten Avatar </w:t>
      </w:r>
      <w:r>
        <w:t>(</w:t>
      </w:r>
      <w:r>
        <w:rPr>
          <w:sz w:val="16"/>
        </w:rPr>
        <w:t>IK - menschenähnlich</w:t>
      </w:r>
      <w:r>
        <w:t xml:space="preserve">) oder einen </w:t>
      </w:r>
      <w:r>
        <w:rPr>
          <w:i/>
        </w:rPr>
        <w:t>Hand-, Kopf getrackten Avatar mit invers-kinematisch dargestellten Torso und Armen</w:t>
      </w:r>
    </w:p>
    <w:p w14:paraId="37189627" w14:textId="77777777" w:rsidR="002A3D94" w:rsidRDefault="00442512">
      <w:pPr>
        <w:spacing w:after="341"/>
        <w:ind w:left="-5" w:right="380"/>
      </w:pPr>
      <w:r>
        <w:t>(</w:t>
      </w:r>
      <w:r>
        <w:rPr>
          <w:sz w:val="16"/>
        </w:rPr>
        <w:t>NIK - nicht menschenähnlich</w:t>
      </w:r>
      <w:r>
        <w:t xml:space="preserve">), zur Verfügung stellt. Innerhalb des </w:t>
      </w:r>
      <w:r>
        <w:rPr>
          <w:sz w:val="16"/>
        </w:rPr>
        <w:t xml:space="preserve">SVE </w:t>
      </w:r>
      <w:r>
        <w:t xml:space="preserve">können sich die Nutzer frei bewegen, andere </w:t>
      </w:r>
      <w:r>
        <w:t>Avatare wahrnehmen und mit diesen interagieren.</w:t>
      </w:r>
    </w:p>
    <w:p w14:paraId="4545243E" w14:textId="77777777" w:rsidR="002A3D94" w:rsidRDefault="00442512">
      <w:pPr>
        <w:tabs>
          <w:tab w:val="center" w:pos="1967"/>
        </w:tabs>
        <w:spacing w:after="249" w:line="259" w:lineRule="auto"/>
        <w:ind w:left="-15" w:firstLine="0"/>
        <w:jc w:val="left"/>
      </w:pPr>
      <w:r>
        <w:rPr>
          <w:b/>
        </w:rPr>
        <w:t>2.1.1</w:t>
      </w:r>
      <w:r>
        <w:rPr>
          <w:b/>
        </w:rPr>
        <w:tab/>
        <w:t>Vorbedingungen für Präsenz</w:t>
      </w:r>
    </w:p>
    <w:p w14:paraId="088C42B5" w14:textId="77777777" w:rsidR="002A3D94" w:rsidRDefault="00442512">
      <w:pPr>
        <w:ind w:left="-5" w:right="380"/>
      </w:pPr>
      <w:r>
        <w:t xml:space="preserve">Um die bestmögliche </w:t>
      </w:r>
      <w:r>
        <w:rPr>
          <w:i/>
        </w:rPr>
        <w:t>Immersion</w:t>
      </w:r>
      <w:r>
        <w:rPr>
          <w:vertAlign w:val="superscript"/>
        </w:rPr>
        <w:footnoteReference w:id="2"/>
      </w:r>
      <w:r>
        <w:rPr>
          <w:vertAlign w:val="superscript"/>
        </w:rPr>
        <w:t xml:space="preserve"> </w:t>
      </w:r>
      <w:r>
        <w:t xml:space="preserve">in einer </w:t>
      </w:r>
      <w:r>
        <w:rPr>
          <w:sz w:val="16"/>
        </w:rPr>
        <w:t xml:space="preserve">VR </w:t>
      </w:r>
      <w:r>
        <w:t>zu erreichen, wird eine Schnittstelle zur Interaktion zwischen den Sinnen und der Außenwelt benötigt. Dies kann ein Head-Mounted-Display (</w:t>
      </w:r>
      <w:r>
        <w:rPr>
          <w:sz w:val="16"/>
        </w:rPr>
        <w:t>HMD</w:t>
      </w:r>
      <w:r>
        <w:t xml:space="preserve">) sein, welches ein computergeneriertes Bild erzeugt, durch das die </w:t>
      </w:r>
      <w:r>
        <w:rPr>
          <w:sz w:val="16"/>
        </w:rPr>
        <w:t xml:space="preserve">VR </w:t>
      </w:r>
      <w:r>
        <w:t xml:space="preserve">wahrgenommen wird. Darüber hinaus muss das </w:t>
      </w:r>
      <w:r>
        <w:rPr>
          <w:sz w:val="16"/>
        </w:rPr>
        <w:t>H</w:t>
      </w:r>
      <w:r>
        <w:rPr>
          <w:sz w:val="16"/>
        </w:rPr>
        <w:t xml:space="preserve">MD </w:t>
      </w:r>
      <w:r>
        <w:t xml:space="preserve">in der Lage sein, den Kopf des Benutzers frei im Raum zu verfolgen und die gewonnenen Positionsdaten auf die </w:t>
      </w:r>
      <w:r>
        <w:rPr>
          <w:sz w:val="16"/>
        </w:rPr>
        <w:t xml:space="preserve">VR </w:t>
      </w:r>
      <w:r>
        <w:t>abzubilden. Optimalerweise werden Controller benötigt, durch deren Einsatz es möglich ist, auch die Handbewegungen der realen Personen zu ver</w:t>
      </w:r>
      <w:r>
        <w:t xml:space="preserve">folgen. Durch die gewonnenen Positionsdaten kann die Position der Hände des Nutzers in der </w:t>
      </w:r>
      <w:r>
        <w:rPr>
          <w:sz w:val="16"/>
        </w:rPr>
        <w:t xml:space="preserve">VR </w:t>
      </w:r>
      <w:r>
        <w:t xml:space="preserve">dargestellt werden. Das </w:t>
      </w:r>
      <w:r>
        <w:rPr>
          <w:sz w:val="16"/>
        </w:rPr>
        <w:t>HMD</w:t>
      </w:r>
      <w:r>
        <w:t>, die Controller, eventuelle zusätzliche Körpertracker, Kopfhörer, eventuell wahrgenommener Geruch etc. definieren, zu welchem Ausmaß S</w:t>
      </w:r>
      <w:r>
        <w:t xml:space="preserve">innesmodalitäten in der </w:t>
      </w:r>
      <w:r>
        <w:rPr>
          <w:sz w:val="16"/>
        </w:rPr>
        <w:t xml:space="preserve">VR </w:t>
      </w:r>
      <w:r>
        <w:t>angesprochen werden. Der Grad der Immersion hängt somit direkt mit der Anzahl der angesprochenen Sinnesmodalitäten zusammen. Je mehr Sinnesmodalitäten gleichzeitig angesprochen werden, desto mehr ist der Wahrnehmungsapparat in de</w:t>
      </w:r>
      <w:r>
        <w:t>r Lage, die virtuelle Umgebung auf die reale Welt abzubilden.</w:t>
      </w:r>
    </w:p>
    <w:p w14:paraId="07E7C79D" w14:textId="77777777" w:rsidR="002A3D94" w:rsidRDefault="00442512">
      <w:pPr>
        <w:ind w:left="-15" w:right="380" w:firstLine="339"/>
      </w:pPr>
      <w:r>
        <w:t xml:space="preserve">Somit lässt sich sagen, dass die Voraussetzungen für </w:t>
      </w:r>
      <w:r>
        <w:rPr>
          <w:i/>
        </w:rPr>
        <w:t xml:space="preserve">Präsenz </w:t>
      </w:r>
      <w:r>
        <w:t xml:space="preserve">in der </w:t>
      </w:r>
      <w:r>
        <w:rPr>
          <w:sz w:val="16"/>
        </w:rPr>
        <w:t xml:space="preserve">VR </w:t>
      </w:r>
      <w:r>
        <w:t xml:space="preserve">die Korrelation zwischen den Sinneseindrücken, der Propriozeption </w:t>
      </w:r>
      <w:r>
        <w:rPr>
          <w:vertAlign w:val="superscript"/>
        </w:rPr>
        <w:footnoteReference w:id="3"/>
      </w:r>
      <w:r>
        <w:rPr>
          <w:vertAlign w:val="superscript"/>
        </w:rPr>
        <w:t xml:space="preserve"> </w:t>
      </w:r>
      <w:r>
        <w:t>und dem Grad der wahrgenommenen Realität der Illusion,</w:t>
      </w:r>
      <w:r>
        <w:t xml:space="preserve"> sich in einem stabilen räumlichen Ort zu befinden, darstellt. Sind diese Voraussetzungen gegeben, kann der Nutzer einen plausiblen Vergleich zwischen realen sensorischen und virtuellen, durch Illusion erzeugten Daten aufstellen [Sla+09].</w:t>
      </w:r>
    </w:p>
    <w:p w14:paraId="61E18BCE" w14:textId="77777777" w:rsidR="002A3D94" w:rsidRDefault="00442512">
      <w:pPr>
        <w:tabs>
          <w:tab w:val="center" w:pos="2005"/>
        </w:tabs>
        <w:spacing w:after="249" w:line="259" w:lineRule="auto"/>
        <w:ind w:left="-15" w:firstLine="0"/>
        <w:jc w:val="left"/>
      </w:pPr>
      <w:r>
        <w:rPr>
          <w:b/>
        </w:rPr>
        <w:t>2.1.2</w:t>
      </w:r>
      <w:r>
        <w:rPr>
          <w:b/>
        </w:rPr>
        <w:tab/>
        <w:t>Illusion der virtuellen Realität</w:t>
      </w:r>
    </w:p>
    <w:p w14:paraId="24BD3966" w14:textId="77777777" w:rsidR="002A3D94" w:rsidRDefault="00442512">
      <w:pPr>
        <w:ind w:left="-5" w:right="380"/>
      </w:pPr>
      <w:r>
        <w:t>Das Voranschreiten der Technologie ermöglicht es, uns nicht mehr nur auf soziale Interaktionen mit physischen anwesenden Personen zu beschränken, sondern erweitert diese auch auf Repräsentationen geschaffen aus Pixeln</w:t>
      </w:r>
      <w:r>
        <w:t>, auf die E-Mails, auf den Film oder auf das Telefon. Je nachdem, wie stark diese Repräsentation von uns wahrgenommen wird, schafft sie es, starke Emotionen in uns auszulösen [BH02, S. 4-6].</w:t>
      </w:r>
    </w:p>
    <w:p w14:paraId="0A4FD68C" w14:textId="77777777" w:rsidR="002A3D94" w:rsidRDefault="00442512">
      <w:pPr>
        <w:spacing w:after="12" w:line="337" w:lineRule="auto"/>
        <w:ind w:left="-15" w:right="162" w:firstLine="339"/>
        <w:jc w:val="left"/>
      </w:pPr>
      <w:r>
        <w:t xml:space="preserve">Der Begriff </w:t>
      </w:r>
      <w:r>
        <w:rPr>
          <w:i/>
        </w:rPr>
        <w:t xml:space="preserve">Präsenz </w:t>
      </w:r>
      <w:r>
        <w:t xml:space="preserve">ist nicht genau definiert. Am ehesten trifft </w:t>
      </w:r>
      <w:r>
        <w:t xml:space="preserve">die Beschreibung zu, dass </w:t>
      </w:r>
      <w:r>
        <w:rPr>
          <w:i/>
        </w:rPr>
        <w:t xml:space="preserve">Präsenz </w:t>
      </w:r>
      <w:r>
        <w:t>das subjektive Empfinden beschreibt, an einem anderen Platz zu sein, obwohl man physikalisch eigentlich woanders ist [WS98, S. 1].</w:t>
      </w:r>
    </w:p>
    <w:p w14:paraId="33E68031" w14:textId="77777777" w:rsidR="002A3D94" w:rsidRDefault="00442512">
      <w:pPr>
        <w:ind w:left="-15" w:right="380" w:firstLine="339"/>
      </w:pPr>
      <w:r>
        <w:t xml:space="preserve">Nimmt eine Person eine andere Person in einer </w:t>
      </w:r>
      <w:r>
        <w:rPr>
          <w:sz w:val="16"/>
        </w:rPr>
        <w:t xml:space="preserve">VR </w:t>
      </w:r>
      <w:r>
        <w:t>als präsent wahr, wird das Nervensystem in</w:t>
      </w:r>
      <w:r>
        <w:t xml:space="preserve"> einen Zustand gebracht, der einem realen Zustand gleicht. Obwohl die betroffene Person weiß, dass sie sich </w:t>
      </w:r>
      <w:r>
        <w:lastRenderedPageBreak/>
        <w:t>nicht in einer realen Lebenssituation befindet, wird sie dazu neigen, sich so zu verhalten, als ob sie in realen Lebenssituation ist und ähnliche Ge</w:t>
      </w:r>
      <w:r>
        <w:t>danken und Gefühle haben [Sla03].</w:t>
      </w:r>
    </w:p>
    <w:p w14:paraId="2CD0AEA5" w14:textId="77777777" w:rsidR="002A3D94" w:rsidRDefault="00442512">
      <w:pPr>
        <w:ind w:left="-15" w:right="380" w:firstLine="339"/>
      </w:pPr>
      <w:r>
        <w:t xml:space="preserve">Diesbezüglich kann </w:t>
      </w:r>
      <w:r>
        <w:rPr>
          <w:i/>
        </w:rPr>
        <w:t xml:space="preserve">Präsenz </w:t>
      </w:r>
      <w:r>
        <w:t xml:space="preserve">als eine Art von Illusion angesehen werden, da die erzeugten Stimuli in der </w:t>
      </w:r>
      <w:r>
        <w:rPr>
          <w:sz w:val="16"/>
        </w:rPr>
        <w:t>VR</w:t>
      </w:r>
      <w:r>
        <w:t>, wie in der realen Welt, auch unsere Rezeptoren anregen.</w:t>
      </w:r>
    </w:p>
    <w:p w14:paraId="5CC8B76C" w14:textId="77777777" w:rsidR="002A3D94" w:rsidRDefault="00442512">
      <w:pPr>
        <w:spacing w:after="279" w:line="259" w:lineRule="auto"/>
        <w:ind w:left="349" w:right="380"/>
      </w:pPr>
      <w:r>
        <w:t xml:space="preserve">Somit lässt sich </w:t>
      </w:r>
      <w:r>
        <w:rPr>
          <w:i/>
        </w:rPr>
        <w:t xml:space="preserve">Präsenz </w:t>
      </w:r>
      <w:r>
        <w:t xml:space="preserve">in der </w:t>
      </w:r>
      <w:r>
        <w:rPr>
          <w:sz w:val="16"/>
        </w:rPr>
        <w:t xml:space="preserve">VR </w:t>
      </w:r>
      <w:r>
        <w:t>in 4 verschiedene Teilbe</w:t>
      </w:r>
      <w:r>
        <w:t>reiche unterteilen:</w:t>
      </w:r>
    </w:p>
    <w:p w14:paraId="1B318F04" w14:textId="77777777" w:rsidR="002A3D94" w:rsidRDefault="00442512">
      <w:pPr>
        <w:numPr>
          <w:ilvl w:val="0"/>
          <w:numId w:val="5"/>
        </w:numPr>
        <w:spacing w:after="182"/>
        <w:ind w:right="380" w:hanging="185"/>
      </w:pPr>
      <w:r>
        <w:rPr>
          <w:b/>
        </w:rPr>
        <w:t>Die Illusion, sich an einem stabilen räumlichen Ort zu befinden</w:t>
      </w:r>
      <w:r>
        <w:t xml:space="preserve">, ist der wichtigste Aspekt, um </w:t>
      </w:r>
      <w:r>
        <w:rPr>
          <w:i/>
        </w:rPr>
        <w:t xml:space="preserve">Präsenz </w:t>
      </w:r>
      <w:r>
        <w:t>zu erzeugen. Alle Stimuli zur räumlichen Wahrnehmung sollten sich möglichst wie in der realen Welt verhalten. Zum Beispiel sollten Re</w:t>
      </w:r>
      <w:r>
        <w:t xml:space="preserve">striktionen des </w:t>
      </w:r>
      <w:r>
        <w:rPr>
          <w:i/>
        </w:rPr>
        <w:t>Field-of-View</w:t>
      </w:r>
      <w:r>
        <w:rPr>
          <w:vertAlign w:val="superscript"/>
        </w:rPr>
        <w:footnoteReference w:id="4"/>
      </w:r>
      <w:r>
        <w:rPr>
          <w:vertAlign w:val="superscript"/>
        </w:rPr>
        <w:t xml:space="preserve"> </w:t>
      </w:r>
      <w:r>
        <w:t xml:space="preserve">sowie Kabel am </w:t>
      </w:r>
      <w:r>
        <w:rPr>
          <w:sz w:val="16"/>
        </w:rPr>
        <w:t xml:space="preserve">HMD </w:t>
      </w:r>
      <w:r>
        <w:t>vermieden werden [Jer15, S. 47].</w:t>
      </w:r>
    </w:p>
    <w:p w14:paraId="57484BB1" w14:textId="77777777" w:rsidR="002A3D94" w:rsidRDefault="00442512">
      <w:pPr>
        <w:numPr>
          <w:ilvl w:val="0"/>
          <w:numId w:val="5"/>
        </w:numPr>
        <w:spacing w:after="180"/>
        <w:ind w:right="380" w:hanging="185"/>
      </w:pPr>
      <w:r>
        <w:rPr>
          <w:b/>
        </w:rPr>
        <w:t xml:space="preserve">Die Illusion der Selbstverkörperung </w:t>
      </w:r>
      <w:r>
        <w:t xml:space="preserve">beschreibt das Gefühl, einen Körper in der virtuellen Umgebung zu haben. Studien fanden heraus, dass durch einen virtuellen Körper die </w:t>
      </w:r>
      <w:r>
        <w:rPr>
          <w:i/>
        </w:rPr>
        <w:t>P</w:t>
      </w:r>
      <w:r>
        <w:rPr>
          <w:i/>
        </w:rPr>
        <w:t xml:space="preserve">räsenz </w:t>
      </w:r>
      <w:r>
        <w:t xml:space="preserve">in der </w:t>
      </w:r>
      <w:r>
        <w:rPr>
          <w:sz w:val="16"/>
        </w:rPr>
        <w:t xml:space="preserve">VR </w:t>
      </w:r>
      <w:r>
        <w:t>stark steigt, da sich der Mensch sein Leben lang an einen (seinen) Körper gewöhnt hat [BC98, S. 756]. Der virtuelle Körper muss unserem eigenen dabei nicht ähneln [Max60, S. 7].</w:t>
      </w:r>
    </w:p>
    <w:p w14:paraId="0B8CAAD5" w14:textId="77777777" w:rsidR="002A3D94" w:rsidRDefault="00442512">
      <w:pPr>
        <w:numPr>
          <w:ilvl w:val="0"/>
          <w:numId w:val="5"/>
        </w:numPr>
        <w:ind w:right="380" w:hanging="185"/>
      </w:pPr>
      <w:r>
        <w:rPr>
          <w:b/>
        </w:rPr>
        <w:t xml:space="preserve">Die Illusion von körperlichen Interaktionen </w:t>
      </w:r>
      <w:r>
        <w:t>beschreibt beispi</w:t>
      </w:r>
      <w:r>
        <w:t xml:space="preserve">elsweise das Vorhandensein von Audio-Feedback, die Vibration des Controllers während etwas aufgehoben wird oder visuelle Highlights. Der Nutzer hat dadurch das Gefühl, mit der </w:t>
      </w:r>
      <w:r>
        <w:rPr>
          <w:sz w:val="16"/>
        </w:rPr>
        <w:t xml:space="preserve">VR </w:t>
      </w:r>
      <w:r>
        <w:t xml:space="preserve">zu interagieren. Diese Kleinigkeiten tragen eine große Menge dazu bei, </w:t>
      </w:r>
      <w:r>
        <w:rPr>
          <w:i/>
        </w:rPr>
        <w:t>Präsen</w:t>
      </w:r>
      <w:r>
        <w:rPr>
          <w:i/>
        </w:rPr>
        <w:t xml:space="preserve">z </w:t>
      </w:r>
      <w:r>
        <w:t xml:space="preserve">in der </w:t>
      </w:r>
      <w:r>
        <w:rPr>
          <w:sz w:val="16"/>
        </w:rPr>
        <w:t xml:space="preserve">VR </w:t>
      </w:r>
      <w:r>
        <w:t>zu steigern [Jer15, S.</w:t>
      </w:r>
    </w:p>
    <w:p w14:paraId="2E826594" w14:textId="77777777" w:rsidR="002A3D94" w:rsidRDefault="00442512">
      <w:pPr>
        <w:spacing w:after="262" w:line="259" w:lineRule="auto"/>
        <w:ind w:left="555" w:right="380"/>
      </w:pPr>
      <w:r>
        <w:t>48].</w:t>
      </w:r>
    </w:p>
    <w:p w14:paraId="5B7F9B15" w14:textId="77777777" w:rsidR="002A3D94" w:rsidRDefault="00442512">
      <w:pPr>
        <w:numPr>
          <w:ilvl w:val="0"/>
          <w:numId w:val="5"/>
        </w:numPr>
        <w:spacing w:after="334"/>
        <w:ind w:right="380" w:hanging="185"/>
      </w:pPr>
      <w:r>
        <w:rPr>
          <w:b/>
        </w:rPr>
        <w:t xml:space="preserve">Die Illusion von sozialer Kommunikation </w:t>
      </w:r>
      <w:r>
        <w:rPr>
          <w:i/>
        </w:rPr>
        <w:t xml:space="preserve">Soziale Präsenz </w:t>
      </w:r>
      <w:r>
        <w:t xml:space="preserve">beschreibt das Gefühl, real mit jemandem in einem </w:t>
      </w:r>
      <w:r>
        <w:rPr>
          <w:sz w:val="16"/>
        </w:rPr>
        <w:t xml:space="preserve">SVE </w:t>
      </w:r>
      <w:r>
        <w:t>zu kommunizieren. Dabei ist es irrelevant, ob der Kommunikationspartner menschlich oder nicht menschlich ist. Sei es verbal oder durch Körpersprache. Je mehr der Kommunikationspartner sich so verhalten, als ob die virtuelle Welt real wäre, desto mehr steig</w:t>
      </w:r>
      <w:r>
        <w:t xml:space="preserve">t auch die </w:t>
      </w:r>
      <w:r>
        <w:rPr>
          <w:i/>
        </w:rPr>
        <w:t xml:space="preserve">soziale Präsenz </w:t>
      </w:r>
      <w:r>
        <w:t>[Jer15, S. 49] [Gua+07, S. 12].</w:t>
      </w:r>
    </w:p>
    <w:p w14:paraId="496D56EF" w14:textId="77777777" w:rsidR="002A3D94" w:rsidRDefault="00442512">
      <w:pPr>
        <w:tabs>
          <w:tab w:val="center" w:pos="2152"/>
        </w:tabs>
        <w:spacing w:after="249" w:line="259" w:lineRule="auto"/>
        <w:ind w:left="-15" w:firstLine="0"/>
        <w:jc w:val="left"/>
      </w:pPr>
      <w:r>
        <w:rPr>
          <w:b/>
        </w:rPr>
        <w:t>2.1.3</w:t>
      </w:r>
      <w:r>
        <w:rPr>
          <w:b/>
        </w:rPr>
        <w:tab/>
        <w:t>Präsenz in der virtuellen Realität</w:t>
      </w:r>
    </w:p>
    <w:p w14:paraId="02ACF4A8" w14:textId="77777777" w:rsidR="002A3D94" w:rsidRDefault="00442512">
      <w:pPr>
        <w:ind w:left="-5" w:right="380"/>
      </w:pPr>
      <w:r>
        <w:t xml:space="preserve">Wenn Personen sich zusammen in der </w:t>
      </w:r>
      <w:r>
        <w:rPr>
          <w:sz w:val="16"/>
        </w:rPr>
        <w:t xml:space="preserve">VR </w:t>
      </w:r>
      <w:r>
        <w:t xml:space="preserve">befinden und sich gegenseitig wahrnehmen, wird dieses Gefühl als </w:t>
      </w:r>
      <w:r>
        <w:rPr>
          <w:i/>
        </w:rPr>
        <w:t xml:space="preserve">Co-Präsenz </w:t>
      </w:r>
      <w:r>
        <w:t xml:space="preserve">bzw. </w:t>
      </w:r>
      <w:r>
        <w:rPr>
          <w:i/>
        </w:rPr>
        <w:t xml:space="preserve">soziale Präsenz </w:t>
      </w:r>
      <w:r>
        <w:t>bezeichnet. Aber auch</w:t>
      </w:r>
      <w:r>
        <w:t xml:space="preserve"> die </w:t>
      </w:r>
      <w:r>
        <w:rPr>
          <w:i/>
        </w:rPr>
        <w:t xml:space="preserve">Telepräsenz </w:t>
      </w:r>
      <w:r>
        <w:t xml:space="preserve">und die </w:t>
      </w:r>
      <w:r>
        <w:rPr>
          <w:i/>
        </w:rPr>
        <w:t xml:space="preserve">Selbstpräsenz </w:t>
      </w:r>
      <w:r>
        <w:t>tragen einen wichtigen Teil zum Aufbau und Erhalt von Immersion bei [Sch+01].</w:t>
      </w:r>
    </w:p>
    <w:p w14:paraId="40327EBD" w14:textId="77777777" w:rsidR="002A3D94" w:rsidRDefault="00442512">
      <w:pPr>
        <w:ind w:left="-15" w:right="380" w:firstLine="339"/>
      </w:pPr>
      <w:r>
        <w:rPr>
          <w:b/>
          <w:i/>
        </w:rPr>
        <w:t xml:space="preserve">Co-Präsenz </w:t>
      </w:r>
      <w:r>
        <w:t xml:space="preserve">bezeichnet das Gefühl, mit einer anderen Person in Verbindung zu stehen. Die Anwesenheit der anderen Person in der </w:t>
      </w:r>
      <w:r>
        <w:rPr>
          <w:sz w:val="16"/>
        </w:rPr>
        <w:t xml:space="preserve">VR </w:t>
      </w:r>
      <w:r>
        <w:t>wird gespü</w:t>
      </w:r>
      <w:r>
        <w:t xml:space="preserve">rt und es wird wahrgenommen, dass die andere Person ebenfalls spürt, dass man selbst in der </w:t>
      </w:r>
      <w:r>
        <w:rPr>
          <w:sz w:val="16"/>
        </w:rPr>
        <w:t xml:space="preserve">VR </w:t>
      </w:r>
      <w:r>
        <w:t xml:space="preserve">anwesend ist. Co-Präsenz kann dementsprechend als eine psychologische Verbindung </w:t>
      </w:r>
      <w:r>
        <w:rPr>
          <w:i/>
        </w:rPr>
        <w:t xml:space="preserve">zu und mit </w:t>
      </w:r>
      <w:r>
        <w:t>dem anderem charakterisiert werden [IFDR01, S. 179–182].</w:t>
      </w:r>
    </w:p>
    <w:p w14:paraId="6C34EADB" w14:textId="77777777" w:rsidR="002A3D94" w:rsidRDefault="00442512">
      <w:pPr>
        <w:ind w:left="-15" w:right="380" w:firstLine="339"/>
      </w:pPr>
      <w:r>
        <w:t>Fühlt sich e</w:t>
      </w:r>
      <w:r>
        <w:t xml:space="preserve">in Nutzer der </w:t>
      </w:r>
      <w:r>
        <w:rPr>
          <w:sz w:val="16"/>
        </w:rPr>
        <w:t xml:space="preserve">VR </w:t>
      </w:r>
      <w:r>
        <w:rPr>
          <w:i/>
        </w:rPr>
        <w:t xml:space="preserve">innerhalb </w:t>
      </w:r>
      <w:r>
        <w:t xml:space="preserve">des Mediums </w:t>
      </w:r>
      <w:r>
        <w:rPr>
          <w:sz w:val="16"/>
        </w:rPr>
        <w:t>VR</w:t>
      </w:r>
      <w:r>
        <w:t xml:space="preserve">, so wird dies als </w:t>
      </w:r>
      <w:r>
        <w:rPr>
          <w:i/>
        </w:rPr>
        <w:t xml:space="preserve">Telepräsenz </w:t>
      </w:r>
      <w:r>
        <w:t xml:space="preserve">bezeichnet. </w:t>
      </w:r>
      <w:r>
        <w:rPr>
          <w:i/>
        </w:rPr>
        <w:t xml:space="preserve">Telepräsenz </w:t>
      </w:r>
      <w:r>
        <w:t xml:space="preserve">bezeichnet das Gefühl „da zu sein". Je höher das Level wahrgenommener </w:t>
      </w:r>
      <w:r>
        <w:rPr>
          <w:i/>
        </w:rPr>
        <w:t xml:space="preserve">Telepräsenz </w:t>
      </w:r>
      <w:r>
        <w:t>ist, desto weniger fühlt sich der Nutzer an dem Ort seines physikalischen Körp</w:t>
      </w:r>
      <w:r>
        <w:t xml:space="preserve">ers und mehr an einem anderen Ort [NB03, S. 482]. Es beschreibt die Illusion, an einem anderen, weit entfernten, realen Platz, zu sein. Der </w:t>
      </w:r>
      <w:r>
        <w:lastRenderedPageBreak/>
        <w:t xml:space="preserve">Begriff Telepräsenz wird seit Bioccas Forschungen [Bio99, p.12] im </w:t>
      </w:r>
      <w:r>
        <w:rPr>
          <w:sz w:val="16"/>
        </w:rPr>
        <w:t>VR</w:t>
      </w:r>
      <w:r>
        <w:t>-spezifischen Sprachgebrauch als die Illusion d</w:t>
      </w:r>
      <w:r>
        <w:t xml:space="preserve">es „being there" oder einfach als </w:t>
      </w:r>
      <w:r>
        <w:rPr>
          <w:i/>
        </w:rPr>
        <w:t xml:space="preserve">Präsenz </w:t>
      </w:r>
      <w:r>
        <w:t>bezeichnet.</w:t>
      </w:r>
    </w:p>
    <w:p w14:paraId="4522CE5E" w14:textId="77777777" w:rsidR="002A3D94" w:rsidRDefault="00442512">
      <w:pPr>
        <w:ind w:left="-15" w:right="380" w:firstLine="339"/>
      </w:pPr>
      <w:r>
        <w:t xml:space="preserve">Der Begriff der </w:t>
      </w:r>
      <w:r>
        <w:rPr>
          <w:i/>
        </w:rPr>
        <w:t xml:space="preserve">sozialen Präsenz </w:t>
      </w:r>
      <w:r>
        <w:t xml:space="preserve">beschreibt, wie stark ein Nutzer eine Person, mit der dieser nur mittels Kommunikationstechnologie kommuniziert, als „real" wahrnimmt. </w:t>
      </w:r>
      <w:r>
        <w:rPr>
          <w:i/>
        </w:rPr>
        <w:t xml:space="preserve">Soziale Präsenz </w:t>
      </w:r>
      <w:r>
        <w:t>wird dabei auf die</w:t>
      </w:r>
      <w:r>
        <w:t xml:space="preserve"> Kommunikationstechnologie an sich bezogen. Je mehr </w:t>
      </w:r>
      <w:r>
        <w:rPr>
          <w:i/>
        </w:rPr>
        <w:t xml:space="preserve">soziale Präsenz </w:t>
      </w:r>
      <w:r>
        <w:t>vorhanden ist, desto besser ist ein Kommunikationsmittel geeignet, um Informationen über den Interaktionspartner zu vermitteln. So erzeugt ein Videochat durch die zusätzliche Übertragung e</w:t>
      </w:r>
      <w:r>
        <w:t xml:space="preserve">ines Videos mehr </w:t>
      </w:r>
      <w:r>
        <w:rPr>
          <w:i/>
        </w:rPr>
        <w:t xml:space="preserve">soziale Präsenz </w:t>
      </w:r>
      <w:r>
        <w:t xml:space="preserve">als eine telefonische Kommunikation [Gun95, S. 151]. Es wird davon ausgegangen, dass ein </w:t>
      </w:r>
      <w:r>
        <w:rPr>
          <w:sz w:val="16"/>
        </w:rPr>
        <w:t xml:space="preserve">SVE </w:t>
      </w:r>
      <w:r>
        <w:t xml:space="preserve">mehr soziale Präsenz erweckt als beispielsweise eine E-Mail. Es wird damit begründet, dass ein </w:t>
      </w:r>
      <w:r>
        <w:rPr>
          <w:sz w:val="16"/>
        </w:rPr>
        <w:t xml:space="preserve">SVE </w:t>
      </w:r>
      <w:r>
        <w:t>die Eigenschaften und Interakti</w:t>
      </w:r>
      <w:r>
        <w:t>onen des anderen besser einfängt und darstellt. Desto mehr Eigenschaften einer Person dargestellt werden können, desto höher ist der wahrgenommene Realitätsgrad des anderen [BH02, S. 5-8].</w:t>
      </w:r>
    </w:p>
    <w:p w14:paraId="6353BAE5" w14:textId="77777777" w:rsidR="002A3D94" w:rsidRDefault="00442512">
      <w:pPr>
        <w:ind w:left="-15" w:right="380" w:firstLine="339"/>
      </w:pPr>
      <w:r>
        <w:rPr>
          <w:i/>
        </w:rPr>
        <w:t xml:space="preserve">Selbstpräsenz </w:t>
      </w:r>
      <w:r>
        <w:t xml:space="preserve">in der </w:t>
      </w:r>
      <w:r>
        <w:rPr>
          <w:sz w:val="16"/>
        </w:rPr>
        <w:t xml:space="preserve">VR </w:t>
      </w:r>
      <w:r>
        <w:t>leitet sich von der realen Wahrnehmung über</w:t>
      </w:r>
      <w:r>
        <w:t xml:space="preserve"> unseren eigenen Körper im täglichen Leben ab. Das Gefühl der realen Selbstpräsenz kann auf den virtuellen Raum übertragen werden, wenn die Person in der </w:t>
      </w:r>
      <w:r>
        <w:rPr>
          <w:sz w:val="16"/>
        </w:rPr>
        <w:t xml:space="preserve">VR </w:t>
      </w:r>
      <w:r>
        <w:t xml:space="preserve">durch einen Avatar repräsentiert wird. Die Selbstpräsenz ist hoch, wenn ein Nutzer der </w:t>
      </w:r>
      <w:r>
        <w:rPr>
          <w:sz w:val="16"/>
        </w:rPr>
        <w:t xml:space="preserve">VR </w:t>
      </w:r>
      <w:r>
        <w:t>keinen Un</w:t>
      </w:r>
      <w:r>
        <w:t>terschied zwischen sich und seiner digitalen Repräsentation wahrnimmt [Sch10, S. 439].</w:t>
      </w:r>
    </w:p>
    <w:p w14:paraId="1E35DFBA" w14:textId="77777777" w:rsidR="002A3D94" w:rsidRDefault="00442512">
      <w:pPr>
        <w:ind w:left="-15" w:right="380" w:firstLine="339"/>
      </w:pPr>
      <w:r>
        <w:t xml:space="preserve">Somit reicht das gesamte Kontinuum der </w:t>
      </w:r>
      <w:r>
        <w:rPr>
          <w:i/>
        </w:rPr>
        <w:t xml:space="preserve">Präsenz </w:t>
      </w:r>
      <w:r>
        <w:t xml:space="preserve">von der räumlichen Komponente bis hin zur starken psychologischen Beteiligung. Stärker wahrgenommene </w:t>
      </w:r>
      <w:r>
        <w:rPr>
          <w:i/>
        </w:rPr>
        <w:t xml:space="preserve">Präsenz </w:t>
      </w:r>
      <w:r>
        <w:t>führt dazu, d</w:t>
      </w:r>
      <w:r>
        <w:t xml:space="preserve">ass die Person sich mehr in der </w:t>
      </w:r>
      <w:r>
        <w:rPr>
          <w:sz w:val="16"/>
        </w:rPr>
        <w:t xml:space="preserve">VR </w:t>
      </w:r>
      <w:r>
        <w:t>engagieren kann [Bio+01].</w:t>
      </w:r>
    </w:p>
    <w:p w14:paraId="13D491B4" w14:textId="77777777" w:rsidR="002A3D94" w:rsidRDefault="00442512">
      <w:pPr>
        <w:ind w:left="-15" w:right="380" w:firstLine="339"/>
      </w:pPr>
      <w:r>
        <w:t xml:space="preserve">Um Vertrauen optimal aufbauen zu können, sollte das gesamte </w:t>
      </w:r>
      <w:r>
        <w:rPr>
          <w:sz w:val="16"/>
        </w:rPr>
        <w:t xml:space="preserve">SVE </w:t>
      </w:r>
      <w:r>
        <w:t xml:space="preserve">so real wie möglich aufgebaut sein. Diesbezüglich beschäftigt sich diese Arbeit mit nahezu allen Arten, der hier genannten </w:t>
      </w:r>
      <w:r>
        <w:rPr>
          <w:i/>
        </w:rPr>
        <w:t>Präsenz</w:t>
      </w:r>
      <w:r>
        <w:t>.</w:t>
      </w:r>
    </w:p>
    <w:p w14:paraId="5CE66388" w14:textId="77777777" w:rsidR="002A3D94" w:rsidRDefault="00442512">
      <w:pPr>
        <w:tabs>
          <w:tab w:val="center" w:pos="903"/>
        </w:tabs>
        <w:spacing w:after="199" w:line="265" w:lineRule="auto"/>
        <w:ind w:left="-15" w:firstLine="0"/>
        <w:jc w:val="left"/>
      </w:pPr>
      <w:r>
        <w:rPr>
          <w:b/>
          <w:sz w:val="22"/>
        </w:rPr>
        <w:t>2.2</w:t>
      </w:r>
      <w:r>
        <w:rPr>
          <w:b/>
          <w:sz w:val="22"/>
        </w:rPr>
        <w:tab/>
        <w:t>Avatare</w:t>
      </w:r>
    </w:p>
    <w:p w14:paraId="0D853AA4" w14:textId="77777777" w:rsidR="002A3D94" w:rsidRDefault="00442512">
      <w:pPr>
        <w:ind w:left="-5" w:right="380"/>
      </w:pPr>
      <w:r>
        <w:t xml:space="preserve">In der virtuellen Realität kann der Nutzer durch einen Avatar mit anderen Nutzern der virtuellen Realität interagieren und kommunizieren. In </w:t>
      </w:r>
      <w:r>
        <w:rPr>
          <w:sz w:val="16"/>
        </w:rPr>
        <w:t>SVE</w:t>
      </w:r>
      <w:r>
        <w:t>s ist es möglich diese Text oder Bild basierte Kommunikation durch Gestikulation eines Avatars zu ersetzen. Durc</w:t>
      </w:r>
      <w:r>
        <w:t>h diesen zusätzlichen visuellen Aspekt ist eine neue Art und Weise der Kommunikation und Interaktion möglich [Has+03, S. 81].</w:t>
      </w:r>
    </w:p>
    <w:p w14:paraId="4B275E13" w14:textId="77777777" w:rsidR="002A3D94" w:rsidRDefault="00442512">
      <w:pPr>
        <w:spacing w:after="355"/>
        <w:ind w:left="-5" w:right="380"/>
      </w:pPr>
      <w:r>
        <w:t>Dabei kann ein Avatar die verschiedensten Darstellungen annehmen.</w:t>
      </w:r>
    </w:p>
    <w:p w14:paraId="4050D718" w14:textId="77777777" w:rsidR="002A3D94" w:rsidRDefault="00442512">
      <w:pPr>
        <w:tabs>
          <w:tab w:val="center" w:pos="2103"/>
        </w:tabs>
        <w:spacing w:after="249" w:line="259" w:lineRule="auto"/>
        <w:ind w:left="-15" w:firstLine="0"/>
        <w:jc w:val="left"/>
      </w:pPr>
      <w:r>
        <w:rPr>
          <w:b/>
        </w:rPr>
        <w:t>2.2.1</w:t>
      </w:r>
      <w:r>
        <w:rPr>
          <w:b/>
        </w:rPr>
        <w:tab/>
        <w:t>Repräsentationen von Avataren</w:t>
      </w:r>
    </w:p>
    <w:p w14:paraId="7858858A" w14:textId="77777777" w:rsidR="002A3D94" w:rsidRDefault="00442512">
      <w:pPr>
        <w:ind w:left="-5" w:right="380"/>
      </w:pPr>
      <w:r>
        <w:t>Das menschliche Gehirn ist i</w:t>
      </w:r>
      <w:r>
        <w:t xml:space="preserve">n der Lage, computergenerierte Darstellungen in </w:t>
      </w:r>
      <w:r>
        <w:rPr>
          <w:i/>
        </w:rPr>
        <w:t xml:space="preserve">lebend </w:t>
      </w:r>
      <w:r>
        <w:t xml:space="preserve">und </w:t>
      </w:r>
      <w:r>
        <w:rPr>
          <w:i/>
        </w:rPr>
        <w:t xml:space="preserve">nicht lebend </w:t>
      </w:r>
      <w:r>
        <w:t xml:space="preserve">zu kategorisieren. Studien gehen davon aus, dass das menschliche Gehirn semantische Unterschiede im Zusammenhang mit der </w:t>
      </w:r>
      <w:r>
        <w:rPr>
          <w:i/>
        </w:rPr>
        <w:t xml:space="preserve">Sozialen Präsenz </w:t>
      </w:r>
      <w:r>
        <w:t>feststellen kann. So kann eine menschenähnlich</w:t>
      </w:r>
      <w:r>
        <w:t xml:space="preserve">e Form als biologisch oder nicht-lebend erkannt werden. Ein Avatar wird als eine Grafikfigur, die die Onlinerepräsentation eines Nutzers in einer virtuellen Umgebung darstellt, definiert [NF09, S. 1]. In der </w:t>
      </w:r>
      <w:r>
        <w:rPr>
          <w:sz w:val="16"/>
        </w:rPr>
        <w:t xml:space="preserve">VR </w:t>
      </w:r>
      <w:r>
        <w:t>hilft er dabei, die andere Person zu lokalisi</w:t>
      </w:r>
      <w:r>
        <w:t>eren, sie wahrzunehmen und zu verstehen, mit wem oder was die Person aktuell interagiert [PS17].</w:t>
      </w:r>
    </w:p>
    <w:p w14:paraId="7707E675" w14:textId="77777777" w:rsidR="002A3D94" w:rsidRDefault="00442512">
      <w:pPr>
        <w:ind w:left="-15" w:right="380" w:firstLine="339"/>
      </w:pPr>
      <w:r>
        <w:t xml:space="preserve">In Abbildung 1 ist zu erkennen, dass eine menschenähnliche vertikale-bilateral-symmetrische Repräsentation mehr </w:t>
      </w:r>
      <w:r>
        <w:rPr>
          <w:i/>
        </w:rPr>
        <w:t xml:space="preserve">Co-Präsenz </w:t>
      </w:r>
      <w:r>
        <w:t>erweckt als die horizontale-bilatera</w:t>
      </w:r>
      <w:r>
        <w:t xml:space="preserve">l-symmetrische Repräsentation [TM98, S. 546-551]. Bilateral-vertikale Symmetrie wird mit der körperlichen Gesundheit eines Menschen </w:t>
      </w:r>
      <w:r>
        <w:lastRenderedPageBreak/>
        <w:t>in Verbindung gebracht. Sogar Weibchen verschiedener Spezies neigen dazu, Partner mit einem höheren Grad an bilateraler Symm</w:t>
      </w:r>
      <w:r>
        <w:t>etrie für die Fortpflanzung auszuwählen [Rho+98, S. 659–669] [BH02] [GT94, S. 233–242].</w:t>
      </w:r>
    </w:p>
    <w:p w14:paraId="052102EE" w14:textId="77777777" w:rsidR="002A3D94" w:rsidRDefault="00442512">
      <w:pPr>
        <w:spacing w:after="62"/>
        <w:ind w:left="-15" w:right="380" w:firstLine="339"/>
      </w:pPr>
      <w:r>
        <w:t>Sich bewegende Punkte können bereits als intelligente Wesen wahrgenommen werden. Johansson [Joh75, S. 76-89] führte eine Studie durch, in der die Teilnehmer dreizehn sich bewegende Punkte sahen (Abbildung 2) und sofort die Darstellung einer menschlichen Be</w:t>
      </w:r>
      <w:r>
        <w:t>wegung erkannten. Als die Teilnehmer Punkte sahen, die stationär waren, ist es ihnen nicht möglich gewesen, diese Punkte als menschliche Repräsentation zu erkennen. Wenige sich bewegende Punkte reichen demnach aus, um Informationen zu erzeugen, die Aufschl</w:t>
      </w:r>
      <w:r>
        <w:t>uss über die Aktivität, das Geschlecht, die Bewegung, den emotionalen Zustand oder die Anzahl der Personen geben.</w:t>
      </w:r>
    </w:p>
    <w:p w14:paraId="5E7A11A4" w14:textId="77777777" w:rsidR="002A3D94" w:rsidRDefault="00442512">
      <w:pPr>
        <w:spacing w:after="239" w:line="259" w:lineRule="auto"/>
        <w:ind w:left="2489" w:firstLine="0"/>
        <w:jc w:val="left"/>
      </w:pPr>
      <w:r>
        <w:rPr>
          <w:noProof/>
        </w:rPr>
        <w:drawing>
          <wp:inline distT="0" distB="0" distL="0" distR="0" wp14:anchorId="619A10AC" wp14:editId="6E7E86F3">
            <wp:extent cx="2238375" cy="2175510"/>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17"/>
                    <a:stretch>
                      <a:fillRect/>
                    </a:stretch>
                  </pic:blipFill>
                  <pic:spPr>
                    <a:xfrm>
                      <a:off x="0" y="0"/>
                      <a:ext cx="2238375" cy="2175510"/>
                    </a:xfrm>
                    <a:prstGeom prst="rect">
                      <a:avLst/>
                    </a:prstGeom>
                  </pic:spPr>
                </pic:pic>
              </a:graphicData>
            </a:graphic>
          </wp:inline>
        </w:drawing>
      </w:r>
    </w:p>
    <w:p w14:paraId="0C03AEBA" w14:textId="77777777" w:rsidR="002A3D94" w:rsidRDefault="00442512">
      <w:pPr>
        <w:spacing w:after="7" w:line="264" w:lineRule="auto"/>
        <w:ind w:left="-5" w:right="242"/>
        <w:jc w:val="left"/>
      </w:pPr>
      <w:r>
        <w:rPr>
          <w:sz w:val="18"/>
        </w:rPr>
        <w:t xml:space="preserve">Abbildung 1 </w:t>
      </w:r>
      <w:r>
        <w:rPr>
          <w:i/>
          <w:sz w:val="18"/>
        </w:rPr>
        <w:t>Menschen interpretieren symmetrische Formen um eine vertikale Achse eher als menschlich, als Formen um die horizontale Achse [BH</w:t>
      </w:r>
      <w:r>
        <w:rPr>
          <w:i/>
          <w:sz w:val="18"/>
        </w:rPr>
        <w:t>02].</w:t>
      </w:r>
    </w:p>
    <w:p w14:paraId="0452C980" w14:textId="77777777" w:rsidR="002A3D94" w:rsidRDefault="00442512">
      <w:pPr>
        <w:tabs>
          <w:tab w:val="center" w:pos="2525"/>
        </w:tabs>
        <w:spacing w:after="249" w:line="259" w:lineRule="auto"/>
        <w:ind w:left="-15" w:firstLine="0"/>
        <w:jc w:val="left"/>
      </w:pPr>
      <w:r>
        <w:rPr>
          <w:b/>
        </w:rPr>
        <w:t>2.2.2</w:t>
      </w:r>
      <w:r>
        <w:rPr>
          <w:b/>
        </w:rPr>
        <w:tab/>
        <w:t>Vorwärtskinematik vs. inverse Kinematik</w:t>
      </w:r>
    </w:p>
    <w:p w14:paraId="7708E241" w14:textId="77777777" w:rsidR="002A3D94" w:rsidRDefault="00442512">
      <w:pPr>
        <w:ind w:left="-5" w:right="380"/>
      </w:pPr>
      <w:r>
        <w:t>Die Kinematik beschäftigt sich mit der mathematischen Bewegung einzelner Gelenke, ohne dabei die physikalische Kraft zu berücksichtigen [Beg83, S. 1].</w:t>
      </w:r>
    </w:p>
    <w:p w14:paraId="2ADCBEA4" w14:textId="77777777" w:rsidR="002A3D94" w:rsidRDefault="00442512">
      <w:pPr>
        <w:spacing w:after="341"/>
        <w:ind w:left="-15" w:right="380" w:firstLine="339"/>
      </w:pPr>
      <w:r>
        <w:t xml:space="preserve">Die </w:t>
      </w:r>
      <w:r>
        <w:rPr>
          <w:i/>
        </w:rPr>
        <w:t xml:space="preserve">Vorwärtskinematik </w:t>
      </w:r>
      <w:r>
        <w:t xml:space="preserve">beschäftigt sich mit der Frage, </w:t>
      </w:r>
      <w:r>
        <w:t xml:space="preserve">wie aus bekannten Positionen und Winkeln einzelner Gelenke, ein Zielpunkt in einem bestimmten Koordinatensystem bestimmt werden kann. Damit ist die </w:t>
      </w:r>
      <w:r>
        <w:rPr>
          <w:i/>
        </w:rPr>
        <w:t xml:space="preserve">Vorwärtskinematik </w:t>
      </w:r>
      <w:r>
        <w:t xml:space="preserve">das Gegenstück zur </w:t>
      </w:r>
      <w:r>
        <w:rPr>
          <w:i/>
        </w:rPr>
        <w:t xml:space="preserve">inversen Kinematik </w:t>
      </w:r>
      <w:r>
        <w:t xml:space="preserve">[KB06, S. 119]. Die </w:t>
      </w:r>
      <w:r>
        <w:rPr>
          <w:i/>
        </w:rPr>
        <w:t xml:space="preserve">inverse Kinematik </w:t>
      </w:r>
      <w:r>
        <w:t>beschäftigt si</w:t>
      </w:r>
      <w:r>
        <w:t xml:space="preserve">ch damit, herausfinden, wie Gelenke eines Roboterarms bewegt und gedreht werden müssen, um beispielsweise einen Gegenstand von Punkt A nach Punkt B zu bewegen. Es werden anhand der Position des Zielpunkts, alle Winkel der zugehörigen Gelenke approximiert, </w:t>
      </w:r>
      <w:r>
        <w:t xml:space="preserve">um somit ihre zugehörigen Rotationen zu bestimmen [DVS01, S. 299-300]. Inverse kinematische Berechnungen können auf die Körperteile eines Avatars angewendet werden, um ihn zu animieren. Benutzt eine Person in einem </w:t>
      </w:r>
      <w:r>
        <w:rPr>
          <w:sz w:val="16"/>
        </w:rPr>
        <w:t xml:space="preserve">SVE </w:t>
      </w:r>
      <w:r>
        <w:t>einen inverse kinematisch dargestellt</w:t>
      </w:r>
      <w:r>
        <w:t xml:space="preserve">en </w:t>
      </w:r>
      <w:r>
        <w:rPr>
          <w:i/>
        </w:rPr>
        <w:t>SelbstAvatar</w:t>
      </w:r>
      <w:r>
        <w:t>, kann sie die Torsorotation, Armbewegungen oder Beinbewegungen seines eigenen Avatars sehen [Kim+18, S. 1].</w:t>
      </w:r>
    </w:p>
    <w:p w14:paraId="718A6A20" w14:textId="77777777" w:rsidR="002A3D94" w:rsidRDefault="00442512">
      <w:pPr>
        <w:tabs>
          <w:tab w:val="center" w:pos="1260"/>
        </w:tabs>
        <w:spacing w:after="249" w:line="259" w:lineRule="auto"/>
        <w:ind w:left="-15" w:firstLine="0"/>
        <w:jc w:val="left"/>
      </w:pPr>
      <w:r>
        <w:rPr>
          <w:b/>
        </w:rPr>
        <w:t>2.2.3</w:t>
      </w:r>
      <w:r>
        <w:rPr>
          <w:b/>
        </w:rPr>
        <w:tab/>
        <w:t>Selbst-Avatar</w:t>
      </w:r>
    </w:p>
    <w:p w14:paraId="66163194" w14:textId="77777777" w:rsidR="002A3D94" w:rsidRDefault="00442512">
      <w:pPr>
        <w:ind w:left="-5" w:right="380"/>
      </w:pPr>
      <w:r>
        <w:t xml:space="preserve">In der </w:t>
      </w:r>
      <w:r>
        <w:rPr>
          <w:sz w:val="16"/>
        </w:rPr>
        <w:t xml:space="preserve">VR </w:t>
      </w:r>
      <w:r>
        <w:t xml:space="preserve">und in einigen anderen computerbasierten Medien kann sich der Nutzer Avatare erstellen und mit diesen </w:t>
      </w:r>
      <w:r>
        <w:t>interagieren [NF09, S. 1].</w:t>
      </w:r>
    </w:p>
    <w:p w14:paraId="7C78E097" w14:textId="77777777" w:rsidR="002A3D94" w:rsidRDefault="00442512">
      <w:pPr>
        <w:spacing w:after="60"/>
        <w:ind w:left="-15" w:right="380" w:firstLine="339"/>
      </w:pPr>
      <w:r>
        <w:rPr>
          <w:sz w:val="16"/>
        </w:rPr>
        <w:lastRenderedPageBreak/>
        <w:t>HMD</w:t>
      </w:r>
      <w:r>
        <w:t>s beeinflussen das Sichtfeld des Nutzers so stark, dass diese ihren eigenen Körper nicht mehr sehen können. Um diesem Nachteil entgegenzuwirken, kann einem Nutzer ein virtueller Körper zur Verfügung gestellt werden. Dieser Kör</w:t>
      </w:r>
      <w:r>
        <w:t xml:space="preserve">per wird </w:t>
      </w:r>
      <w:r>
        <w:rPr>
          <w:i/>
        </w:rPr>
        <w:t xml:space="preserve">Selbst-Avatar </w:t>
      </w:r>
      <w:r>
        <w:t xml:space="preserve">genannt. Es ist schwierig einen </w:t>
      </w:r>
      <w:r>
        <w:rPr>
          <w:i/>
        </w:rPr>
        <w:t xml:space="preserve">Selbst-Avatar </w:t>
      </w:r>
      <w:r>
        <w:t xml:space="preserve">hoher Qualität zu simulieren. Dazu wären das Verfolgen und Animieren mehrerer Körperteile nötig. Ist der </w:t>
      </w:r>
      <w:r>
        <w:rPr>
          <w:i/>
        </w:rPr>
        <w:t xml:space="preserve">Selbst-Avatar </w:t>
      </w:r>
      <w:r>
        <w:t>schlecht animiert oder entstehen während der Nutzung Trackingfehler,</w:t>
      </w:r>
      <w:r>
        <w:t xml:space="preserve"> die der Nutzer erkennt, kann es sehr leicht zu einem Break-in-Presence (</w:t>
      </w:r>
      <w:r>
        <w:rPr>
          <w:sz w:val="16"/>
        </w:rPr>
        <w:t>BIP</w:t>
      </w:r>
      <w:r>
        <w:t>)</w:t>
      </w:r>
    </w:p>
    <w:p w14:paraId="444CFB4A" w14:textId="77777777" w:rsidR="002A3D94" w:rsidRDefault="00442512">
      <w:pPr>
        <w:spacing w:after="239" w:line="259" w:lineRule="auto"/>
        <w:ind w:left="1822" w:firstLine="0"/>
        <w:jc w:val="left"/>
      </w:pPr>
      <w:r>
        <w:rPr>
          <w:noProof/>
        </w:rPr>
        <w:drawing>
          <wp:inline distT="0" distB="0" distL="0" distR="0" wp14:anchorId="070C0AC6" wp14:editId="7405F005">
            <wp:extent cx="3086100" cy="3073400"/>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18"/>
                    <a:stretch>
                      <a:fillRect/>
                    </a:stretch>
                  </pic:blipFill>
                  <pic:spPr>
                    <a:xfrm>
                      <a:off x="0" y="0"/>
                      <a:ext cx="3086100" cy="3073400"/>
                    </a:xfrm>
                    <a:prstGeom prst="rect">
                      <a:avLst/>
                    </a:prstGeom>
                  </pic:spPr>
                </pic:pic>
              </a:graphicData>
            </a:graphic>
          </wp:inline>
        </w:drawing>
      </w:r>
    </w:p>
    <w:p w14:paraId="5851183A" w14:textId="77777777" w:rsidR="002A3D94" w:rsidRDefault="00442512">
      <w:pPr>
        <w:spacing w:after="7" w:line="264" w:lineRule="auto"/>
        <w:ind w:left="-5" w:right="242"/>
        <w:jc w:val="left"/>
      </w:pPr>
      <w:r>
        <w:rPr>
          <w:sz w:val="18"/>
        </w:rPr>
        <w:t xml:space="preserve">Abbildung 2 </w:t>
      </w:r>
      <w:r>
        <w:rPr>
          <w:i/>
          <w:sz w:val="18"/>
        </w:rPr>
        <w:t>Stationäre Punkte, bei denen der Mensch eine lebendige Bewegung ausmachen kann, wenn diese anfangen sich zu bewegen. Es ist sogar möglich einen Menschen zu erkennen</w:t>
      </w:r>
      <w:r>
        <w:rPr>
          <w:i/>
          <w:sz w:val="18"/>
        </w:rPr>
        <w:t xml:space="preserve"> sowie dessen Art der Aktivität und seinen emotionalen Zustand [BH02] [Joh75, S. 76-89].</w:t>
      </w:r>
    </w:p>
    <w:p w14:paraId="3A1B5AD0" w14:textId="77777777" w:rsidR="002A3D94" w:rsidRDefault="00442512">
      <w:pPr>
        <w:ind w:left="-5" w:right="380"/>
      </w:pPr>
      <w:r>
        <w:t xml:space="preserve">kommen. Bei diesem </w:t>
      </w:r>
      <w:r>
        <w:rPr>
          <w:i/>
          <w:sz w:val="16"/>
        </w:rPr>
        <w:t xml:space="preserve">BIP </w:t>
      </w:r>
      <w:r>
        <w:t xml:space="preserve">bricht die gesamte Illusion der </w:t>
      </w:r>
      <w:r>
        <w:rPr>
          <w:sz w:val="16"/>
        </w:rPr>
        <w:t xml:space="preserve">VR </w:t>
      </w:r>
      <w:r>
        <w:t xml:space="preserve">für den Nutzer in sich zusammen. Dies ist auch der Grund, weshalb relativ wenige </w:t>
      </w:r>
      <w:r>
        <w:rPr>
          <w:sz w:val="16"/>
        </w:rPr>
        <w:t>VR</w:t>
      </w:r>
      <w:r>
        <w:t>-Anwendungen einen menschlichen Körper als Avatar darstellen. Sind jedoch genügend Körperteile getrackt und animiert, muss der Avatar nicht unverwechselbar menschlich ausseh</w:t>
      </w:r>
      <w:r>
        <w:t xml:space="preserve">en, um ein glaubwürdiger </w:t>
      </w:r>
      <w:r>
        <w:rPr>
          <w:i/>
        </w:rPr>
        <w:t xml:space="preserve">Selbst-Avatar </w:t>
      </w:r>
      <w:r>
        <w:t>zu sein. Selbst grobe Avatar-Darstellungen schaffen es, ausreichende Informationen eines menschlichen Körpers zu vermitteln und dadurch glaubwürdig zu wirken [Lok+03].</w:t>
      </w:r>
    </w:p>
    <w:p w14:paraId="4677AD10" w14:textId="77777777" w:rsidR="002A3D94" w:rsidRDefault="00442512">
      <w:pPr>
        <w:ind w:left="-15" w:right="380" w:firstLine="339"/>
      </w:pPr>
      <w:r>
        <w:t>Biocca forschte umfangreich über den Einfluss von</w:t>
      </w:r>
      <w:r>
        <w:t xml:space="preserve"> </w:t>
      </w:r>
      <w:r>
        <w:rPr>
          <w:i/>
        </w:rPr>
        <w:t xml:space="preserve">Selbst-Avataren </w:t>
      </w:r>
      <w:r>
        <w:t xml:space="preserve">auf den Nutzer in der </w:t>
      </w:r>
      <w:r>
        <w:rPr>
          <w:sz w:val="16"/>
        </w:rPr>
        <w:t xml:space="preserve">VR </w:t>
      </w:r>
      <w:r>
        <w:t>[Bio14, S. 421–427].</w:t>
      </w:r>
    </w:p>
    <w:p w14:paraId="78370DEF" w14:textId="77777777" w:rsidR="002A3D94" w:rsidRDefault="00442512">
      <w:pPr>
        <w:ind w:left="-5" w:right="380"/>
      </w:pPr>
      <w:r>
        <w:t>Er untersuchte, wie sich die Interaktion mit der Welt verändert, wie sich soziale Interaktionen verändern und wie Aufgaben wahrgenommen und bearbeitet werden [Ben+95] [BPO96]. Biocca geht in se</w:t>
      </w:r>
      <w:r>
        <w:t xml:space="preserve">inen Studien davon aus, dass ein menschenähnlicher Körper als Avatar die </w:t>
      </w:r>
      <w:r>
        <w:rPr>
          <w:i/>
        </w:rPr>
        <w:t xml:space="preserve">Selbst-Präsenz </w:t>
      </w:r>
      <w:r>
        <w:t xml:space="preserve">stark erhöht. Damit die </w:t>
      </w:r>
      <w:r>
        <w:rPr>
          <w:i/>
        </w:rPr>
        <w:t xml:space="preserve">Selbst-Präsenz </w:t>
      </w:r>
      <w:r>
        <w:t xml:space="preserve">weiter erhöht wird, kann ein invers kinematisch simulierter Avatar als </w:t>
      </w:r>
      <w:r>
        <w:rPr>
          <w:i/>
        </w:rPr>
        <w:t xml:space="preserve">Selbst-Avatar </w:t>
      </w:r>
      <w:r>
        <w:t>genutzt werden [Bio14, S. 421–427].</w:t>
      </w:r>
    </w:p>
    <w:p w14:paraId="731E82D5" w14:textId="77777777" w:rsidR="002A3D94" w:rsidRDefault="00442512">
      <w:pPr>
        <w:ind w:left="-15" w:right="380" w:firstLine="339"/>
      </w:pPr>
      <w:r>
        <w:t>Es wurde</w:t>
      </w:r>
      <w:r>
        <w:t>n zahlreiche weitere Studien durchgeführt, um den Einfluss von Avataren zu erforschen. So gibt es Experimente, die den Einfluss des Geschlechts [Sla+10], der Hautfarbe [Pec+13] oder des Grades des Realismus [Rot+16] untersuchen.</w:t>
      </w:r>
    </w:p>
    <w:p w14:paraId="748E0CB4" w14:textId="77777777" w:rsidR="002A3D94" w:rsidRDefault="00442512">
      <w:pPr>
        <w:ind w:left="-15" w:right="380" w:firstLine="339"/>
      </w:pPr>
      <w:r>
        <w:t>Es stellt sich die Frage, o</w:t>
      </w:r>
      <w:r>
        <w:t xml:space="preserve">b ein Avatar in einer </w:t>
      </w:r>
      <w:r>
        <w:rPr>
          <w:sz w:val="16"/>
        </w:rPr>
        <w:t xml:space="preserve">VR </w:t>
      </w:r>
      <w:r>
        <w:t xml:space="preserve">menschenähnlich aussehen sollte. Dieser Frage gingen George et al. [Geo+18] in ihrer Forschung nach und verglichen, ob sich mehr Vertrauen zwischen einem </w:t>
      </w:r>
      <w:r>
        <w:lastRenderedPageBreak/>
        <w:t>menschenähnlichen oder einem roboterartigen Avatar aufbauen lässt. Dazu schuf</w:t>
      </w:r>
      <w:r>
        <w:t xml:space="preserve">en sie ein Szenario, in dem Personen mittels eines </w:t>
      </w:r>
      <w:r>
        <w:rPr>
          <w:sz w:val="16"/>
        </w:rPr>
        <w:t xml:space="preserve">HMD </w:t>
      </w:r>
      <w:r>
        <w:t xml:space="preserve">ein Social-Dilemma-Scenario </w:t>
      </w:r>
      <w:r>
        <w:rPr>
          <w:vertAlign w:val="superscript"/>
        </w:rPr>
        <w:footnoteReference w:id="5"/>
      </w:r>
      <w:r>
        <w:rPr>
          <w:vertAlign w:val="superscript"/>
        </w:rPr>
        <w:t xml:space="preserve"> </w:t>
      </w:r>
      <w:r>
        <w:t>erlebten. Sie fanden keinen signifikanten Unterschied in der Vertrauenswürdigkeit zwischen menschenähnlichen und roboterartigen Avataren. Jedoch wurde ein größeres Gefühl</w:t>
      </w:r>
      <w:r>
        <w:t xml:space="preserve"> von Gemeinsamkeit festgestellt, wenn mit einem menschenähnlichen Avatar interagiert wurde. George et al. erwähnten weiterhin in ihrer Studie, dass gute Grafik und realistisches Verhalten durch beispielsweise Mikrogestikulationen und soziale Interaktionen </w:t>
      </w:r>
      <w:r>
        <w:t xml:space="preserve">den Aufbau von </w:t>
      </w:r>
      <w:r>
        <w:rPr>
          <w:i/>
        </w:rPr>
        <w:t xml:space="preserve">Co-Präsenz </w:t>
      </w:r>
      <w:r>
        <w:t>unterstützen [Geo+18].</w:t>
      </w:r>
    </w:p>
    <w:p w14:paraId="088A41D1" w14:textId="77777777" w:rsidR="002A3D94" w:rsidRDefault="00442512">
      <w:pPr>
        <w:ind w:left="-15" w:right="380" w:firstLine="339"/>
      </w:pPr>
      <w:r>
        <w:t xml:space="preserve">Dodds et al. fanden heraus, dass ein </w:t>
      </w:r>
      <w:r>
        <w:rPr>
          <w:i/>
        </w:rPr>
        <w:t xml:space="preserve">Selbst-Avatar </w:t>
      </w:r>
      <w:r>
        <w:t xml:space="preserve">einen wichtigen Faktor zur Erhöhung der Kommunikation in einem </w:t>
      </w:r>
      <w:r>
        <w:rPr>
          <w:sz w:val="16"/>
        </w:rPr>
        <w:t xml:space="preserve">SVE </w:t>
      </w:r>
      <w:r>
        <w:t>darstellt [DMB11, S. 1–11]. Um den Einfluss des Grades des Realismus unter Avataren zu er</w:t>
      </w:r>
      <w:r>
        <w:t>forschen, führten Riedl et al. [Rie+14] eine Studie zum Vertrauensaufbau unter Menschen im Vergleich zu Avataren mit menschenähnlichen Gesichtern durch. Sie fanden heraus, dass es Personen leichter fällt einer realen Person, zu vertrauen als einem Avatar m</w:t>
      </w:r>
      <w:r>
        <w:t>it menschenähnlichem Gesicht. Es wurde der Frontalkortex - die Gehirnregion, die dafür verantwortlich ist, die Gedanken und Gefühle des Gegenübers zu erahnen - bei Interaktionen mit Menschen mehr angeregt als bei Interaktionen mit Avataren mit menschenähnl</w:t>
      </w:r>
      <w:r>
        <w:t>ichen Gesichtern. Vertrauen zwischen Menschen wird jedoch in der gleichen Geschwindigkeit aufgebaut wie zwischen Menschen und Avataren.</w:t>
      </w:r>
    </w:p>
    <w:p w14:paraId="3B0B9C1C" w14:textId="77777777" w:rsidR="002A3D94" w:rsidRDefault="00442512">
      <w:pPr>
        <w:ind w:left="-15" w:right="380" w:firstLine="339"/>
      </w:pPr>
      <w:r>
        <w:t>Somit lässt sich feststellen, dass ein höherer Grad an Realismus den Vertrauensaufbau fördert, jedoch kein signifikanter</w:t>
      </w:r>
      <w:r>
        <w:t xml:space="preserve"> Unterschied in der Geschwindigkeit des Vertrauensaufbau zwischen einem menschenähnlichen sowie roboterähnlichen Avatar besteht. Diese Vermutung bestätigten auch Bente et al. [BRK04, S. 54-59], indem sie eine Studie zur </w:t>
      </w:r>
      <w:r>
        <w:rPr>
          <w:i/>
        </w:rPr>
        <w:t xml:space="preserve">sozialen Präsenz </w:t>
      </w:r>
      <w:r>
        <w:t>von Avataren in ein</w:t>
      </w:r>
      <w:r>
        <w:t xml:space="preserve">em </w:t>
      </w:r>
      <w:r>
        <w:rPr>
          <w:sz w:val="16"/>
        </w:rPr>
        <w:t xml:space="preserve">SVE </w:t>
      </w:r>
      <w:r>
        <w:t xml:space="preserve">durchführten. Der Aufbau des </w:t>
      </w:r>
      <w:r>
        <w:rPr>
          <w:sz w:val="16"/>
        </w:rPr>
        <w:t xml:space="preserve">SVE </w:t>
      </w:r>
      <w:r>
        <w:t xml:space="preserve">ähnelte einer Videokonferenz. Es waren keine </w:t>
      </w:r>
      <w:r>
        <w:rPr>
          <w:sz w:val="16"/>
        </w:rPr>
        <w:t>HMD</w:t>
      </w:r>
      <w:r>
        <w:t>s vorhanden und die Teilnehmer haben sich während des Experiments nicht gesehen. In der Studie wurden die Kommunikationsarten, Face-to-Face, Chat und auf Avataren basie</w:t>
      </w:r>
      <w:r>
        <w:t xml:space="preserve">rende Kommunikationsmedien untereinander verglichen, um Unterschiede in der </w:t>
      </w:r>
      <w:r>
        <w:rPr>
          <w:i/>
        </w:rPr>
        <w:t xml:space="preserve">Sozialen-Präsenz </w:t>
      </w:r>
      <w:r>
        <w:t xml:space="preserve">sowie dem zwischenmenschlichen Vertrauen zu untersuchen. Es wurde festgestellt, dass wenig </w:t>
      </w:r>
      <w:r>
        <w:rPr>
          <w:i/>
        </w:rPr>
        <w:t xml:space="preserve">kognitives Vertrauen </w:t>
      </w:r>
      <w:r>
        <w:t xml:space="preserve">während der Nutzung des </w:t>
      </w:r>
      <w:r>
        <w:rPr>
          <w:sz w:val="16"/>
        </w:rPr>
        <w:t xml:space="preserve">SVE </w:t>
      </w:r>
      <w:r>
        <w:t>zu Avataren aufgebaut w</w:t>
      </w:r>
      <w:r>
        <w:t>erden konnte, während Face-to-</w:t>
      </w:r>
    </w:p>
    <w:p w14:paraId="4770A5F4" w14:textId="77777777" w:rsidR="002A3D94" w:rsidRDefault="00442512">
      <w:pPr>
        <w:spacing w:after="341"/>
        <w:ind w:left="-5" w:right="380"/>
      </w:pPr>
      <w:r>
        <w:t xml:space="preserve">Face, Telefon und Chatkommunikationen besser abschnitten. Weiterhin wurde weniger </w:t>
      </w:r>
      <w:r>
        <w:rPr>
          <w:i/>
        </w:rPr>
        <w:t xml:space="preserve">affektives Vertrauen </w:t>
      </w:r>
      <w:r>
        <w:t xml:space="preserve">im </w:t>
      </w:r>
      <w:r>
        <w:rPr>
          <w:sz w:val="16"/>
        </w:rPr>
        <w:t xml:space="preserve">SVE </w:t>
      </w:r>
      <w:r>
        <w:t>als bei der Nutzung eines Telefons oder während der Face-to-Face Kommunikation aufgebaut. Bente et al. [BRK04, S. 5</w:t>
      </w:r>
      <w:r>
        <w:t>4-59] gehen davon aus, dass dies mit der Neuheit der Technologie zusammenhängt.</w:t>
      </w:r>
    </w:p>
    <w:p w14:paraId="479B5BEE" w14:textId="77777777" w:rsidR="002A3D94" w:rsidRDefault="00442512">
      <w:pPr>
        <w:tabs>
          <w:tab w:val="center" w:pos="1355"/>
        </w:tabs>
        <w:spacing w:after="249" w:line="259" w:lineRule="auto"/>
        <w:ind w:left="-15" w:firstLine="0"/>
        <w:jc w:val="left"/>
      </w:pPr>
      <w:r>
        <w:rPr>
          <w:b/>
        </w:rPr>
        <w:t>2.2.4</w:t>
      </w:r>
      <w:r>
        <w:rPr>
          <w:b/>
        </w:rPr>
        <w:tab/>
        <w:t>Uncanny-Valley</w:t>
      </w:r>
    </w:p>
    <w:p w14:paraId="2E228E95" w14:textId="77777777" w:rsidR="002A3D94" w:rsidRDefault="00442512">
      <w:pPr>
        <w:ind w:left="-5" w:right="380"/>
      </w:pPr>
      <w:r>
        <w:t xml:space="preserve">Je menschenähnlicher ein Roboter (u.a. auch ein Avatar) aussieht und je mehr menschenähnliche Bewegungen ein Roboter ausführt, desto mehr positive Gefühle </w:t>
      </w:r>
      <w:r>
        <w:t>bringt dieser den Personen entgegen, die mit ihm in Berührung kommen. Ab einem bestimmten Punkt des Realismus schlägt dieses Phänomen jedoch um und der Roboter wirkt vielmehr verstörend und ruft Ablehnung und Angst hervor. Dieses Phänomen und dieser exakte</w:t>
      </w:r>
      <w:r>
        <w:t xml:space="preserve"> Grad des Realismus wird als Uncanny-Valley Effekt bezeichnet. In </w:t>
      </w:r>
      <w:r>
        <w:rPr>
          <w:b/>
        </w:rPr>
        <w:t xml:space="preserve">Abbildung </w:t>
      </w:r>
      <w:r>
        <w:rPr>
          <w:b/>
          <w:i/>
        </w:rPr>
        <w:t xml:space="preserve">3 </w:t>
      </w:r>
      <w:r>
        <w:t>ist eine Beschreibung des Effektes zu sehen [Gas11, S. 352-353].</w:t>
      </w:r>
    </w:p>
    <w:p w14:paraId="7EC4AACA" w14:textId="77777777" w:rsidR="002A3D94" w:rsidRDefault="00442512">
      <w:pPr>
        <w:spacing w:after="239" w:line="259" w:lineRule="auto"/>
        <w:ind w:left="2212" w:firstLine="0"/>
        <w:jc w:val="left"/>
      </w:pPr>
      <w:r>
        <w:rPr>
          <w:noProof/>
        </w:rPr>
        <w:lastRenderedPageBreak/>
        <w:drawing>
          <wp:inline distT="0" distB="0" distL="0" distR="0" wp14:anchorId="22D5E275" wp14:editId="025D790D">
            <wp:extent cx="2590800" cy="20288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19"/>
                    <a:stretch>
                      <a:fillRect/>
                    </a:stretch>
                  </pic:blipFill>
                  <pic:spPr>
                    <a:xfrm>
                      <a:off x="0" y="0"/>
                      <a:ext cx="2590800" cy="2028825"/>
                    </a:xfrm>
                    <a:prstGeom prst="rect">
                      <a:avLst/>
                    </a:prstGeom>
                  </pic:spPr>
                </pic:pic>
              </a:graphicData>
            </a:graphic>
          </wp:inline>
        </w:drawing>
      </w:r>
    </w:p>
    <w:p w14:paraId="59D8FE38" w14:textId="77777777" w:rsidR="002A3D94" w:rsidRDefault="00442512">
      <w:pPr>
        <w:spacing w:after="21" w:line="267" w:lineRule="auto"/>
        <w:ind w:left="-5"/>
        <w:jc w:val="left"/>
      </w:pPr>
      <w:r>
        <w:rPr>
          <w:sz w:val="18"/>
        </w:rPr>
        <w:t>Abbildung 3 Der Uncanny-Valley Effekt beschreibt das Gefühl des Unbehagens ab einem gewissen Realitätsgrad.</w:t>
      </w:r>
    </w:p>
    <w:p w14:paraId="749D877A" w14:textId="77777777" w:rsidR="002A3D94" w:rsidRDefault="00442512">
      <w:pPr>
        <w:tabs>
          <w:tab w:val="center" w:pos="849"/>
        </w:tabs>
        <w:spacing w:after="199" w:line="265" w:lineRule="auto"/>
        <w:ind w:left="-15" w:firstLine="0"/>
        <w:jc w:val="left"/>
      </w:pPr>
      <w:r>
        <w:rPr>
          <w:b/>
          <w:sz w:val="22"/>
        </w:rPr>
        <w:t>2.3</w:t>
      </w:r>
      <w:r>
        <w:rPr>
          <w:b/>
          <w:sz w:val="22"/>
        </w:rPr>
        <w:tab/>
        <w:t>Teams</w:t>
      </w:r>
    </w:p>
    <w:p w14:paraId="5A634B0E" w14:textId="77777777" w:rsidR="002A3D94" w:rsidRDefault="00442512">
      <w:pPr>
        <w:ind w:left="-5" w:right="380"/>
      </w:pPr>
      <w:r>
        <w:t>Ein Team wird als eine „kleine Gruppe von Menschen mit gleichartigen Fähigkeiten, welche sich in gleicher Weise für das gleiche Ziel und gleiche Arbeitsweisen einsetzen und dies verfolgen" [ZLA07, S. 2], definiert.</w:t>
      </w:r>
    </w:p>
    <w:p w14:paraId="2E433C1E" w14:textId="77777777" w:rsidR="002A3D94" w:rsidRDefault="00442512">
      <w:pPr>
        <w:ind w:left="-15" w:right="380" w:firstLine="339"/>
      </w:pPr>
      <w:r>
        <w:t>Das Verhalten von Personen, die</w:t>
      </w:r>
      <w:r>
        <w:t xml:space="preserve"> in einem Team arbeiten, lässt sich in </w:t>
      </w:r>
      <w:r>
        <w:rPr>
          <w:i/>
        </w:rPr>
        <w:t xml:space="preserve">Teamwork </w:t>
      </w:r>
      <w:r>
        <w:t xml:space="preserve">und in </w:t>
      </w:r>
      <w:r>
        <w:rPr>
          <w:i/>
        </w:rPr>
        <w:t xml:space="preserve">Taskwork </w:t>
      </w:r>
      <w:r>
        <w:t xml:space="preserve">unterteilen [RAS06, S. 541-542]. </w:t>
      </w:r>
      <w:r>
        <w:rPr>
          <w:i/>
        </w:rPr>
        <w:t xml:space="preserve">Taskwork </w:t>
      </w:r>
      <w:r>
        <w:t xml:space="preserve">beschreibt dabei, wie die Ausführung von Kernkompetenzen in einem bestimmten Bereich aussieht sowie welche Aufgabe ein Team ausführt. </w:t>
      </w:r>
      <w:r>
        <w:rPr>
          <w:i/>
        </w:rPr>
        <w:t xml:space="preserve">Teamwork </w:t>
      </w:r>
      <w:r>
        <w:t>beschre</w:t>
      </w:r>
      <w:r>
        <w:t>ibt die gemeinsame Arbeitsleistung [MMZ01, S. 357].</w:t>
      </w:r>
    </w:p>
    <w:p w14:paraId="6466112E" w14:textId="77777777" w:rsidR="002A3D94" w:rsidRDefault="00442512">
      <w:pPr>
        <w:spacing w:after="326"/>
        <w:ind w:left="-15" w:right="380" w:firstLine="339"/>
      </w:pPr>
      <w:r>
        <w:t>Die wirtschaftliche Leistung von Unternehmen hängt häufig stark von der Arbeitseffizienz gut funktionierender Teams ab. Gut funktionierende Teams können dabei helfen, die wirtschaftliche Leistung zu verbessern, indem Mitglieder eines Teams weniger Fehler d</w:t>
      </w:r>
      <w:r>
        <w:t>urch bessere Entscheidungen erzeugen [Bie07, S. 1-6].</w:t>
      </w:r>
    </w:p>
    <w:p w14:paraId="3AADFA16" w14:textId="77777777" w:rsidR="002A3D94" w:rsidRDefault="00442512">
      <w:pPr>
        <w:tabs>
          <w:tab w:val="center" w:pos="1355"/>
        </w:tabs>
        <w:spacing w:after="249" w:line="259" w:lineRule="auto"/>
        <w:ind w:left="-15" w:firstLine="0"/>
        <w:jc w:val="left"/>
      </w:pPr>
      <w:r>
        <w:rPr>
          <w:b/>
        </w:rPr>
        <w:t>2.3.1</w:t>
      </w:r>
      <w:r>
        <w:rPr>
          <w:b/>
        </w:rPr>
        <w:tab/>
        <w:t>Virtuelle Teams</w:t>
      </w:r>
    </w:p>
    <w:p w14:paraId="3F5FF8CE" w14:textId="77777777" w:rsidR="002A3D94" w:rsidRDefault="00442512">
      <w:pPr>
        <w:ind w:left="-5" w:right="380"/>
      </w:pPr>
      <w:r>
        <w:rPr>
          <w:i/>
        </w:rPr>
        <w:t xml:space="preserve">Virtuelle Teams </w:t>
      </w:r>
      <w:r>
        <w:t xml:space="preserve">teilen viele Eigenschaften herkömmlicher </w:t>
      </w:r>
      <w:r>
        <w:rPr>
          <w:i/>
        </w:rPr>
        <w:t>Teams</w:t>
      </w:r>
      <w:r>
        <w:t>. Es muss jedoch unterschieden werden, wie die virtuelle Komponente des Teams definiert wird und weshalb diese Kompone</w:t>
      </w:r>
      <w:r>
        <w:t>nte ein herkömmliches Team zu einem virtuellen Team macht.</w:t>
      </w:r>
    </w:p>
    <w:p w14:paraId="5FD8D65E" w14:textId="77777777" w:rsidR="002A3D94" w:rsidRDefault="00442512">
      <w:pPr>
        <w:ind w:left="-15" w:right="380" w:firstLine="339"/>
      </w:pPr>
      <w:r>
        <w:t xml:space="preserve">Laut Ebrahim et al. [AEAT09] können virtuelle Teams in vier Kategorien unterteilt werden. Diese sind </w:t>
      </w:r>
      <w:r>
        <w:rPr>
          <w:i/>
        </w:rPr>
        <w:t>Telearbeit</w:t>
      </w:r>
      <w:r>
        <w:t xml:space="preserve">, </w:t>
      </w:r>
      <w:r>
        <w:rPr>
          <w:i/>
        </w:rPr>
        <w:t>Virtuelle Gruppen</w:t>
      </w:r>
      <w:r>
        <w:t xml:space="preserve">, </w:t>
      </w:r>
      <w:r>
        <w:rPr>
          <w:i/>
        </w:rPr>
        <w:t xml:space="preserve">Virtuelle Teams </w:t>
      </w:r>
      <w:r>
        <w:t xml:space="preserve">und </w:t>
      </w:r>
      <w:r>
        <w:rPr>
          <w:i/>
        </w:rPr>
        <w:t>Virtuelle Gemeinschaften</w:t>
      </w:r>
      <w:r>
        <w:t xml:space="preserve">. </w:t>
      </w:r>
      <w:r>
        <w:rPr>
          <w:i/>
        </w:rPr>
        <w:t xml:space="preserve">Telearbeit </w:t>
      </w:r>
      <w:r>
        <w:t>liegt vo</w:t>
      </w:r>
      <w:r>
        <w:t xml:space="preserve">r, wenn eine Person von außerhalb des Hauptarbeitsplatzes arbeitet. </w:t>
      </w:r>
      <w:r>
        <w:rPr>
          <w:i/>
        </w:rPr>
        <w:t xml:space="preserve">Virtuelle Gruppen </w:t>
      </w:r>
      <w:r>
        <w:t xml:space="preserve">sind mehrere </w:t>
      </w:r>
      <w:r>
        <w:rPr>
          <w:i/>
        </w:rPr>
        <w:t xml:space="preserve">Telearbeiter </w:t>
      </w:r>
      <w:r>
        <w:t xml:space="preserve">unter einem Vorgesetzten zusammengefasst. Ein </w:t>
      </w:r>
      <w:r>
        <w:rPr>
          <w:i/>
        </w:rPr>
        <w:t xml:space="preserve">virtuelles Team </w:t>
      </w:r>
      <w:r>
        <w:t xml:space="preserve">liegt vor, wenn mehre Mitglieder einer virtuellen Gruppe miteinander Arbeiten und </w:t>
      </w:r>
      <w:r>
        <w:t xml:space="preserve">dasselbe Ziel verfolgen. </w:t>
      </w:r>
      <w:r>
        <w:rPr>
          <w:i/>
        </w:rPr>
        <w:t xml:space="preserve">Virtuelle Gemeinschaften </w:t>
      </w:r>
      <w:r>
        <w:t>sind Gemeinschaften, die nicht unter eine Organisationsstruktur arbeiten und von gemeinsamen Zielen, Rollen und Normen geleitet werden. Ein Beispiel dabei die gemeinschaftliche Bearbeitung eines Open-Source</w:t>
      </w:r>
      <w:r>
        <w:t>-Softwareprojekte.</w:t>
      </w:r>
    </w:p>
    <w:p w14:paraId="1CA4C4B1" w14:textId="77777777" w:rsidR="002A3D94" w:rsidRDefault="00442512">
      <w:pPr>
        <w:spacing w:after="125"/>
        <w:ind w:left="-15" w:right="380" w:firstLine="339"/>
      </w:pPr>
      <w:r>
        <w:rPr>
          <w:i/>
        </w:rPr>
        <w:t xml:space="preserve">Virtuelle Teams </w:t>
      </w:r>
      <w:r>
        <w:t>besitzen laut Schweizer et al. [SD10, S. 270]</w:t>
      </w:r>
      <w:r>
        <w:rPr>
          <w:vertAlign w:val="superscript"/>
        </w:rPr>
        <w:footnoteReference w:id="6"/>
      </w:r>
      <w:r>
        <w:rPr>
          <w:vertAlign w:val="superscript"/>
        </w:rPr>
        <w:t xml:space="preserve"> </w:t>
      </w:r>
      <w:r>
        <w:t xml:space="preserve">noch vier weitere Kennzeichen um als </w:t>
      </w:r>
      <w:r>
        <w:rPr>
          <w:i/>
        </w:rPr>
        <w:t xml:space="preserve">virtuelles Team </w:t>
      </w:r>
      <w:r>
        <w:t>zu gelten. Laut ihnen sind diese:</w:t>
      </w:r>
    </w:p>
    <w:p w14:paraId="781A8D65" w14:textId="77777777" w:rsidR="002A3D94" w:rsidRDefault="00442512">
      <w:pPr>
        <w:numPr>
          <w:ilvl w:val="0"/>
          <w:numId w:val="6"/>
        </w:numPr>
        <w:spacing w:after="174"/>
        <w:ind w:right="380" w:hanging="185"/>
      </w:pPr>
      <w:r>
        <w:lastRenderedPageBreak/>
        <w:t>Zustande gekommen mithilfe von Kommunikationstechnologie. Durch technische Hilfsmittel</w:t>
      </w:r>
      <w:r>
        <w:t xml:space="preserve"> wird kommuniziert, es werden Entscheidungen getroffen oder Informationen ausgetauscht.</w:t>
      </w:r>
    </w:p>
    <w:p w14:paraId="2DAF4664" w14:textId="77777777" w:rsidR="002A3D94" w:rsidRDefault="00442512">
      <w:pPr>
        <w:numPr>
          <w:ilvl w:val="0"/>
          <w:numId w:val="6"/>
        </w:numPr>
        <w:spacing w:after="238" w:line="259" w:lineRule="auto"/>
        <w:ind w:right="380" w:hanging="185"/>
      </w:pPr>
      <w:r>
        <w:t xml:space="preserve">Räumlich getrennt. </w:t>
      </w:r>
      <w:r>
        <w:rPr>
          <w:i/>
        </w:rPr>
        <w:t xml:space="preserve">Virtuelle Teams </w:t>
      </w:r>
      <w:r>
        <w:t xml:space="preserve">arbeiten </w:t>
      </w:r>
      <w:r>
        <w:rPr>
          <w:i/>
        </w:rPr>
        <w:t xml:space="preserve">nicht </w:t>
      </w:r>
      <w:r>
        <w:t>am selben Arbeitsplatz.</w:t>
      </w:r>
    </w:p>
    <w:p w14:paraId="382C36FB" w14:textId="77777777" w:rsidR="002A3D94" w:rsidRDefault="00442512">
      <w:pPr>
        <w:numPr>
          <w:ilvl w:val="0"/>
          <w:numId w:val="6"/>
        </w:numPr>
        <w:spacing w:after="174"/>
        <w:ind w:right="380" w:hanging="185"/>
      </w:pPr>
      <w:r>
        <w:t>Grenzübergreifend. Die Teammitglieder stammen aus verschiedenen Organisationen oder Organisati</w:t>
      </w:r>
      <w:r>
        <w:t>onseinheiten.</w:t>
      </w:r>
    </w:p>
    <w:p w14:paraId="13460E0F" w14:textId="77777777" w:rsidR="002A3D94" w:rsidRDefault="00442512">
      <w:pPr>
        <w:numPr>
          <w:ilvl w:val="0"/>
          <w:numId w:val="6"/>
        </w:numPr>
        <w:spacing w:after="109"/>
        <w:ind w:right="380" w:hanging="185"/>
      </w:pPr>
      <w:r>
        <w:t xml:space="preserve">Asynchron. </w:t>
      </w:r>
      <w:r>
        <w:rPr>
          <w:i/>
        </w:rPr>
        <w:t xml:space="preserve">Virtuelle Teams </w:t>
      </w:r>
      <w:r>
        <w:t>arbeiten zu unterschiedlichen Zeiten/Zeitzonen oder in derselben Zeitzone in unterschiedlichen Schichten.</w:t>
      </w:r>
    </w:p>
    <w:p w14:paraId="019604E2" w14:textId="77777777" w:rsidR="002A3D94" w:rsidRDefault="00442512">
      <w:pPr>
        <w:ind w:left="-15" w:right="380" w:firstLine="339"/>
      </w:pPr>
      <w:r>
        <w:t xml:space="preserve">Einige Autoren nehmen in ihre Definition eines </w:t>
      </w:r>
      <w:r>
        <w:rPr>
          <w:i/>
        </w:rPr>
        <w:t xml:space="preserve">virtuellen Teams </w:t>
      </w:r>
      <w:r>
        <w:t>den Aspekt der zeitlichen Limitierung oder de</w:t>
      </w:r>
      <w:r>
        <w:t>r kulturellen Diversität auf. So besteht ein virtuelles Team für Jarvenpaa et al. [JL99, S. 1-2] nur für einen bestimmten Zeitraum und es ist zusätzlich kulturell divers.</w:t>
      </w:r>
    </w:p>
    <w:p w14:paraId="734604C0" w14:textId="77777777" w:rsidR="002A3D94" w:rsidRDefault="00442512">
      <w:pPr>
        <w:ind w:left="-15" w:right="380" w:firstLine="339"/>
      </w:pPr>
      <w:r>
        <w:t>Aufgrund der immer stärkeren werdenden globalen Vernetzung kann fast jedes Team als e</w:t>
      </w:r>
      <w:r>
        <w:t xml:space="preserve">ine Art </w:t>
      </w:r>
      <w:r>
        <w:rPr>
          <w:i/>
        </w:rPr>
        <w:t xml:space="preserve">virtuelles Team </w:t>
      </w:r>
      <w:r>
        <w:t xml:space="preserve">bezeichnet werden, denn nur selten arbeiten Teams heutzutage ohne Kommunikationstechnologie. Es wird davon ausgegangen, dass Virtualität als Kontinuum gesehen werden kann, bei dem jedes Team ein gewisses Maß an Virtualität besitzt. </w:t>
      </w:r>
      <w:r>
        <w:t xml:space="preserve">Dieses Kontinuum reicht von Face-to-Face bis zur vollständigen, nur über Kommunikationstechnologie stattfindende Kommunikation [MGM04] (siehe </w:t>
      </w:r>
      <w:r>
        <w:rPr>
          <w:b/>
          <w:i/>
        </w:rPr>
        <w:t>Abbildung 4</w:t>
      </w:r>
      <w:r>
        <w:t>).</w:t>
      </w:r>
    </w:p>
    <w:p w14:paraId="603131DC" w14:textId="77777777" w:rsidR="002A3D94" w:rsidRDefault="00442512">
      <w:pPr>
        <w:spacing w:after="239" w:line="259" w:lineRule="auto"/>
        <w:ind w:left="994" w:firstLine="0"/>
        <w:jc w:val="left"/>
      </w:pPr>
      <w:r>
        <w:rPr>
          <w:noProof/>
        </w:rPr>
        <w:drawing>
          <wp:inline distT="0" distB="0" distL="0" distR="0" wp14:anchorId="56F99354" wp14:editId="3F95F2C8">
            <wp:extent cx="4137660" cy="2868930"/>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20"/>
                    <a:stretch>
                      <a:fillRect/>
                    </a:stretch>
                  </pic:blipFill>
                  <pic:spPr>
                    <a:xfrm>
                      <a:off x="0" y="0"/>
                      <a:ext cx="4137660" cy="2868930"/>
                    </a:xfrm>
                    <a:prstGeom prst="rect">
                      <a:avLst/>
                    </a:prstGeom>
                  </pic:spPr>
                </pic:pic>
              </a:graphicData>
            </a:graphic>
          </wp:inline>
        </w:drawing>
      </w:r>
    </w:p>
    <w:p w14:paraId="5A52B0E4" w14:textId="77777777" w:rsidR="002A3D94" w:rsidRDefault="00442512">
      <w:pPr>
        <w:spacing w:after="511" w:line="267" w:lineRule="auto"/>
        <w:ind w:left="-5" w:right="111"/>
        <w:jc w:val="left"/>
      </w:pPr>
      <w:r>
        <w:rPr>
          <w:sz w:val="18"/>
        </w:rPr>
        <w:t xml:space="preserve">Abbildung 4 Grad an Virtualität, das ein Team laut Javenpaa et al. [JL99] besitzen muss, um als </w:t>
      </w:r>
      <w:r>
        <w:rPr>
          <w:i/>
          <w:sz w:val="18"/>
        </w:rPr>
        <w:t xml:space="preserve">virtuelles Team </w:t>
      </w:r>
      <w:r>
        <w:rPr>
          <w:sz w:val="18"/>
        </w:rPr>
        <w:t>zu gelten.</w:t>
      </w:r>
    </w:p>
    <w:p w14:paraId="31591137" w14:textId="77777777" w:rsidR="002A3D94" w:rsidRDefault="00442512">
      <w:pPr>
        <w:tabs>
          <w:tab w:val="center" w:pos="2045"/>
        </w:tabs>
        <w:spacing w:after="249" w:line="259" w:lineRule="auto"/>
        <w:ind w:left="-15" w:firstLine="0"/>
        <w:jc w:val="left"/>
      </w:pPr>
      <w:r>
        <w:rPr>
          <w:b/>
        </w:rPr>
        <w:t>2.3.2</w:t>
      </w:r>
      <w:r>
        <w:rPr>
          <w:b/>
        </w:rPr>
        <w:tab/>
        <w:t>Aufbau eines virtuellen Teams</w:t>
      </w:r>
    </w:p>
    <w:p w14:paraId="40F64485" w14:textId="77777777" w:rsidR="002A3D94" w:rsidRDefault="00442512">
      <w:pPr>
        <w:ind w:left="-5" w:right="380"/>
      </w:pPr>
      <w:r>
        <w:t>Virtuelle Teams werden häufig aufgrund eines anstehenden Projektes gebildet und wieder aufgelöst,</w:t>
      </w:r>
      <w:r>
        <w:t xml:space="preserve"> wenn das Projekt beendet ist. Somit sind virtuelle Teams nur von kurzer Lebensdauer. Dies impliziert auch, dass die Aufgabenverteilung in virtuellen Teams je nach Projekt oder Aufgabe immer unterschiedlich ist und es keine einheitliche Hierarchie innerhal</w:t>
      </w:r>
      <w:r>
        <w:t>b des Virtuelles Team (</w:t>
      </w:r>
      <w:r>
        <w:rPr>
          <w:sz w:val="16"/>
        </w:rPr>
        <w:t>VT</w:t>
      </w:r>
      <w:r>
        <w:t>) zustande kommt [WB00].</w:t>
      </w:r>
    </w:p>
    <w:p w14:paraId="42AF7E7A" w14:textId="77777777" w:rsidR="002A3D94" w:rsidRDefault="00442512">
      <w:pPr>
        <w:ind w:left="-15" w:right="380" w:firstLine="339"/>
      </w:pPr>
      <w:r>
        <w:t xml:space="preserve">Auch um räumliche oder kurzzeitige Trennungen eines Teams zu umgehen, werden </w:t>
      </w:r>
      <w:r>
        <w:rPr>
          <w:i/>
        </w:rPr>
        <w:t xml:space="preserve">virtuelle Teams </w:t>
      </w:r>
      <w:r>
        <w:t xml:space="preserve">gegründet. Dabei werden computergestützte Technologien so verwendet, dass räumlich getrennte </w:t>
      </w:r>
      <w:r>
        <w:lastRenderedPageBreak/>
        <w:t xml:space="preserve">Teammitglieder ihre </w:t>
      </w:r>
      <w:r>
        <w:t xml:space="preserve">Aufgaben mittels computergestützter Kommunikation, im Team koordinieren können [PM07, S. 117-119] [CS03, S. 1-2]. Das </w:t>
      </w:r>
      <w:r>
        <w:rPr>
          <w:i/>
        </w:rPr>
        <w:t xml:space="preserve">virtuelle Team </w:t>
      </w:r>
      <w:r>
        <w:t>zu gründen, stellt laut Dyer nicht die eigentliche Herausforderung dar. Die Herausforderung ergibt sich aus den Unterschied</w:t>
      </w:r>
      <w:r>
        <w:t xml:space="preserve">lichen Kulturen, Entfernungen und Zeitzonen, die ein </w:t>
      </w:r>
      <w:r>
        <w:rPr>
          <w:i/>
        </w:rPr>
        <w:t xml:space="preserve">virtuelles Team </w:t>
      </w:r>
      <w:r>
        <w:t xml:space="preserve">mitbringt. Wird es geschafft, dass die Teammitglieder eines </w:t>
      </w:r>
      <w:r>
        <w:rPr>
          <w:i/>
        </w:rPr>
        <w:t xml:space="preserve">virtuellen Teams </w:t>
      </w:r>
      <w:r>
        <w:t>sich gegenseitig Vertrauen, kann der eigentliche Nachteil der verschiedenen Kulturen, Entfernungen und der Zei</w:t>
      </w:r>
      <w:r>
        <w:t>tzonen auch zum Vorteil werden. Es wird die kulturelle Diversität gefordert und neue Verhaltensmuster erworben, wodurch neue, kreative Sichtweisen gefördert werden. Durch diese Faktoren ist es möglich, innovativer zu arbeiten und zu denken [Dye95] [MM96, S</w:t>
      </w:r>
      <w:r>
        <w:t>. 405-416].</w:t>
      </w:r>
    </w:p>
    <w:p w14:paraId="6193F831" w14:textId="77777777" w:rsidR="002A3D94" w:rsidRDefault="00442512">
      <w:pPr>
        <w:ind w:left="-15" w:right="380" w:firstLine="339"/>
      </w:pPr>
      <w:r>
        <w:t xml:space="preserve">Gerade für </w:t>
      </w:r>
      <w:r>
        <w:rPr>
          <w:i/>
        </w:rPr>
        <w:t xml:space="preserve">virtuelle Teams </w:t>
      </w:r>
      <w:r>
        <w:t xml:space="preserve">ist die Anfangsphase der Teamgründung von entscheidender Bedeutung. Die Art und Weise </w:t>
      </w:r>
      <w:r>
        <w:rPr>
          <w:i/>
        </w:rPr>
        <w:t xml:space="preserve">wie </w:t>
      </w:r>
      <w:r>
        <w:t xml:space="preserve">kommuniziert wird, ist in dieser Phase sehr ergebnisorientiert. Dieses Defizit in der Kommunikation kann die Schlüsselfaktoren </w:t>
      </w:r>
      <w:r>
        <w:t>(soziale und emotionale Beziehungsbildung sowie den Aufbau von Vertrauen) eines erfolgreichen Teams beeinträchtigen [RKK07, S.</w:t>
      </w:r>
    </w:p>
    <w:p w14:paraId="04A562E5" w14:textId="77777777" w:rsidR="002A3D94" w:rsidRDefault="00442512">
      <w:pPr>
        <w:spacing w:line="259" w:lineRule="auto"/>
        <w:ind w:left="-5" w:right="380"/>
      </w:pPr>
      <w:r>
        <w:t>378].</w:t>
      </w:r>
    </w:p>
    <w:p w14:paraId="57CF9EAB" w14:textId="77777777" w:rsidR="002A3D94" w:rsidRDefault="00442512">
      <w:pPr>
        <w:ind w:left="-15" w:right="380" w:firstLine="339"/>
      </w:pPr>
      <w:r>
        <w:t xml:space="preserve">Die Mitglieder eines </w:t>
      </w:r>
      <w:r>
        <w:rPr>
          <w:i/>
        </w:rPr>
        <w:t xml:space="preserve">virtuellen Teams </w:t>
      </w:r>
      <w:r>
        <w:t>haben im Gegensatz zu traditionell geformten Teams weniger Möglichkeiten sich zu sehe</w:t>
      </w:r>
      <w:r>
        <w:t>n, zu interagieren oder Konflikte zu lösen. Respekt und gegenseitiges Verständnis sind die Grundbausteine, um Kreativität und Innovation innerhalb eines Teams zu fördern. Die Effektivität eines Teams ist eine direkte Konsequenz daraus [RKK07, S. 378].</w:t>
      </w:r>
    </w:p>
    <w:p w14:paraId="5306D7CB" w14:textId="77777777" w:rsidR="002A3D94" w:rsidRDefault="00442512">
      <w:pPr>
        <w:spacing w:after="342"/>
        <w:ind w:left="-15" w:right="380" w:firstLine="339"/>
      </w:pPr>
      <w:r>
        <w:t>Eine</w:t>
      </w:r>
      <w:r>
        <w:t xml:space="preserve"> ideale Teamgründung in einem </w:t>
      </w:r>
      <w:r>
        <w:rPr>
          <w:i/>
        </w:rPr>
        <w:t xml:space="preserve">virtuellen Team </w:t>
      </w:r>
      <w:r>
        <w:t>ist aufgrund der räumlichen Trennung nicht möglich. Für eine optimale Situation sollte in einem schon bestehenden Team eine virtuelle Komponente hinzugefügt werden, um auf die Vorteile von schon vorhandenen soz</w:t>
      </w:r>
      <w:r>
        <w:t xml:space="preserve">ialen Bindungen zugreifen zu können. Folglich sollte sichergestellt werden, dass </w:t>
      </w:r>
      <w:r>
        <w:rPr>
          <w:i/>
        </w:rPr>
        <w:t xml:space="preserve">virtuelle Teams </w:t>
      </w:r>
      <w:r>
        <w:t>während ihres Bestehens bestmöglich in ihrem Aufbau von Vertrauen und sozialen Beziehungen unterstützt werden, um eine maximale Teameffektivität zu erreichen [</w:t>
      </w:r>
      <w:r>
        <w:t>Hol01, S. 36-37].</w:t>
      </w:r>
    </w:p>
    <w:p w14:paraId="48916023" w14:textId="77777777" w:rsidR="002A3D94" w:rsidRDefault="00442512">
      <w:pPr>
        <w:tabs>
          <w:tab w:val="center" w:pos="1374"/>
        </w:tabs>
        <w:spacing w:after="249" w:line="259" w:lineRule="auto"/>
        <w:ind w:left="-15" w:firstLine="0"/>
        <w:jc w:val="left"/>
      </w:pPr>
      <w:r>
        <w:rPr>
          <w:b/>
        </w:rPr>
        <w:t>2.3.3</w:t>
      </w:r>
      <w:r>
        <w:rPr>
          <w:b/>
        </w:rPr>
        <w:tab/>
        <w:t>Teameffektivität</w:t>
      </w:r>
    </w:p>
    <w:p w14:paraId="0C21ECF2" w14:textId="77777777" w:rsidR="002A3D94" w:rsidRDefault="00442512">
      <w:pPr>
        <w:ind w:left="-5" w:right="380"/>
      </w:pPr>
      <w:r>
        <w:rPr>
          <w:i/>
        </w:rPr>
        <w:t xml:space="preserve">Teameffektivität </w:t>
      </w:r>
      <w:r>
        <w:t>ist die Fähigkeit eines Teams, so miteinander zu interagieren und sich so zu unterstützen, dass ein zuvor definiertes Ziel des Teams erreicht wird. Da viele externe Faktoren zum Erreichen eines zuvo</w:t>
      </w:r>
      <w:r>
        <w:t xml:space="preserve">r definierten Ziels beitragen können, ist es wichtig, dass das Team immer einen Fokus auf seine </w:t>
      </w:r>
      <w:r>
        <w:rPr>
          <w:i/>
        </w:rPr>
        <w:t xml:space="preserve">Teameffektivität </w:t>
      </w:r>
      <w:r>
        <w:t>hat [SSB05, S. 557].</w:t>
      </w:r>
    </w:p>
    <w:p w14:paraId="0C8BA54F" w14:textId="77777777" w:rsidR="002A3D94" w:rsidRDefault="00442512">
      <w:pPr>
        <w:spacing w:after="343"/>
        <w:ind w:left="-15" w:right="380" w:firstLine="339"/>
      </w:pPr>
      <w:r>
        <w:t>Es gibt keinen einheitlichen Standard, um die Effektivität eines Teams zu messen. Es wird davon ausgegangen, dass die Effe</w:t>
      </w:r>
      <w:r>
        <w:t>ktivität in Gruppen anhand der von der Gruppe produzierten Ergebnissen (Quantität, Qualität, Geschwindigkeit, Kundenzufriedenheit) gemessen werden kann. Der Effekt, dass eine Gruppe Einfluss auf die Produktivität der einzelnen Mitglieder hat, trägt dabei z</w:t>
      </w:r>
      <w:r>
        <w:t xml:space="preserve">ur Verbesserung der Gesamteffektivität bei [GD96, S. 309]. Lin et al. [LSL08] gehen davon aus, dass Teameffektivität anhand der </w:t>
      </w:r>
      <w:r>
        <w:rPr>
          <w:i/>
        </w:rPr>
        <w:t>Zufriedenheit der erzielten Teamergebnisse</w:t>
      </w:r>
      <w:r>
        <w:t xml:space="preserve">, der </w:t>
      </w:r>
      <w:r>
        <w:rPr>
          <w:i/>
        </w:rPr>
        <w:t xml:space="preserve">Zufriedenheit des Arbeitsprozesses </w:t>
      </w:r>
      <w:r>
        <w:t xml:space="preserve">des Teams sowie dem </w:t>
      </w:r>
      <w:r>
        <w:rPr>
          <w:i/>
        </w:rPr>
        <w:t>Ausmaß der erzielten Team</w:t>
      </w:r>
      <w:r>
        <w:rPr>
          <w:i/>
        </w:rPr>
        <w:t xml:space="preserve">leistung </w:t>
      </w:r>
      <w:r>
        <w:t>bestimmt werden kann. Jedoch wird die Teameffektivität auch von subjektiven Eigenschaften wie der Diversität des Teams, dem Teamzusammenhalt oder der Kommunikation innerhalb des Teams beeinflusst.</w:t>
      </w:r>
    </w:p>
    <w:p w14:paraId="64516D50" w14:textId="77777777" w:rsidR="002A3D94" w:rsidRDefault="00442512">
      <w:pPr>
        <w:ind w:left="-5"/>
      </w:pPr>
      <w:r>
        <w:rPr>
          <w:b/>
        </w:rPr>
        <w:lastRenderedPageBreak/>
        <w:t xml:space="preserve">Teameffektivität in virtuellen Teams </w:t>
      </w:r>
      <w:r>
        <w:rPr>
          <w:i/>
        </w:rPr>
        <w:t xml:space="preserve">Virtuelle Teams </w:t>
      </w:r>
      <w:r>
        <w:t>leisten in Verbindung dieser subjektiven Eigenschaften und aufgrund ihrer Anpassungsfähigkeit, durch flache hierarchische Prozesse und erhöhter Kreativität durch Diversität, einen wesentlichen Beitrag zu</w:t>
      </w:r>
      <w:r>
        <w:t>r Teameffektivität [</w:t>
      </w:r>
      <w:r>
        <w:rPr>
          <w:b/>
        </w:rPr>
        <w:t>handke2019alles</w:t>
      </w:r>
      <w:r>
        <w:t>] [</w:t>
      </w:r>
      <w:r>
        <w:rPr>
          <w:b/>
        </w:rPr>
        <w:t>becker2002fuhrung</w:t>
      </w:r>
      <w:r>
        <w:t>].</w:t>
      </w:r>
    </w:p>
    <w:p w14:paraId="22DB76F2" w14:textId="77777777" w:rsidR="002A3D94" w:rsidRDefault="00442512">
      <w:pPr>
        <w:ind w:left="-15" w:right="380" w:firstLine="339"/>
      </w:pPr>
      <w:r>
        <w:t xml:space="preserve">Wird ein Vergleich zwischen </w:t>
      </w:r>
      <w:r>
        <w:rPr>
          <w:i/>
        </w:rPr>
        <w:t xml:space="preserve">traditionell </w:t>
      </w:r>
      <w:r>
        <w:t xml:space="preserve">geformten Teams und </w:t>
      </w:r>
      <w:r>
        <w:rPr>
          <w:i/>
        </w:rPr>
        <w:t xml:space="preserve">virtuellen Teams </w:t>
      </w:r>
      <w:r>
        <w:t xml:space="preserve">gezogen, gehen Schweitzer et al. [SD10] davon aus, dass traditionell geformte Teams effektiver als </w:t>
      </w:r>
      <w:r>
        <w:rPr>
          <w:i/>
        </w:rPr>
        <w:t xml:space="preserve">virtuelle Teams </w:t>
      </w:r>
      <w:r>
        <w:t xml:space="preserve">sind </w:t>
      </w:r>
      <w:r>
        <w:t xml:space="preserve">und die </w:t>
      </w:r>
      <w:r>
        <w:rPr>
          <w:i/>
        </w:rPr>
        <w:t xml:space="preserve">Teameffektivität </w:t>
      </w:r>
      <w:r>
        <w:t xml:space="preserve">abnimmt, desto höher der Grad an Virtualität (siehe </w:t>
      </w:r>
      <w:r>
        <w:rPr>
          <w:b/>
          <w:i/>
        </w:rPr>
        <w:t>Abbildung 4</w:t>
      </w:r>
      <w:r>
        <w:t>) ist. Diese Meinung teilt auch Becker et al., denn laut ihnen leidet der Austausch des Informationsgehaltes sowie der Vertrauensbildung aufgrund steigender Virtualität</w:t>
      </w:r>
      <w:r>
        <w:t xml:space="preserve"> und kann nicht dieselbe Effektivität wie ein Face-to-Face Team erreichen [</w:t>
      </w:r>
      <w:r>
        <w:rPr>
          <w:b/>
        </w:rPr>
        <w:t>becker2002fuhrung</w:t>
      </w:r>
      <w:r>
        <w:t>]. Eine andere Meinung nehmen dabei Dufner et al. ein [</w:t>
      </w:r>
      <w:r>
        <w:rPr>
          <w:b/>
        </w:rPr>
        <w:t>dufner2002asynchronous</w:t>
      </w:r>
      <w:r>
        <w:t xml:space="preserve">]. Laut ihnen hat ein zeitlich asynchroner Informationsaustausch einen positiven Einfluss auf die Teameffektivität in </w:t>
      </w:r>
      <w:r>
        <w:rPr>
          <w:i/>
        </w:rPr>
        <w:t>virtuellen Teams</w:t>
      </w:r>
      <w:r>
        <w:t>, da die Teammitglieder mehr Zeit haben, um über Probleme nachzudenken bevor Informationen ausgetauscht werden.</w:t>
      </w:r>
    </w:p>
    <w:p w14:paraId="586EF66F" w14:textId="77777777" w:rsidR="002A3D94" w:rsidRDefault="00442512">
      <w:pPr>
        <w:ind w:left="-15" w:right="245" w:firstLine="339"/>
      </w:pPr>
      <w:r>
        <w:t xml:space="preserve">Bisherige </w:t>
      </w:r>
      <w:r>
        <w:t xml:space="preserve">Studien, haben positive Zusammenhänge [Dav+00], keine Zusammenhänge [HKO04] sowie negative Zusammenhänge [Dir99] zwischen Vertrauen und Teameffektivität in </w:t>
      </w:r>
      <w:r>
        <w:rPr>
          <w:i/>
        </w:rPr>
        <w:t xml:space="preserve">virtuellen Teams </w:t>
      </w:r>
      <w:r>
        <w:t>festgestellt. Trotz diesen unterschiedlichen Studienergebnissen, wird im Allgemeine</w:t>
      </w:r>
      <w:r>
        <w:t>n die Meinung vertreten, dass Vertrauen einen positiven Einfluss auf die Teameffektivität besitzt [</w:t>
      </w:r>
      <w:r>
        <w:rPr>
          <w:b/>
        </w:rPr>
        <w:t>de2016trust</w:t>
      </w:r>
      <w:r>
        <w:t>]. Vertrauen in sein Team hilft dabei, Unsicherheiten in sich Selbst auszublenden um sicherer und Effektiver arbeiten zu können [</w:t>
      </w:r>
      <w:r>
        <w:rPr>
          <w:b/>
        </w:rPr>
        <w:t>de2010does</w:t>
      </w:r>
      <w:r>
        <w:t>]. Weit</w:t>
      </w:r>
      <w:r>
        <w:t>erhin entsteht durch vorhandenes Vertrauen in sein Team eine größeres Interesse in die Teammitglieder, was Synergieeffekte freischaltet und eine direktere und effektivere Interaktion ermöglicht [Dir99].</w:t>
      </w:r>
      <w:r>
        <w:br w:type="page"/>
      </w:r>
    </w:p>
    <w:p w14:paraId="33F0D5F8" w14:textId="77777777" w:rsidR="002A3D94" w:rsidRDefault="00442512">
      <w:pPr>
        <w:tabs>
          <w:tab w:val="center" w:pos="1013"/>
        </w:tabs>
        <w:spacing w:after="224" w:line="265" w:lineRule="auto"/>
        <w:ind w:left="-15" w:firstLine="0"/>
        <w:jc w:val="left"/>
      </w:pPr>
      <w:r>
        <w:rPr>
          <w:b/>
          <w:sz w:val="22"/>
        </w:rPr>
        <w:lastRenderedPageBreak/>
        <w:t>2.4</w:t>
      </w:r>
      <w:r>
        <w:rPr>
          <w:b/>
          <w:sz w:val="22"/>
        </w:rPr>
        <w:tab/>
        <w:t>Vertrauen</w:t>
      </w:r>
    </w:p>
    <w:p w14:paraId="394D562C" w14:textId="77777777" w:rsidR="002A3D94" w:rsidRDefault="00442512">
      <w:pPr>
        <w:ind w:left="-5" w:right="380"/>
      </w:pPr>
      <w:r>
        <w:t xml:space="preserve">Der Begriff </w:t>
      </w:r>
      <w:r>
        <w:rPr>
          <w:b/>
        </w:rPr>
        <w:t xml:space="preserve">Vertrauen </w:t>
      </w:r>
      <w:r>
        <w:t>beschreibt ein p</w:t>
      </w:r>
      <w:r>
        <w:t>sychologisches Konzept, das jeden Menschen ständig begleitet. Ein Politiker wirbt um das Vertrauen seiner Wähler, Unternehmer beschreiben sich selbst als „Geschäftspartner des Vertrauens“ oder es wird der „Arzt des Vertrauens" empfohlen.</w:t>
      </w:r>
    </w:p>
    <w:p w14:paraId="66EFAFF9" w14:textId="77777777" w:rsidR="002A3D94" w:rsidRDefault="00442512">
      <w:pPr>
        <w:ind w:left="-15" w:right="380" w:firstLine="339"/>
      </w:pPr>
      <w:r>
        <w:t>Vertrauen im Zusam</w:t>
      </w:r>
      <w:r>
        <w:t xml:space="preserve">menhang mit dem Begriff </w:t>
      </w:r>
      <w:r>
        <w:rPr>
          <w:i/>
          <w:sz w:val="16"/>
        </w:rPr>
        <w:t xml:space="preserve">VR </w:t>
      </w:r>
      <w:r>
        <w:t xml:space="preserve">kann auf zwei unterschiedliche Art und Weisen betrachtet werden. Während Vertrauen in die </w:t>
      </w:r>
      <w:r>
        <w:rPr>
          <w:sz w:val="16"/>
        </w:rPr>
        <w:t>VR</w:t>
      </w:r>
      <w:r>
        <w:t xml:space="preserve">-Technologie sich mit der Akzeptanz der Technologie an sich beschäftigt, beschäftigt sich </w:t>
      </w:r>
      <w:r>
        <w:rPr>
          <w:i/>
        </w:rPr>
        <w:t xml:space="preserve">zwischenmenschliches Vertrauen </w:t>
      </w:r>
      <w:r>
        <w:t>mit dem Vertraue</w:t>
      </w:r>
      <w:r>
        <w:t>n zwischen zwei oder mehreren Personen [Mck+11].</w:t>
      </w:r>
    </w:p>
    <w:p w14:paraId="143EC312" w14:textId="77777777" w:rsidR="002A3D94" w:rsidRDefault="00442512">
      <w:pPr>
        <w:spacing w:after="345"/>
        <w:ind w:left="-15" w:right="380" w:firstLine="339"/>
      </w:pPr>
      <w:r>
        <w:t xml:space="preserve">Da sich diese Arbeit mit dem zwischenmenschlichen Vertrauen beschäftigt, wird das Vertrauen in die Akzeptanz der </w:t>
      </w:r>
      <w:r>
        <w:rPr>
          <w:sz w:val="16"/>
        </w:rPr>
        <w:t xml:space="preserve">VR </w:t>
      </w:r>
      <w:r>
        <w:t>nicht weiter behandelt.</w:t>
      </w:r>
    </w:p>
    <w:p w14:paraId="46CE3453" w14:textId="77777777" w:rsidR="002A3D94" w:rsidRDefault="00442512">
      <w:pPr>
        <w:tabs>
          <w:tab w:val="center" w:pos="2034"/>
        </w:tabs>
        <w:spacing w:after="249" w:line="259" w:lineRule="auto"/>
        <w:ind w:left="-15" w:firstLine="0"/>
        <w:jc w:val="left"/>
      </w:pPr>
      <w:r>
        <w:rPr>
          <w:b/>
        </w:rPr>
        <w:t>2.4.1</w:t>
      </w:r>
      <w:r>
        <w:rPr>
          <w:b/>
        </w:rPr>
        <w:tab/>
        <w:t>Das Konstrukt des Vertrauens</w:t>
      </w:r>
    </w:p>
    <w:p w14:paraId="6FBA2320" w14:textId="77777777" w:rsidR="002A3D94" w:rsidRDefault="00442512">
      <w:pPr>
        <w:spacing w:after="70" w:line="259" w:lineRule="auto"/>
        <w:ind w:left="-5" w:right="380"/>
      </w:pPr>
      <w:r>
        <w:t xml:space="preserve">Aufgrund der Vielseitigkeit von </w:t>
      </w:r>
      <w:r>
        <w:t>Vertrauen, gibt es unterschiedliche Definitionen.</w:t>
      </w:r>
    </w:p>
    <w:p w14:paraId="52E26DB2" w14:textId="77777777" w:rsidR="002A3D94" w:rsidRDefault="00442512">
      <w:pPr>
        <w:spacing w:after="170"/>
        <w:ind w:left="-5" w:right="380"/>
      </w:pPr>
      <w:r>
        <w:t>Eine der ersten Definitionen von Vertrauen wurde 1967 von Rotter aufgestellt. Er definiert Vertrauen als</w:t>
      </w:r>
    </w:p>
    <w:p w14:paraId="5397353B" w14:textId="77777777" w:rsidR="002A3D94" w:rsidRDefault="00442512">
      <w:pPr>
        <w:spacing w:after="170"/>
        <w:ind w:left="555" w:right="912"/>
      </w:pPr>
      <w:r>
        <w:t xml:space="preserve">„die Erwartung eines Individuums oder einer Gruppe, dass man sich auf das Wort, das Versprechen, die </w:t>
      </w:r>
      <w:r>
        <w:t>mündliche oder schriftliche Aussage eines anderen Individuums oder einer Gruppe verlassen kann" [Rot67, S. 651].</w:t>
      </w:r>
    </w:p>
    <w:p w14:paraId="6AE20407" w14:textId="77777777" w:rsidR="002A3D94" w:rsidRDefault="00442512">
      <w:pPr>
        <w:spacing w:after="170"/>
        <w:ind w:left="-5" w:right="380"/>
      </w:pPr>
      <w:r>
        <w:t>Die jedoch meist verbreitetste Definition stammt von Meyer et al. [MDS95, S. 712]. So definieren sie Vertrauen als:</w:t>
      </w:r>
    </w:p>
    <w:p w14:paraId="7BC17A73" w14:textId="77777777" w:rsidR="002A3D94" w:rsidRDefault="00442512">
      <w:pPr>
        <w:spacing w:after="170"/>
        <w:ind w:left="555" w:right="912"/>
      </w:pPr>
      <w:r>
        <w:t xml:space="preserve">„die Bereitschaft einer Person, für die Handlungen einer anderen Person anfällig zu sein, basierend auf der Erwartung, dass die zu vertrauende Person eine bestimmte, für den Vertrauensgeber wichtige Handlung ausführen wird, unabhängig von der Möglichkeit, </w:t>
      </w:r>
      <w:r>
        <w:t>diese Person zu überwachen oder zu kontrollieren."</w:t>
      </w:r>
    </w:p>
    <w:p w14:paraId="48837BFF" w14:textId="77777777" w:rsidR="002A3D94" w:rsidRDefault="00442512">
      <w:pPr>
        <w:ind w:left="-5" w:right="380"/>
      </w:pPr>
      <w:r>
        <w:t>Jede zwischenmenschliche Beziehung beginnt mit einer frühen Phase der Vertrauensbildung. Diese frühe Phase kann von Unsicherheiten und Zweifel geprägt sein. Das gegenseitige Vertrauen, das man sich anschli</w:t>
      </w:r>
      <w:r>
        <w:t>eßend schenkt, muss anfänglich erst einmal ausgelotet werden [MWK+96, S. 166-168]. Während der frühen Phase der Vertrauensbildung entscheidet sich, ob eine Beziehung aufrechterhalten wird oder nicht. Unterbewusst bildet sich ein Gefühl von Zuversicht und S</w:t>
      </w:r>
      <w:r>
        <w:t>icherheit oder ein Gefühl von Spannung, Zweifel und Skepsis dem Interaktionspartner gegenüber. Dabei ist es egal, ob sich dafür entschieden wird, jemandem zu vertrauen, oder nicht. Auf jeden Fall beeinflusst die Stärke des positiven oder negativen Vertraue</w:t>
      </w:r>
      <w:r>
        <w:t>nsgefühls die Effektivität der Zusammenarbeit. Vertrauen kann es einfach oder schwierig machen, mit einer anderen Person zu arbeiten und Ziele in einer Gruppe oder einem Team zu erreichen. Früher Vertrauensaufbau ist daher der Schlüssel zur erfolgreichen Z</w:t>
      </w:r>
      <w:r>
        <w:t xml:space="preserve">usammenarbeit [BP98, S. 405-406]. Die initiale Phase der Vertrauensbildung wirkt sich auf das </w:t>
      </w:r>
      <w:r>
        <w:rPr>
          <w:i/>
        </w:rPr>
        <w:t xml:space="preserve">kognitive </w:t>
      </w:r>
      <w:r>
        <w:t xml:space="preserve">und das </w:t>
      </w:r>
      <w:r>
        <w:rPr>
          <w:i/>
        </w:rPr>
        <w:t>affektive Vertrauen aus</w:t>
      </w:r>
      <w:r>
        <w:t>, welche einen starken Einfluss auf das sich entwickelnde Vertrauensmodell zu einer Person haben. In dieser Phase sind di</w:t>
      </w:r>
      <w:r>
        <w:t>ese beiden Vertrauensarten anfällig für Veränderungen [Bal92, S. 461-462]. Meinungen und Annahmen, die sich frühzeitig bilden, prägen sich somit auch stark auch auf die zukünftige Meinung über die zu vertrauenden Personen aus.</w:t>
      </w:r>
    </w:p>
    <w:p w14:paraId="7738C6F7" w14:textId="77777777" w:rsidR="002A3D94" w:rsidRDefault="00442512">
      <w:pPr>
        <w:ind w:left="-15" w:right="380" w:firstLine="339"/>
      </w:pPr>
      <w:r>
        <w:lastRenderedPageBreak/>
        <w:t>Auch im Unternehmertum muss s</w:t>
      </w:r>
      <w:r>
        <w:t>ich mit dem Konzept des Vertrauens beschäftigt werden, um erfolgreich arbeiten zu können. Ohne Vertrauen in ein Team oder in unterschiedliche Personen, fällt es schwer, Risiken einzugehen. Ist Vertrauen vorhanden, wird man nicht mit der Angst konfrontiert,</w:t>
      </w:r>
      <w:r>
        <w:t xml:space="preserve"> dass andere Personen einen ausnutzen könnten. Betrachtet man Vertrauen im Unternehmen auf der Ebene von Teams, setzen sich die vertrauenden Personen sowie die zu vertrauenden Personen aus mehreren Teammitgliedern zusammen [BHH16, S. 1152].</w:t>
      </w:r>
    </w:p>
    <w:p w14:paraId="5835F00F" w14:textId="77777777" w:rsidR="002A3D94" w:rsidRDefault="00442512">
      <w:pPr>
        <w:ind w:left="-15" w:right="380" w:firstLine="339"/>
      </w:pPr>
      <w:r>
        <w:t xml:space="preserve">Vertrauen wird </w:t>
      </w:r>
      <w:r>
        <w:t xml:space="preserve">nicht statisch und einseitig betrachtet. Eine Person kann nicht nur </w:t>
      </w:r>
      <w:r>
        <w:rPr>
          <w:i/>
        </w:rPr>
        <w:t xml:space="preserve">vertrauen </w:t>
      </w:r>
      <w:r>
        <w:t xml:space="preserve">oder </w:t>
      </w:r>
      <w:r>
        <w:rPr>
          <w:i/>
        </w:rPr>
        <w:t>nicht vertrauen</w:t>
      </w:r>
      <w:r>
        <w:t xml:space="preserve">. Vertrauen ist ein dynamisches Konstrukt, welches sich mit der Zeit verändert. Es kann in eine Bildungs-, Stabilisierungs- und Abnehmphase unterteilt werden </w:t>
      </w:r>
      <w:r>
        <w:t>[Rou+98, S. 396].</w:t>
      </w:r>
    </w:p>
    <w:p w14:paraId="284752E1" w14:textId="77777777" w:rsidR="002A3D94" w:rsidRDefault="00442512">
      <w:pPr>
        <w:spacing w:after="337"/>
        <w:ind w:left="-15" w:right="380" w:firstLine="339"/>
      </w:pPr>
      <w:r>
        <w:t xml:space="preserve">Viele Psychologen, die sich mit dem Thema Vertrauen beschäftigen, gehen heute davon aus, dass </w:t>
      </w:r>
      <w:r>
        <w:rPr>
          <w:i/>
        </w:rPr>
        <w:t xml:space="preserve">zwischenmenschliches </w:t>
      </w:r>
      <w:r>
        <w:t>Vertrauen aus einem zweidimensionalen Konstrukt besteht [JG05]; [CW80]. So sind Mooradian et al. der Ansicht, dass Vertraue</w:t>
      </w:r>
      <w:r>
        <w:t xml:space="preserve">n als </w:t>
      </w:r>
      <w:r>
        <w:rPr>
          <w:i/>
        </w:rPr>
        <w:t xml:space="preserve">Eigenschaft </w:t>
      </w:r>
      <w:r>
        <w:t xml:space="preserve">oder als </w:t>
      </w:r>
      <w:r>
        <w:rPr>
          <w:i/>
        </w:rPr>
        <w:t xml:space="preserve">Zustand </w:t>
      </w:r>
      <w:r>
        <w:t>gesehen wird [MRM06, S. 524-525].</w:t>
      </w:r>
    </w:p>
    <w:p w14:paraId="53435D00" w14:textId="77777777" w:rsidR="002A3D94" w:rsidRDefault="00442512">
      <w:pPr>
        <w:tabs>
          <w:tab w:val="center" w:pos="1836"/>
        </w:tabs>
        <w:spacing w:after="249" w:line="259" w:lineRule="auto"/>
        <w:ind w:left="-15" w:firstLine="0"/>
        <w:jc w:val="left"/>
      </w:pPr>
      <w:r>
        <w:rPr>
          <w:b/>
        </w:rPr>
        <w:t>2.4.2</w:t>
      </w:r>
      <w:r>
        <w:rPr>
          <w:b/>
        </w:rPr>
        <w:tab/>
        <w:t>Vertrauen als Eigenschaft</w:t>
      </w:r>
    </w:p>
    <w:p w14:paraId="5A53ABFB" w14:textId="77777777" w:rsidR="002A3D94" w:rsidRDefault="00442512">
      <w:pPr>
        <w:ind w:left="-5" w:right="380"/>
      </w:pPr>
      <w:r>
        <w:t>Wird Vertrauen als Eigenschaft betrachtet, spiegelt dies die Einstellung zum Vertrauen einer Person wider. Diese Einstellung zum Vertrauen ist langlebig un</w:t>
      </w:r>
      <w:r>
        <w:t>d wird nicht all zu schnell auf oder abgebaut. Unabhängig von einer Situation, in der sich diese Person befindet, wird davon ausgegangen, dass diese Eigenschaft aus dem Temperament oder der Lebenserfahrungeiner Person entsteht. Dieses Vertrauen ist das Gru</w:t>
      </w:r>
      <w:r>
        <w:t>ndlevel an Vertrauen, das eine Person in eine neue zwischenmenschliche Beziehung von Anfang an mitbringt [CAJ96, S. 11]. Es ist jedoch nicht all zu bekannt, wie generelles Vertrauen genau gebildet wird [Sto02, S. 409].</w:t>
      </w:r>
    </w:p>
    <w:p w14:paraId="56F99400" w14:textId="77777777" w:rsidR="002A3D94" w:rsidRDefault="00442512">
      <w:pPr>
        <w:ind w:left="-15" w:right="380" w:firstLine="339"/>
      </w:pPr>
      <w:r>
        <w:t>Generelles Vertrauen impliziert, dass</w:t>
      </w:r>
      <w:r>
        <w:t xml:space="preserve"> den meisten Personen vertraut werden kann, oder dass im Fall von generellem Misstrauen, Personen nicht vertraut werden kann [Sto02, S. 409].</w:t>
      </w:r>
    </w:p>
    <w:p w14:paraId="3FAF9958" w14:textId="77777777" w:rsidR="002A3D94" w:rsidRDefault="00442512">
      <w:pPr>
        <w:spacing w:after="340"/>
        <w:ind w:left="-15" w:right="380" w:firstLine="339"/>
      </w:pPr>
      <w:r>
        <w:t xml:space="preserve">Der </w:t>
      </w:r>
      <w:r>
        <w:rPr>
          <w:i/>
        </w:rPr>
        <w:t xml:space="preserve">generelle Hang zum Vertrauen </w:t>
      </w:r>
      <w:r>
        <w:t>ist nicht situationsabhängig, sondern stellt eine längerfristige Konstante auf Ba</w:t>
      </w:r>
      <w:r>
        <w:t>sis des Grundvertrauens einer Person dar. Grundvertrauen setzt sich dabei aus der individuellen Eigenschaft des Hangs zum Vertrauen einer einzelnen Person sowie der Grundstimmung gegenüber Personen im Allgemeinen, zusammen [CAJ96, S. 11].</w:t>
      </w:r>
    </w:p>
    <w:p w14:paraId="4E9A9A89" w14:textId="77777777" w:rsidR="002A3D94" w:rsidRDefault="00442512">
      <w:pPr>
        <w:tabs>
          <w:tab w:val="center" w:pos="1661"/>
        </w:tabs>
        <w:spacing w:after="249" w:line="259" w:lineRule="auto"/>
        <w:ind w:left="-15" w:firstLine="0"/>
        <w:jc w:val="left"/>
      </w:pPr>
      <w:r>
        <w:rPr>
          <w:b/>
        </w:rPr>
        <w:t>2.4.3</w:t>
      </w:r>
      <w:r>
        <w:rPr>
          <w:b/>
        </w:rPr>
        <w:tab/>
        <w:t>Vertrauen a</w:t>
      </w:r>
      <w:r>
        <w:rPr>
          <w:b/>
        </w:rPr>
        <w:t>ls Zustand</w:t>
      </w:r>
    </w:p>
    <w:p w14:paraId="1C27643F" w14:textId="77777777" w:rsidR="002A3D94" w:rsidRDefault="00442512">
      <w:pPr>
        <w:spacing w:after="157"/>
        <w:ind w:left="-5" w:right="380"/>
      </w:pPr>
      <w:r>
        <w:t xml:space="preserve">Wird </w:t>
      </w:r>
      <w:r>
        <w:rPr>
          <w:i/>
        </w:rPr>
        <w:t xml:space="preserve">Vertrauen als Zustand </w:t>
      </w:r>
      <w:r>
        <w:t>betrachtet, so kann sich dieses Vertrauen im Laufe der Zeit, z.B. durch Interaktion mit einer anderen Person, ändern. Dieser Zustand des Vertrauens spiegelt sich auch in der Definition von Mayer et al. von Vertrauen wi</w:t>
      </w:r>
      <w:r>
        <w:t>der [MDS95, S. 712]:</w:t>
      </w:r>
    </w:p>
    <w:p w14:paraId="2E3D7CA3" w14:textId="77777777" w:rsidR="002A3D94" w:rsidRDefault="00442512">
      <w:pPr>
        <w:spacing w:after="158"/>
        <w:ind w:left="555" w:right="912"/>
      </w:pPr>
      <w:r>
        <w:t xml:space="preserve">„die Bereitschaft einer Person, für die Handlungen einer anderen Person anfällig zu sein, basierend auf der Erwartung, dass die zu vertrauende Person eine bestimmte, für den Vertrauensgeber wichtige Handlung ausführen wird, unabhängig von der Möglichkeit, </w:t>
      </w:r>
      <w:r>
        <w:t>diese Person zu überwachen oder zu kontrollieren."</w:t>
      </w:r>
    </w:p>
    <w:p w14:paraId="07E33217" w14:textId="77777777" w:rsidR="002A3D94" w:rsidRDefault="00442512">
      <w:pPr>
        <w:ind w:left="-5" w:right="380"/>
      </w:pPr>
      <w:r>
        <w:t>Es wird einer Person oder einem Team ein Vertrauensvorschuss gewährt, der sich jedoch jederzeit verändern kann, wenn dieser gebrochen wird.</w:t>
      </w:r>
    </w:p>
    <w:p w14:paraId="32054AAA" w14:textId="77777777" w:rsidR="002A3D94" w:rsidRDefault="00442512">
      <w:pPr>
        <w:ind w:left="-15" w:right="380" w:firstLine="339"/>
      </w:pPr>
      <w:r>
        <w:lastRenderedPageBreak/>
        <w:t xml:space="preserve">Das Konzept des </w:t>
      </w:r>
      <w:r>
        <w:rPr>
          <w:i/>
        </w:rPr>
        <w:t xml:space="preserve">Vertrauens als Zustand </w:t>
      </w:r>
      <w:r>
        <w:t>lässt sich laut Lewis et al. [LW85, S. 970-971] in zwei Teile unterteilen.</w:t>
      </w:r>
    </w:p>
    <w:p w14:paraId="100E18FA" w14:textId="77777777" w:rsidR="002A3D94" w:rsidRDefault="00442512">
      <w:pPr>
        <w:spacing w:line="259" w:lineRule="auto"/>
        <w:ind w:left="-5" w:right="380"/>
      </w:pPr>
      <w:r>
        <w:t>Laut ihren Studien basiert Vertrauen</w:t>
      </w:r>
    </w:p>
    <w:p w14:paraId="07E0F1A9" w14:textId="77777777" w:rsidR="002A3D94" w:rsidRDefault="00442512">
      <w:pPr>
        <w:spacing w:after="211"/>
        <w:ind w:left="555" w:right="912"/>
      </w:pPr>
      <w:r>
        <w:t>„auf einem kognitiven Prozess, der zwischen vertrauenswürdigen, misstrauischen und unbekannten Personen und Institutionen unterscheidet. In dies</w:t>
      </w:r>
      <w:r>
        <w:t>em Sinne wählen wir kognitiv aus, wem wir in welcher Hinsicht und unter welchen Umständen vertrauen, und wir stützen die Wahl auf das, was wir als „gute Gründe“ ansehen, die einen Beweis für die Vertrauenswürdigkeit darstellen“ [LW85, S. 970].</w:t>
      </w:r>
    </w:p>
    <w:p w14:paraId="5BA394C5" w14:textId="77777777" w:rsidR="002A3D94" w:rsidRDefault="00442512">
      <w:pPr>
        <w:ind w:left="-15" w:right="380" w:firstLine="339"/>
      </w:pPr>
      <w:r>
        <w:t>Somit basier</w:t>
      </w:r>
      <w:r>
        <w:t xml:space="preserve">t das </w:t>
      </w:r>
      <w:r>
        <w:rPr>
          <w:b/>
        </w:rPr>
        <w:t xml:space="preserve">kognitiv aufgebaute Vertrauen </w:t>
      </w:r>
      <w:r>
        <w:t>auf einer von uns definierten Logik statt auf einer emotionalen Komponente. Diese „guten Gründe" können auch leicht gebrochen werden, indem der Vertrauensvorschuss, den wir durch das kognitive Vertrauen unserem Interakti</w:t>
      </w:r>
      <w:r>
        <w:t>onspartner geben, gebrochen wird. Das kognitive Vertrauen kann kurzfristig aufgebaut werden und ist leicht anfällig gegen äußerliche Einflüsse [LW85, S. 970].</w:t>
      </w:r>
    </w:p>
    <w:p w14:paraId="2D8F2222" w14:textId="77777777" w:rsidR="002A3D94" w:rsidRDefault="00442512">
      <w:pPr>
        <w:spacing w:after="242" w:line="259" w:lineRule="auto"/>
        <w:ind w:left="349" w:right="380"/>
      </w:pPr>
      <w:r>
        <w:t xml:space="preserve">Weiterhin besitzt Vertrauen als </w:t>
      </w:r>
      <w:r>
        <w:rPr>
          <w:i/>
        </w:rPr>
        <w:t xml:space="preserve">Zustand </w:t>
      </w:r>
      <w:r>
        <w:t>eine affektive Komponente:</w:t>
      </w:r>
    </w:p>
    <w:p w14:paraId="671D40A6" w14:textId="77777777" w:rsidR="002A3D94" w:rsidRDefault="00442512">
      <w:pPr>
        <w:spacing w:after="138"/>
        <w:ind w:left="555" w:right="912"/>
      </w:pPr>
      <w:r>
        <w:t xml:space="preserve">„Diese </w:t>
      </w:r>
      <w:r>
        <w:rPr>
          <w:b/>
        </w:rPr>
        <w:t>affektive Komponente de</w:t>
      </w:r>
      <w:r>
        <w:rPr>
          <w:b/>
        </w:rPr>
        <w:t xml:space="preserve">s Vertrauens </w:t>
      </w:r>
      <w:r>
        <w:t xml:space="preserve">besteht in einer emotionalen Bindung zwischen allen, die an der Beziehung beteiligt sind. Wie die affektiven Bindungen der Freundschaft und der Liebe schafft Vertrauen eine soziale Situation, in der intensive emotionale Investitionen getätigt </w:t>
      </w:r>
      <w:r>
        <w:t>werden können, und deshalb weckt der Verrat eines persönlichen Vertrauens ein Gefühl der emotionalen Empörung bei dem Betrogenen. Der Vertrauensbruch trifft die Grundlage der Beziehung selbst, nicht nur den spezifischen Inhalt des Verrats. Diese emotionale</w:t>
      </w:r>
      <w:r>
        <w:t xml:space="preserve"> Komponente ist bei allen Arten von Vertrauen vorhanden, aber normalerweise ist sie bei engem zwischenmenschlichen Vertrauen am intensivsten" [LW85, S. 971].</w:t>
      </w:r>
    </w:p>
    <w:p w14:paraId="68461963" w14:textId="77777777" w:rsidR="002A3D94" w:rsidRDefault="00442512">
      <w:pPr>
        <w:ind w:left="-5" w:right="380"/>
      </w:pPr>
      <w:r>
        <w:t>Ein Beispiel für affektives-Vertrauen ist die Liebesbeziehung zwischen zwei Personen. Das affektiv</w:t>
      </w:r>
      <w:r>
        <w:t xml:space="preserve">e Vertrauen baut sich mit der Zeit langsam auf und kann durch verschiedene Ereignisse erschüttert oder gestärkt werden. Es kann eher durch Emotionen statt durch Logik charakterisiert werden. </w:t>
      </w:r>
      <w:r>
        <w:rPr>
          <w:b/>
        </w:rPr>
        <w:t xml:space="preserve">Affektives Vertrauen </w:t>
      </w:r>
      <w:r>
        <w:t xml:space="preserve">ergibt sich aus </w:t>
      </w:r>
      <w:r>
        <w:rPr>
          <w:i/>
        </w:rPr>
        <w:t>zwischenmenschlichen emotion</w:t>
      </w:r>
      <w:r>
        <w:rPr>
          <w:i/>
        </w:rPr>
        <w:t>alen Verbindungen und gegenseitiger Fürsorge</w:t>
      </w:r>
      <w:r>
        <w:t xml:space="preserve">, während individuelles </w:t>
      </w:r>
      <w:r>
        <w:rPr>
          <w:b/>
        </w:rPr>
        <w:t xml:space="preserve">kognitives Vertrauen </w:t>
      </w:r>
      <w:r>
        <w:t xml:space="preserve">auf der </w:t>
      </w:r>
      <w:r>
        <w:rPr>
          <w:i/>
        </w:rPr>
        <w:t xml:space="preserve">Überzeugung in die Fähigkeiten oder in die Zuverlässigkeit eines anderen basiert </w:t>
      </w:r>
      <w:r>
        <w:t>[McA95, S. 30].</w:t>
      </w:r>
    </w:p>
    <w:p w14:paraId="6448D92F" w14:textId="77777777" w:rsidR="002A3D94" w:rsidRDefault="00442512">
      <w:pPr>
        <w:ind w:left="-15" w:right="380" w:firstLine="339"/>
      </w:pPr>
      <w:r>
        <w:t>Vertrauensaufbau zwischen verschiedenen Personen beinhaltet so</w:t>
      </w:r>
      <w:r>
        <w:t>mit zwei Komponenten. Beide Komponenten sind bei der Teamgründung von großer Bedeutung. McAllister schreibt diesbezüglich, dass die Grunderwartung der kognitiven Komponente erst einmal erfüllt werden müsse bevor mehr in die Beziehung zu den einzelnen Perso</w:t>
      </w:r>
      <w:r>
        <w:t>nen eines Teams investiert werden würde. Je mehr ein Team zusammenarbeitet und sich kennenlernt, umso wichtiger wird die affektive Komponente der Vertrauensbildung [McA95, S. 30].</w:t>
      </w:r>
    </w:p>
    <w:p w14:paraId="59C0C154" w14:textId="77777777" w:rsidR="002A3D94" w:rsidRDefault="00442512">
      <w:pPr>
        <w:spacing w:after="339" w:line="337" w:lineRule="auto"/>
        <w:ind w:left="-15" w:right="162" w:firstLine="339"/>
        <w:jc w:val="left"/>
      </w:pPr>
      <w:r>
        <w:t>Laut Studien von McKnight et al. kann ein starkes Vertrauen in frühen Teamgr</w:t>
      </w:r>
      <w:r>
        <w:t>ündungsphasen entstehen. Empfinden Teammitglieder beispielsweise den Teamgründungsprozess als strukturiert, ergibt sich dadurch ein höheres kognitives Vertrauen und es folgt ein höheres Gesamtvertrauen in das Team [MCC98, S. 478-479].</w:t>
      </w:r>
    </w:p>
    <w:p w14:paraId="52C5AAE0" w14:textId="77777777" w:rsidR="002A3D94" w:rsidRDefault="00442512">
      <w:pPr>
        <w:tabs>
          <w:tab w:val="center" w:pos="2378"/>
        </w:tabs>
        <w:spacing w:after="249" w:line="259" w:lineRule="auto"/>
        <w:ind w:left="-15" w:firstLine="0"/>
        <w:jc w:val="left"/>
      </w:pPr>
      <w:r>
        <w:rPr>
          <w:b/>
        </w:rPr>
        <w:lastRenderedPageBreak/>
        <w:t>2.4.4</w:t>
      </w:r>
      <w:r>
        <w:rPr>
          <w:b/>
        </w:rPr>
        <w:tab/>
        <w:t>Vertrauensaufba</w:t>
      </w:r>
      <w:r>
        <w:rPr>
          <w:b/>
        </w:rPr>
        <w:t>u in virtuellen Teams</w:t>
      </w:r>
    </w:p>
    <w:p w14:paraId="04393AC8" w14:textId="77777777" w:rsidR="002A3D94" w:rsidRDefault="00442512">
      <w:pPr>
        <w:ind w:left="-5" w:right="380"/>
      </w:pPr>
      <w:r>
        <w:t xml:space="preserve">Vertrauensaufbau im Team nimmt eine wichtige Rolle in </w:t>
      </w:r>
      <w:r>
        <w:rPr>
          <w:i/>
        </w:rPr>
        <w:t xml:space="preserve">virtuellen Teams </w:t>
      </w:r>
      <w:r>
        <w:t xml:space="preserve">ein, denn im Gegensatz zu traditionellen geformten Teams haben Teammitglieder eines </w:t>
      </w:r>
      <w:r>
        <w:rPr>
          <w:i/>
        </w:rPr>
        <w:t xml:space="preserve">virtuellen Teams </w:t>
      </w:r>
      <w:r>
        <w:t>keine Möglichkeit durch geselliges Beisammensein oder durch ph</w:t>
      </w:r>
      <w:r>
        <w:t>ysischen Kontakt Bindungen aufzubauen, um das gegenseitige Vertrauen zu stärken [Han95].</w:t>
      </w:r>
    </w:p>
    <w:p w14:paraId="2290B13F" w14:textId="77777777" w:rsidR="002A3D94" w:rsidRDefault="00442512">
      <w:pPr>
        <w:ind w:left="-5" w:right="380"/>
      </w:pPr>
      <w:r>
        <w:rPr>
          <w:b/>
        </w:rPr>
        <w:t xml:space="preserve">Kategorisierung </w:t>
      </w:r>
      <w:r>
        <w:t>Vorstellungen in uns selbst und in andere sind bis zu einem gewissen Grad kategorisierbar. Das Denken in verschiedenen Kategorien, erlaubt es uns, Pers</w:t>
      </w:r>
      <w:r>
        <w:t>onen besser verstehen zu können. Identifiziert eine Person sich mit einer anderen (z.B. der Familie) oder fühlt sich dieser nahe, wird Vertrauen gebildet.Fällt eine Person in eine andere Kategorie, wird kein Vertrauen gebildet [Sto02, S. 397–403]</w:t>
      </w:r>
    </w:p>
    <w:p w14:paraId="23EC8645" w14:textId="77777777" w:rsidR="002A3D94" w:rsidRDefault="00442512">
      <w:pPr>
        <w:ind w:left="-15" w:right="380" w:firstLine="339"/>
      </w:pPr>
      <w:r>
        <w:t>Brewer [B</w:t>
      </w:r>
      <w:r>
        <w:t>re81] entwickelte diese Theorie weiter und meint, dass Menschen denjenigen Personen, zu denen sie sich zugehörig fühlen und zu denen eine Gruppenidentität aufgebaut wird, mehr Vertrauen und Anerkennung schenken als zu denjenigen, zu denen zu sie sich nicht</w:t>
      </w:r>
      <w:r>
        <w:t xml:space="preserve"> zugehörig fühlen. Kategorisierung erhöht die wahrgenommene Ähnlichkeit zwischen Personen, was wiederum auf Verständnis der anderen Personen stößt, da diese die Situation ähnlich wahrnimmt. Gemeinsame Kriterien für eine Gruppenidentität können Verhaltensäh</w:t>
      </w:r>
      <w:r>
        <w:t xml:space="preserve">nlichkeiten, geographische Nähe oder die gemeinsame Interaktion sein. Diese Gemeinsamkeiten können als Stellvertreter des zwischenmenschlichen Vertrauens dienen und es lässt sich vom </w:t>
      </w:r>
      <w:r>
        <w:rPr>
          <w:i/>
        </w:rPr>
        <w:t xml:space="preserve">persönlichen </w:t>
      </w:r>
      <w:r>
        <w:t xml:space="preserve">Vertrauen auf ein </w:t>
      </w:r>
      <w:r>
        <w:rPr>
          <w:i/>
        </w:rPr>
        <w:t xml:space="preserve">Vertrauen in der Gruppe </w:t>
      </w:r>
      <w:r>
        <w:t>schließen, dass au</w:t>
      </w:r>
      <w:r>
        <w:t>f einer gemeinsamen Kategorie und der Gruppenidentität beruht. In solch einer Gruppe ist die psychologische Distanz reduziert und die Orientierung eher auf Gruppenergebnisse statt auf individuelle Ergebnisse gerichtet [Bre81, S. 355–360].</w:t>
      </w:r>
    </w:p>
    <w:p w14:paraId="43E7CA60" w14:textId="77777777" w:rsidR="002A3D94" w:rsidRDefault="00442512">
      <w:pPr>
        <w:spacing w:after="344"/>
        <w:ind w:left="-15" w:right="380" w:firstLine="339"/>
      </w:pPr>
      <w:r>
        <w:t>Das Vertrauen in eine Gruppe wird im Allgemeinen von den Gruppenmitgliedern als stark empfunden. Fehler in einer Gruppe werden häufig nicht als Fehler eines Individuums angesehen, sondern als Verletzung der Gruppennorm, da alle Personen sich zu gleichen Te</w:t>
      </w:r>
      <w:r>
        <w:t>ilen zugehörig fühlen. Die Gruppe als konsistente Einheit bietet verschiedene Mechanismen, um Vertrauen zu stärken und misstrauen abzuwehren. Diese Gruppendynamik lässt sich auf Gruppen mit eng verbundenen Mitgliedern betrachten, sowie möglicherweise auf G</w:t>
      </w:r>
      <w:r>
        <w:t>ruppen mit Außenseitern [Sto02, S. 397–403].</w:t>
      </w:r>
    </w:p>
    <w:p w14:paraId="2E4B9F64" w14:textId="77777777" w:rsidR="002A3D94" w:rsidRDefault="00442512">
      <w:pPr>
        <w:ind w:left="-5" w:right="380"/>
      </w:pPr>
      <w:r>
        <w:rPr>
          <w:b/>
        </w:rPr>
        <w:t xml:space="preserve">Vertrauensforschung </w:t>
      </w:r>
      <w:r>
        <w:t xml:space="preserve">Zuverlässige Vertrauensforschung ist im traditionellen Sinne nur mittels Langzeitstudien möglich, da das </w:t>
      </w:r>
      <w:r>
        <w:rPr>
          <w:i/>
        </w:rPr>
        <w:t xml:space="preserve">kognitive </w:t>
      </w:r>
      <w:r>
        <w:t xml:space="preserve">und besonders das </w:t>
      </w:r>
      <w:r>
        <w:rPr>
          <w:i/>
        </w:rPr>
        <w:t xml:space="preserve">affektive Vertrauen </w:t>
      </w:r>
      <w:r>
        <w:t>eine zeitliche Komponente benötigt [JG</w:t>
      </w:r>
      <w:r>
        <w:t>98].</w:t>
      </w:r>
    </w:p>
    <w:p w14:paraId="262E82FE" w14:textId="77777777" w:rsidR="002A3D94" w:rsidRDefault="00442512">
      <w:pPr>
        <w:ind w:left="-15" w:right="380" w:firstLine="339"/>
      </w:pPr>
      <w:r>
        <w:rPr>
          <w:i/>
        </w:rPr>
        <w:t xml:space="preserve">Kognitives Vertrauen </w:t>
      </w:r>
      <w:r>
        <w:t xml:space="preserve">in Teams lässt sich nur sehr schwierig aufrechterhalten. Team können einen hohen kognitiven Vertrauenswert aufweist, dann jedoch mit einem Rückschlag bei der Bearbeitung einer Aufgabe erhalten. was eine Verringerung des </w:t>
      </w:r>
      <w:r>
        <w:rPr>
          <w:i/>
        </w:rPr>
        <w:t>kognitiven</w:t>
      </w:r>
      <w:r>
        <w:rPr>
          <w:i/>
        </w:rPr>
        <w:t xml:space="preserve"> Vertrauens </w:t>
      </w:r>
      <w:r>
        <w:t>zur Folge hat [McA95, S. 29-31].</w:t>
      </w:r>
    </w:p>
    <w:p w14:paraId="6163FE92" w14:textId="77777777" w:rsidR="002A3D94" w:rsidRDefault="00442512">
      <w:pPr>
        <w:ind w:left="-15" w:right="380" w:firstLine="339"/>
      </w:pPr>
      <w:r>
        <w:t xml:space="preserve">Das </w:t>
      </w:r>
      <w:r>
        <w:rPr>
          <w:i/>
        </w:rPr>
        <w:t xml:space="preserve">affektive Vertrauen </w:t>
      </w:r>
      <w:r>
        <w:t xml:space="preserve">schafft eine längerfristige und stärkere Bindung als das </w:t>
      </w:r>
      <w:r>
        <w:rPr>
          <w:i/>
        </w:rPr>
        <w:t xml:space="preserve">kognitive Vertrauen </w:t>
      </w:r>
      <w:r>
        <w:t xml:space="preserve">[McA95, S. 29-31]. Dementsprechend wird das </w:t>
      </w:r>
      <w:r>
        <w:rPr>
          <w:i/>
        </w:rPr>
        <w:t xml:space="preserve">affektive Vertrauen </w:t>
      </w:r>
      <w:r>
        <w:t>im Team durch gemeinsame Rückschläge nicht zwa</w:t>
      </w:r>
      <w:r>
        <w:t xml:space="preserve">ngsläufig nachhaltig verringert. Es wird längerfristige emotionale Krise innerhalb des Teams benötigt, um eine Verringerung des </w:t>
      </w:r>
      <w:r>
        <w:rPr>
          <w:i/>
        </w:rPr>
        <w:t xml:space="preserve">affektiven Vertrauens </w:t>
      </w:r>
      <w:r>
        <w:t>zu verursachen.</w:t>
      </w:r>
    </w:p>
    <w:p w14:paraId="542A1F00" w14:textId="77777777" w:rsidR="002A3D94" w:rsidRDefault="00442512">
      <w:pPr>
        <w:ind w:left="-15" w:right="380" w:firstLine="339"/>
      </w:pPr>
      <w:r>
        <w:t xml:space="preserve">Aktuell gibt es nicht viele Studien, die testen, wie sich Vertrauen in </w:t>
      </w:r>
      <w:r>
        <w:rPr>
          <w:i/>
        </w:rPr>
        <w:t xml:space="preserve">virtuellen Teams </w:t>
      </w:r>
      <w:r>
        <w:t>au</w:t>
      </w:r>
      <w:r>
        <w:t>fbauen und halten lässt [DS06, S. 8-23].</w:t>
      </w:r>
    </w:p>
    <w:p w14:paraId="6EF4156B" w14:textId="77777777" w:rsidR="002A3D94" w:rsidRDefault="00442512">
      <w:pPr>
        <w:ind w:left="-15" w:right="380" w:firstLine="339"/>
      </w:pPr>
      <w:r>
        <w:lastRenderedPageBreak/>
        <w:t>Vertrauen im Team wird in vielen Studien eindimensional gemessen(viel oder wenig Vertrauen), obwohl es laut Mooradian [MRM06, S. 524-525] ein zweidimensionales Konstrukt ist.</w:t>
      </w:r>
    </w:p>
    <w:p w14:paraId="24E6A295" w14:textId="77777777" w:rsidR="002A3D94" w:rsidRDefault="00442512">
      <w:pPr>
        <w:ind w:left="-15" w:right="380" w:firstLine="339"/>
      </w:pPr>
      <w:r>
        <w:t>Polzer et al. polzer2006extending führte</w:t>
      </w:r>
      <w:r>
        <w:t xml:space="preserve">n eine Studie über räumlich getrennte Teams und deren Vertrauensbildung mittels einer eindimensionalen affektiven Vertrauensmessung durch. Sie fanden heraus, dass geografisch getrennte Teams eher zu Konflikten neigen als nicht geografisch getrennte Teams. </w:t>
      </w:r>
      <w:r>
        <w:t>Die Distanz hat negative Auswirkungen auf das Vertrauen zwischen den einzelnen</w:t>
      </w:r>
    </w:p>
    <w:p w14:paraId="3EF7F995" w14:textId="77777777" w:rsidR="002A3D94" w:rsidRDefault="00442512">
      <w:pPr>
        <w:spacing w:line="259" w:lineRule="auto"/>
        <w:ind w:left="-5" w:right="380"/>
      </w:pPr>
      <w:r>
        <w:t>Teammitgliedern [</w:t>
      </w:r>
      <w:r>
        <w:rPr>
          <w:b/>
        </w:rPr>
        <w:t>.</w:t>
      </w:r>
      <w:r>
        <w:t>]</w:t>
      </w:r>
    </w:p>
    <w:p w14:paraId="4A2E9F99" w14:textId="77777777" w:rsidR="002A3D94" w:rsidRDefault="00442512">
      <w:pPr>
        <w:ind w:left="-15" w:right="380" w:firstLine="339"/>
      </w:pPr>
      <w:r>
        <w:t>Prichard et al. [PA07, S. 704] führten 2007 eine Studie mit einer eindimensionalen kognitiven Vertrauensmessung durch und fanden heraus, dass Teambuildingmaßnahmen das Vertrauen der einzelnen Teammitglieder untereinander verstärkt.</w:t>
      </w:r>
    </w:p>
    <w:p w14:paraId="79AD7B95" w14:textId="77777777" w:rsidR="002A3D94" w:rsidRDefault="00442512">
      <w:pPr>
        <w:ind w:left="-15" w:right="380" w:firstLine="339"/>
      </w:pPr>
      <w:r>
        <w:t>In einer Studie von Dirk</w:t>
      </w:r>
      <w:r>
        <w:t>s et al. [Dir99], wurde die multidimensionale Komponente der Vertrauensbildung aufgegriffen, jedoch stand für die Versuchsdurchführung nur ein 10-minütiges Zeitfenster zur Verfügung. In diesen 10-Minuten konnte festgestellt werden, dass die affektive Kompo</w:t>
      </w:r>
      <w:r>
        <w:t>nente nicht gebildet und dadurch nicht gemessen werden konnte. Daher wird diese Studie ebenfalls nur als eindimensional betrachtet.</w:t>
      </w:r>
    </w:p>
    <w:p w14:paraId="0F6AFC84" w14:textId="77777777" w:rsidR="002A3D94" w:rsidRDefault="002A3D94">
      <w:pPr>
        <w:sectPr w:rsidR="002A3D94">
          <w:headerReference w:type="even" r:id="rId21"/>
          <w:headerReference w:type="default" r:id="rId22"/>
          <w:headerReference w:type="first" r:id="rId23"/>
          <w:pgSz w:w="11906" w:h="16838"/>
          <w:pgMar w:top="1393" w:right="1051" w:bottom="1092" w:left="1984" w:header="682" w:footer="720" w:gutter="0"/>
          <w:cols w:space="720"/>
        </w:sectPr>
      </w:pPr>
    </w:p>
    <w:p w14:paraId="16661152" w14:textId="77777777" w:rsidR="002A3D94" w:rsidRDefault="00442512">
      <w:pPr>
        <w:numPr>
          <w:ilvl w:val="0"/>
          <w:numId w:val="7"/>
        </w:numPr>
        <w:spacing w:after="228" w:line="259" w:lineRule="auto"/>
        <w:ind w:hanging="402"/>
        <w:jc w:val="left"/>
      </w:pPr>
      <w:r>
        <w:rPr>
          <w:b/>
          <w:sz w:val="26"/>
        </w:rPr>
        <w:lastRenderedPageBreak/>
        <w:t>Versuchshypothesen</w:t>
      </w:r>
    </w:p>
    <w:p w14:paraId="64B3478F" w14:textId="77777777" w:rsidR="002A3D94" w:rsidRDefault="00442512">
      <w:pPr>
        <w:spacing w:after="355" w:line="337" w:lineRule="auto"/>
        <w:ind w:left="-5"/>
        <w:jc w:val="left"/>
      </w:pPr>
      <w:r>
        <w:t xml:space="preserve">In diesem Kapitel werden auf Basis der theoretischen Grundlagen verschiedene Hypothesen definiert. Die </w:t>
      </w:r>
      <w:r>
        <w:rPr>
          <w:i/>
        </w:rPr>
        <w:t xml:space="preserve">Abbildung 6 </w:t>
      </w:r>
      <w:r>
        <w:t>verdeutlicht den Zusammenhang zwischen den verschiedenen Versuchshypothesen sowie die Ebene, auf der diese analysiert werden.</w:t>
      </w:r>
    </w:p>
    <w:p w14:paraId="4CCD31CF" w14:textId="77777777" w:rsidR="002A3D94" w:rsidRDefault="00442512">
      <w:pPr>
        <w:tabs>
          <w:tab w:val="center" w:pos="1312"/>
        </w:tabs>
        <w:spacing w:after="224" w:line="265" w:lineRule="auto"/>
        <w:ind w:left="-15" w:firstLine="0"/>
        <w:jc w:val="left"/>
      </w:pPr>
      <w:r>
        <w:rPr>
          <w:b/>
          <w:sz w:val="22"/>
        </w:rPr>
        <w:t>3.1</w:t>
      </w:r>
      <w:r>
        <w:rPr>
          <w:b/>
          <w:sz w:val="22"/>
        </w:rPr>
        <w:tab/>
        <w:t>Das Framewo</w:t>
      </w:r>
      <w:r>
        <w:rPr>
          <w:b/>
          <w:sz w:val="22"/>
        </w:rPr>
        <w:t>rk</w:t>
      </w:r>
    </w:p>
    <w:p w14:paraId="76FCAB83" w14:textId="77777777" w:rsidR="002A3D94" w:rsidRDefault="00442512">
      <w:pPr>
        <w:ind w:left="-5"/>
      </w:pPr>
      <w:r>
        <w:rPr>
          <w:b/>
        </w:rPr>
        <w:t xml:space="preserve">Analyseebenen </w:t>
      </w:r>
      <w:r>
        <w:t xml:space="preserve">Die Analysen werden auf unterschiedlichen Ebenen durchgeführt. Da die Teilnehmer als Team arbeiten und unterschiedliche Teams unterschiedliche Konditionen aufweisen, sind einige Zusammenhänge auf </w:t>
      </w:r>
      <w:r>
        <w:rPr>
          <w:i/>
        </w:rPr>
        <w:t>Individualebene</w:t>
      </w:r>
      <w:r>
        <w:t xml:space="preserve">, einige auf </w:t>
      </w:r>
      <w:r>
        <w:rPr>
          <w:i/>
        </w:rPr>
        <w:t>Konditionsebene</w:t>
      </w:r>
      <w:r>
        <w:rPr>
          <w:i/>
        </w:rPr>
        <w:t xml:space="preserve"> </w:t>
      </w:r>
      <w:r>
        <w:t xml:space="preserve">und einige auf </w:t>
      </w:r>
      <w:r>
        <w:rPr>
          <w:i/>
        </w:rPr>
        <w:t xml:space="preserve">Teamebene </w:t>
      </w:r>
      <w:r>
        <w:t>zu betrachten.</w:t>
      </w:r>
    </w:p>
    <w:p w14:paraId="564CAE35" w14:textId="77777777" w:rsidR="002A3D94" w:rsidRDefault="00442512">
      <w:pPr>
        <w:ind w:left="-15" w:firstLine="339"/>
      </w:pPr>
      <w:r>
        <w:t xml:space="preserve">Die </w:t>
      </w:r>
      <w:r>
        <w:rPr>
          <w:b/>
        </w:rPr>
        <w:t xml:space="preserve">Individualebene </w:t>
      </w:r>
      <w:r>
        <w:t>sagt etwas über eine einzelne Person aus. Dadurch können alle Teilnehmer individuell betrachtet werden. Die Betrachtung ist dabei unabhängig vom Team oder den verschiedenen Avatarkonditionen.</w:t>
      </w:r>
    </w:p>
    <w:p w14:paraId="56C41D91" w14:textId="77777777" w:rsidR="002A3D94" w:rsidRDefault="00442512">
      <w:pPr>
        <w:ind w:left="-15" w:firstLine="339"/>
      </w:pPr>
      <w:r>
        <w:t>Die</w:t>
      </w:r>
      <w:r>
        <w:t xml:space="preserve"> </w:t>
      </w:r>
      <w:r>
        <w:rPr>
          <w:b/>
        </w:rPr>
        <w:t xml:space="preserve">Konditionsebene </w:t>
      </w:r>
      <w:r>
        <w:t xml:space="preserve">unterscheidet zwischen den Konditionen </w:t>
      </w:r>
      <w:r>
        <w:rPr>
          <w:sz w:val="16"/>
        </w:rPr>
        <w:t xml:space="preserve">IK - menschenähnlich </w:t>
      </w:r>
      <w:r>
        <w:t xml:space="preserve">und </w:t>
      </w:r>
      <w:r>
        <w:rPr>
          <w:sz w:val="16"/>
        </w:rPr>
        <w:t>NIK - nicht menschenähnlich</w:t>
      </w:r>
      <w:r>
        <w:t xml:space="preserve">. Die Konditionsebene ordnet den einzelnen Teilnehmern die Kondition zu, die diese im </w:t>
      </w:r>
      <w:r>
        <w:rPr>
          <w:sz w:val="16"/>
        </w:rPr>
        <w:t xml:space="preserve">SVE </w:t>
      </w:r>
      <w:r>
        <w:t xml:space="preserve">als </w:t>
      </w:r>
      <w:r>
        <w:rPr>
          <w:i/>
        </w:rPr>
        <w:t xml:space="preserve">andere </w:t>
      </w:r>
      <w:r>
        <w:t>Avatare wahrnehmen.</w:t>
      </w:r>
    </w:p>
    <w:p w14:paraId="3CAF163F" w14:textId="77777777" w:rsidR="002A3D94" w:rsidRDefault="00442512">
      <w:pPr>
        <w:ind w:left="-15" w:firstLine="339"/>
      </w:pPr>
      <w:r>
        <w:t>Die Konditionsebene kann in</w:t>
      </w:r>
      <w:r>
        <w:t xml:space="preserve"> einzelne Teams von jeweils 3 Personen aufgeteilt werden. Diese Aufteilung wird als </w:t>
      </w:r>
      <w:r>
        <w:rPr>
          <w:b/>
        </w:rPr>
        <w:t xml:space="preserve">Teamebene </w:t>
      </w:r>
      <w:r>
        <w:t>bezeichnet und betrachtet das gesamte Team als Einheit. Jedes Teammitglied besitzt dieselbe Kondition. Wird das Team auf Teamebene betrachtet, ist es möglich Auss</w:t>
      </w:r>
      <w:r>
        <w:t>agen über das Team zu treffen.</w:t>
      </w:r>
    </w:p>
    <w:p w14:paraId="23F54F2C" w14:textId="77777777" w:rsidR="002A3D94" w:rsidRDefault="00442512">
      <w:pPr>
        <w:spacing w:after="96" w:line="259" w:lineRule="auto"/>
        <w:ind w:left="349" w:right="380"/>
      </w:pPr>
      <w:r>
        <w:t xml:space="preserve">Die </w:t>
      </w:r>
      <w:r>
        <w:rPr>
          <w:i/>
        </w:rPr>
        <w:t xml:space="preserve">Abbildung 5 </w:t>
      </w:r>
      <w:r>
        <w:t>zeigt die Hierarchie der verschiedenen Ebenen.</w:t>
      </w:r>
    </w:p>
    <w:p w14:paraId="14EB0E20" w14:textId="77777777" w:rsidR="002A3D94" w:rsidRDefault="00442512">
      <w:pPr>
        <w:spacing w:after="343"/>
        <w:ind w:left="-15" w:firstLine="339"/>
      </w:pPr>
      <w:r>
        <w:t>Das Framework in der Abbildung 6 zeigt die einzelnen Komponenten, auf die in dieser Masterarbeit eingegangen werden.</w:t>
      </w:r>
    </w:p>
    <w:p w14:paraId="18898B83" w14:textId="77777777" w:rsidR="002A3D94" w:rsidRDefault="00442512">
      <w:pPr>
        <w:spacing w:after="345"/>
        <w:ind w:left="-5"/>
      </w:pPr>
      <w:r>
        <w:rPr>
          <w:b/>
        </w:rPr>
        <w:t xml:space="preserve">Generelles Vertrauen </w:t>
      </w:r>
      <w:r>
        <w:t>Es wird der Zusammenhang</w:t>
      </w:r>
      <w:r>
        <w:t xml:space="preserve"> zwischen dem </w:t>
      </w:r>
      <w:r>
        <w:rPr>
          <w:i/>
        </w:rPr>
        <w:t xml:space="preserve">generellen Vertrauen </w:t>
      </w:r>
      <w:r>
        <w:t xml:space="preserve">und dem </w:t>
      </w:r>
      <w:r>
        <w:rPr>
          <w:i/>
        </w:rPr>
        <w:t xml:space="preserve">kognitiven Vertrauen </w:t>
      </w:r>
      <w:r>
        <w:t xml:space="preserve">auf </w:t>
      </w:r>
      <w:r>
        <w:rPr>
          <w:i/>
        </w:rPr>
        <w:t xml:space="preserve">Konditionsebene </w:t>
      </w:r>
      <w:r>
        <w:t xml:space="preserve">analysiert. Es wird auf </w:t>
      </w:r>
      <w:r>
        <w:rPr>
          <w:i/>
        </w:rPr>
        <w:t xml:space="preserve">Teamebene </w:t>
      </w:r>
      <w:r>
        <w:t xml:space="preserve">analysiert, ob ein Zusammenhang zwischen dem </w:t>
      </w:r>
      <w:r>
        <w:rPr>
          <w:i/>
        </w:rPr>
        <w:t xml:space="preserve">generellen Vertrauen </w:t>
      </w:r>
      <w:r>
        <w:t xml:space="preserve">und der </w:t>
      </w:r>
      <w:r>
        <w:rPr>
          <w:i/>
        </w:rPr>
        <w:t xml:space="preserve">Teameffektivität </w:t>
      </w:r>
      <w:r>
        <w:t>besteht.</w:t>
      </w:r>
    </w:p>
    <w:p w14:paraId="6FB9E8AB" w14:textId="77777777" w:rsidR="002A3D94" w:rsidRDefault="00442512">
      <w:pPr>
        <w:spacing w:after="346"/>
        <w:ind w:left="-5"/>
      </w:pPr>
      <w:r>
        <w:rPr>
          <w:b/>
        </w:rPr>
        <w:t xml:space="preserve">Kognitives Vertrauen </w:t>
      </w:r>
      <w:r>
        <w:t xml:space="preserve">Es wird der Zusammenhang zwischen dem </w:t>
      </w:r>
      <w:r>
        <w:rPr>
          <w:i/>
        </w:rPr>
        <w:t xml:space="preserve">gebildeten kognitiven Vertrauen </w:t>
      </w:r>
      <w:r>
        <w:t xml:space="preserve">und der </w:t>
      </w:r>
      <w:r>
        <w:rPr>
          <w:i/>
        </w:rPr>
        <w:t xml:space="preserve">Teameffektivität </w:t>
      </w:r>
      <w:r>
        <w:t xml:space="preserve">auf </w:t>
      </w:r>
      <w:r>
        <w:rPr>
          <w:i/>
        </w:rPr>
        <w:t xml:space="preserve">Teamebene </w:t>
      </w:r>
      <w:r>
        <w:t>analysiert.</w:t>
      </w:r>
    </w:p>
    <w:p w14:paraId="4A1FDE48" w14:textId="77777777" w:rsidR="002A3D94" w:rsidRDefault="00442512">
      <w:pPr>
        <w:ind w:left="-5"/>
      </w:pPr>
      <w:r>
        <w:rPr>
          <w:b/>
        </w:rPr>
        <w:t xml:space="preserve">Avatar-Darstellung </w:t>
      </w:r>
      <w:r>
        <w:t xml:space="preserve">Es wird der </w:t>
      </w:r>
      <w:r>
        <w:rPr>
          <w:i/>
        </w:rPr>
        <w:t xml:space="preserve">Unterschied </w:t>
      </w:r>
      <w:r>
        <w:t xml:space="preserve">zwischen dem </w:t>
      </w:r>
      <w:r>
        <w:rPr>
          <w:i/>
        </w:rPr>
        <w:t xml:space="preserve">gebildeten kognitiven Vertrauen </w:t>
      </w:r>
      <w:r>
        <w:t>bei unterschiedlichen Avat</w:t>
      </w:r>
      <w:r>
        <w:t xml:space="preserve">arkonditionen auf </w:t>
      </w:r>
      <w:r>
        <w:rPr>
          <w:i/>
        </w:rPr>
        <w:t xml:space="preserve">Konditionsebene </w:t>
      </w:r>
      <w:r>
        <w:t xml:space="preserve">analysiert. Es wird der </w:t>
      </w:r>
      <w:r>
        <w:rPr>
          <w:i/>
        </w:rPr>
        <w:t xml:space="preserve">Unterschied der Teameffektivität </w:t>
      </w:r>
      <w:r>
        <w:t xml:space="preserve">bei unterschiedlichen Avatarkonditionen auf </w:t>
      </w:r>
      <w:r>
        <w:rPr>
          <w:i/>
        </w:rPr>
        <w:t xml:space="preserve">Teamebene </w:t>
      </w:r>
      <w:r>
        <w:t>analysiert.</w:t>
      </w:r>
    </w:p>
    <w:p w14:paraId="439F5B3B" w14:textId="77777777" w:rsidR="002A3D94" w:rsidRDefault="00442512">
      <w:pPr>
        <w:ind w:left="-15" w:firstLine="339"/>
      </w:pPr>
      <w:r>
        <w:lastRenderedPageBreak/>
        <w:t xml:space="preserve">Anhand des Frameworks in </w:t>
      </w:r>
      <w:r>
        <w:rPr>
          <w:i/>
        </w:rPr>
        <w:t>Abbildung 6</w:t>
      </w:r>
      <w:r>
        <w:t>, wurden Hypothesen entwickelt, die im folgenden Kapitel genaue</w:t>
      </w:r>
      <w:r>
        <w:t>r definiert und erklärt werden.</w:t>
      </w:r>
    </w:p>
    <w:p w14:paraId="537BAF90" w14:textId="77777777" w:rsidR="002A3D94" w:rsidRDefault="00442512">
      <w:pPr>
        <w:spacing w:after="239" w:line="259" w:lineRule="auto"/>
        <w:ind w:left="2928" w:firstLine="0"/>
        <w:jc w:val="left"/>
      </w:pPr>
      <w:r>
        <w:rPr>
          <w:noProof/>
        </w:rPr>
        <w:drawing>
          <wp:inline distT="0" distB="0" distL="0" distR="0" wp14:anchorId="768FB766" wp14:editId="027BAE9B">
            <wp:extent cx="1681480" cy="1501140"/>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24"/>
                    <a:stretch>
                      <a:fillRect/>
                    </a:stretch>
                  </pic:blipFill>
                  <pic:spPr>
                    <a:xfrm>
                      <a:off x="0" y="0"/>
                      <a:ext cx="1681480" cy="1501140"/>
                    </a:xfrm>
                    <a:prstGeom prst="rect">
                      <a:avLst/>
                    </a:prstGeom>
                  </pic:spPr>
                </pic:pic>
              </a:graphicData>
            </a:graphic>
          </wp:inline>
        </w:drawing>
      </w:r>
    </w:p>
    <w:p w14:paraId="4B0B0BF1" w14:textId="77777777" w:rsidR="002A3D94" w:rsidRDefault="00442512">
      <w:pPr>
        <w:spacing w:after="418" w:line="267" w:lineRule="auto"/>
        <w:ind w:left="-5" w:right="937"/>
        <w:jc w:val="left"/>
      </w:pPr>
      <w:r>
        <w:rPr>
          <w:sz w:val="18"/>
        </w:rPr>
        <w:t>Abbildung 5 Die Hierarchie der Individualebene, Konditionsebene und Teamebene</w:t>
      </w:r>
    </w:p>
    <w:p w14:paraId="01D5F439" w14:textId="77777777" w:rsidR="002A3D94" w:rsidRDefault="00442512">
      <w:pPr>
        <w:ind w:left="-15" w:firstLine="339"/>
      </w:pPr>
      <w:r>
        <w:t xml:space="preserve">Anhand dieses des Frameworks in </w:t>
      </w:r>
      <w:r>
        <w:rPr>
          <w:i/>
        </w:rPr>
        <w:t>Abbildung 6</w:t>
      </w:r>
      <w:r>
        <w:t>, wurden Hypothesen entwickelt, die im folgenden genauer definiert und erklärt werden.</w:t>
      </w:r>
    </w:p>
    <w:p w14:paraId="0806CFC1" w14:textId="77777777" w:rsidR="002A3D94" w:rsidRDefault="00442512">
      <w:pPr>
        <w:spacing w:after="239" w:line="259" w:lineRule="auto"/>
        <w:ind w:left="0" w:firstLine="0"/>
        <w:jc w:val="left"/>
      </w:pPr>
      <w:r>
        <w:rPr>
          <w:noProof/>
        </w:rPr>
        <w:drawing>
          <wp:inline distT="0" distB="0" distL="0" distR="0" wp14:anchorId="5DE62F2C" wp14:editId="62AC9409">
            <wp:extent cx="5400019" cy="2302444"/>
            <wp:effectExtent l="0" t="0" r="0" b="0"/>
            <wp:docPr id="2618" name="Picture 2618"/>
            <wp:cNvGraphicFramePr/>
            <a:graphic xmlns:a="http://schemas.openxmlformats.org/drawingml/2006/main">
              <a:graphicData uri="http://schemas.openxmlformats.org/drawingml/2006/picture">
                <pic:pic xmlns:pic="http://schemas.openxmlformats.org/drawingml/2006/picture">
                  <pic:nvPicPr>
                    <pic:cNvPr id="2618" name="Picture 2618"/>
                    <pic:cNvPicPr/>
                  </pic:nvPicPr>
                  <pic:blipFill>
                    <a:blip r:embed="rId25"/>
                    <a:stretch>
                      <a:fillRect/>
                    </a:stretch>
                  </pic:blipFill>
                  <pic:spPr>
                    <a:xfrm>
                      <a:off x="0" y="0"/>
                      <a:ext cx="5400019" cy="2302444"/>
                    </a:xfrm>
                    <a:prstGeom prst="rect">
                      <a:avLst/>
                    </a:prstGeom>
                  </pic:spPr>
                </pic:pic>
              </a:graphicData>
            </a:graphic>
          </wp:inline>
        </w:drawing>
      </w:r>
    </w:p>
    <w:p w14:paraId="085CD691" w14:textId="77777777" w:rsidR="002A3D94" w:rsidRDefault="00442512">
      <w:pPr>
        <w:spacing w:after="21" w:line="267" w:lineRule="auto"/>
        <w:ind w:left="-5" w:right="937"/>
        <w:jc w:val="left"/>
      </w:pPr>
      <w:r>
        <w:rPr>
          <w:sz w:val="18"/>
        </w:rPr>
        <w:t>Abbildung 6 Framework inklusive Versuchshypothesen</w:t>
      </w:r>
    </w:p>
    <w:p w14:paraId="6CA02CAA" w14:textId="77777777" w:rsidR="002A3D94" w:rsidRDefault="00442512">
      <w:pPr>
        <w:tabs>
          <w:tab w:val="center" w:pos="1790"/>
        </w:tabs>
        <w:spacing w:after="224" w:line="265" w:lineRule="auto"/>
        <w:ind w:left="-15" w:firstLine="0"/>
        <w:jc w:val="left"/>
      </w:pPr>
      <w:r>
        <w:rPr>
          <w:b/>
          <w:sz w:val="22"/>
        </w:rPr>
        <w:t>3.2</w:t>
      </w:r>
      <w:r>
        <w:rPr>
          <w:b/>
          <w:sz w:val="22"/>
        </w:rPr>
        <w:tab/>
        <w:t>Die Versuchshypothesen</w:t>
      </w:r>
    </w:p>
    <w:p w14:paraId="57DE68F3" w14:textId="77777777" w:rsidR="002A3D94" w:rsidRDefault="00442512">
      <w:pPr>
        <w:spacing w:after="177"/>
        <w:ind w:left="-5"/>
      </w:pPr>
      <w:r>
        <w:rPr>
          <w:b/>
        </w:rPr>
        <w:t xml:space="preserve">Hypothese 1 </w:t>
      </w:r>
      <w:r>
        <w:t>Kognitives Vertrauen wird in der Anfangsphase einer Teamgründung frühzeitig g</w:t>
      </w:r>
      <w:r>
        <w:t xml:space="preserve">ebildet (siehe. Kapitel 2.4.3). Da der kognitive Vertrauensaufbau in andere Personen auf einer rationalen Grundlage, die auf der Wahrnehmung von Kompetenz oder Zuverlässigkeit beruht, basiert, lässt sich die Vermutung aufstellen, dass ein </w:t>
      </w:r>
      <w:r>
        <w:rPr>
          <w:sz w:val="16"/>
        </w:rPr>
        <w:t>IK - menschenähnl</w:t>
      </w:r>
      <w:r>
        <w:rPr>
          <w:sz w:val="16"/>
        </w:rPr>
        <w:t xml:space="preserve">ich </w:t>
      </w:r>
      <w:r>
        <w:t xml:space="preserve">sowie ein </w:t>
      </w:r>
      <w:r>
        <w:rPr>
          <w:sz w:val="16"/>
        </w:rPr>
        <w:t xml:space="preserve">NIK - nicht menschenähnlich </w:t>
      </w:r>
      <w:r>
        <w:t xml:space="preserve">Avatar einen unterschiedlichen Einfluss auf die kognitive Vertrauensbildung haben. Eine Analyse des </w:t>
      </w:r>
      <w:r>
        <w:rPr>
          <w:i/>
        </w:rPr>
        <w:t xml:space="preserve">kognitiven Vertrauens </w:t>
      </w:r>
      <w:r>
        <w:t xml:space="preserve">auf </w:t>
      </w:r>
      <w:r>
        <w:rPr>
          <w:i/>
        </w:rPr>
        <w:t>Konditionsebene</w:t>
      </w:r>
      <w:r>
        <w:t>, soll feststellen, ob sich unterschiedliche Avatarkonditionen auf die Wa</w:t>
      </w:r>
      <w:r>
        <w:t xml:space="preserve">hrnehmung einer Person, in die Kompetenzen, die Fähigkeiten und die Zuverlässigkeit eines </w:t>
      </w:r>
      <w:r>
        <w:rPr>
          <w:i/>
        </w:rPr>
        <w:t xml:space="preserve">virtuellen Teams </w:t>
      </w:r>
      <w:r>
        <w:t xml:space="preserve">im </w:t>
      </w:r>
      <w:r>
        <w:rPr>
          <w:sz w:val="16"/>
        </w:rPr>
        <w:t>SVE</w:t>
      </w:r>
      <w:r>
        <w:t xml:space="preserve">, auswirken. Daher wird </w:t>
      </w:r>
      <w:r>
        <w:rPr>
          <w:b/>
        </w:rPr>
        <w:t xml:space="preserve">Hypothese H1 </w:t>
      </w:r>
      <w:r>
        <w:t>wie folgt definiert:</w:t>
      </w:r>
    </w:p>
    <w:p w14:paraId="0A6D1A82" w14:textId="77777777" w:rsidR="002A3D94" w:rsidRDefault="00442512">
      <w:pPr>
        <w:spacing w:after="37"/>
        <w:ind w:left="-5"/>
      </w:pPr>
      <w:r>
        <w:rPr>
          <w:b/>
        </w:rPr>
        <w:lastRenderedPageBreak/>
        <w:t>H1</w:t>
      </w:r>
      <w:r>
        <w:rPr>
          <w:sz w:val="25"/>
          <w:vertAlign w:val="subscript"/>
        </w:rPr>
        <w:t>1</w:t>
      </w:r>
      <w:r>
        <w:t xml:space="preserve">: Die Mittelwerte der erzielten </w:t>
      </w:r>
      <w:r>
        <w:rPr>
          <w:i/>
        </w:rPr>
        <w:t xml:space="preserve">kognitiven Vertrauenswerte </w:t>
      </w:r>
      <w:r>
        <w:t xml:space="preserve">unterscheiden sich bei </w:t>
      </w:r>
      <w:r>
        <w:t xml:space="preserve">den Konditionen </w:t>
      </w:r>
      <w:r>
        <w:rPr>
          <w:sz w:val="16"/>
        </w:rPr>
        <w:t xml:space="preserve">IK - menschenähnlich </w:t>
      </w:r>
      <w:r>
        <w:t xml:space="preserve">und </w:t>
      </w:r>
      <w:r>
        <w:rPr>
          <w:sz w:val="16"/>
        </w:rPr>
        <w:t xml:space="preserve">NIK - nicht menschenähnlich </w:t>
      </w:r>
      <w:r>
        <w:t>signifikant voneinander.</w:t>
      </w:r>
    </w:p>
    <w:p w14:paraId="169E93BE" w14:textId="77777777" w:rsidR="002A3D94" w:rsidRDefault="00442512">
      <w:pPr>
        <w:spacing w:after="344"/>
        <w:ind w:left="-5"/>
      </w:pPr>
      <w:r>
        <w:rPr>
          <w:b/>
        </w:rPr>
        <w:t>H1</w:t>
      </w:r>
      <w:r>
        <w:rPr>
          <w:sz w:val="25"/>
          <w:vertAlign w:val="subscript"/>
        </w:rPr>
        <w:t>0</w:t>
      </w:r>
      <w:r>
        <w:t xml:space="preserve">: Die Mittelwerte der erzielten </w:t>
      </w:r>
      <w:r>
        <w:rPr>
          <w:i/>
        </w:rPr>
        <w:t xml:space="preserve">kognitiven Vertrauenswerte </w:t>
      </w:r>
      <w:r>
        <w:t xml:space="preserve">unterscheiden sich bei den Konditionen </w:t>
      </w:r>
      <w:r>
        <w:rPr>
          <w:sz w:val="16"/>
        </w:rPr>
        <w:t xml:space="preserve">IK - menschenähnlich </w:t>
      </w:r>
      <w:r>
        <w:t xml:space="preserve">und </w:t>
      </w:r>
      <w:r>
        <w:rPr>
          <w:sz w:val="16"/>
        </w:rPr>
        <w:t xml:space="preserve">NIK - nicht menschenähnlich </w:t>
      </w:r>
      <w:r>
        <w:t>nicht signifikant voneinander.</w:t>
      </w:r>
    </w:p>
    <w:p w14:paraId="5C96A16F" w14:textId="77777777" w:rsidR="002A3D94" w:rsidRDefault="00442512">
      <w:pPr>
        <w:spacing w:after="180"/>
        <w:ind w:left="-5"/>
      </w:pPr>
      <w:r>
        <w:rPr>
          <w:b/>
        </w:rPr>
        <w:t xml:space="preserve">Hypothese 2 </w:t>
      </w:r>
      <w:r>
        <w:t xml:space="preserve">Diese Hypothese wird auf </w:t>
      </w:r>
      <w:r>
        <w:rPr>
          <w:i/>
        </w:rPr>
        <w:t xml:space="preserve">Konditionsebene </w:t>
      </w:r>
      <w:r>
        <w:t xml:space="preserve">untersucht, um festzustellen, ob es unterschiedliche Zusammenhänge, aufgrund einer Avatarkondition zwischen dem </w:t>
      </w:r>
      <w:r>
        <w:rPr>
          <w:i/>
        </w:rPr>
        <w:t xml:space="preserve">generellen Vertrauen </w:t>
      </w:r>
      <w:r>
        <w:t xml:space="preserve">und dem </w:t>
      </w:r>
      <w:r>
        <w:rPr>
          <w:i/>
        </w:rPr>
        <w:t>kog</w:t>
      </w:r>
      <w:r>
        <w:rPr>
          <w:i/>
        </w:rPr>
        <w:t>nitiven Vertrauen</w:t>
      </w:r>
      <w:r>
        <w:t xml:space="preserve">, gibt. Da ein höheres kognitives Vertrauen in ein </w:t>
      </w:r>
      <w:r>
        <w:rPr>
          <w:i/>
        </w:rPr>
        <w:t xml:space="preserve">virtuelles Team </w:t>
      </w:r>
      <w:r>
        <w:t xml:space="preserve">während der Neugründung im </w:t>
      </w:r>
      <w:r>
        <w:rPr>
          <w:sz w:val="16"/>
        </w:rPr>
        <w:t xml:space="preserve">SVE </w:t>
      </w:r>
      <w:r>
        <w:t xml:space="preserve">wünschenswert ist, wird aus den vorherigen Erkenntnissen die </w:t>
      </w:r>
      <w:r>
        <w:rPr>
          <w:b/>
        </w:rPr>
        <w:t xml:space="preserve">Hypothese H2 </w:t>
      </w:r>
      <w:r>
        <w:t>definiert.</w:t>
      </w:r>
    </w:p>
    <w:p w14:paraId="19BC0F1F" w14:textId="77777777" w:rsidR="002A3D94" w:rsidRDefault="00442512">
      <w:pPr>
        <w:spacing w:after="25"/>
        <w:ind w:left="-5"/>
      </w:pPr>
      <w:r>
        <w:rPr>
          <w:b/>
        </w:rPr>
        <w:t>H2</w:t>
      </w:r>
      <w:r>
        <w:rPr>
          <w:sz w:val="25"/>
          <w:vertAlign w:val="subscript"/>
        </w:rPr>
        <w:t>1</w:t>
      </w:r>
      <w:r>
        <w:t xml:space="preserve">: Je höher der erzielte </w:t>
      </w:r>
      <w:r>
        <w:rPr>
          <w:i/>
        </w:rPr>
        <w:t xml:space="preserve">generelle Vertrauenswert </w:t>
      </w:r>
      <w:r>
        <w:t>eine</w:t>
      </w:r>
      <w:r>
        <w:t xml:space="preserve">r Person desto höher ist der erzielte </w:t>
      </w:r>
      <w:r>
        <w:rPr>
          <w:i/>
        </w:rPr>
        <w:t xml:space="preserve">kognitive Vertrauenswert </w:t>
      </w:r>
      <w:r>
        <w:t>einer Person.</w:t>
      </w:r>
    </w:p>
    <w:p w14:paraId="5E9CCC09" w14:textId="77777777" w:rsidR="002A3D94" w:rsidRDefault="00442512">
      <w:pPr>
        <w:spacing w:after="343"/>
        <w:ind w:left="-5"/>
      </w:pPr>
      <w:r>
        <w:rPr>
          <w:b/>
        </w:rPr>
        <w:t>H2</w:t>
      </w:r>
      <w:r>
        <w:rPr>
          <w:sz w:val="25"/>
          <w:vertAlign w:val="subscript"/>
        </w:rPr>
        <w:t>0</w:t>
      </w:r>
      <w:r>
        <w:t xml:space="preserve">: Es besteht kein signifikanter Zusammenhang zwischen dem erzielten </w:t>
      </w:r>
      <w:r>
        <w:rPr>
          <w:i/>
        </w:rPr>
        <w:t xml:space="preserve">generellen Vertrauenswert </w:t>
      </w:r>
      <w:r>
        <w:t xml:space="preserve">einer Person und dem erzielten </w:t>
      </w:r>
      <w:r>
        <w:rPr>
          <w:i/>
        </w:rPr>
        <w:t xml:space="preserve">kognitiven Vertrauenswert </w:t>
      </w:r>
      <w:r>
        <w:t>einer Person.</w:t>
      </w:r>
    </w:p>
    <w:p w14:paraId="404C62D1" w14:textId="77777777" w:rsidR="002A3D94" w:rsidRDefault="00442512">
      <w:pPr>
        <w:spacing w:after="180"/>
        <w:ind w:left="-5"/>
      </w:pPr>
      <w:r>
        <w:rPr>
          <w:b/>
        </w:rPr>
        <w:t>Hypothese 3</w:t>
      </w:r>
      <w:r>
        <w:rPr>
          <w:b/>
        </w:rPr>
        <w:t xml:space="preserve"> </w:t>
      </w:r>
      <w:r>
        <w:t xml:space="preserve">Ein starkes zwischenmenschliches Vertrauen in traditionell geformten Teams beeinflusst die </w:t>
      </w:r>
      <w:r>
        <w:rPr>
          <w:i/>
        </w:rPr>
        <w:t xml:space="preserve">Teameffektivität </w:t>
      </w:r>
      <w:r>
        <w:t xml:space="preserve">des Teams positiv. Daher wird davon ausgegangen, dass dies auch auf </w:t>
      </w:r>
      <w:r>
        <w:rPr>
          <w:i/>
        </w:rPr>
        <w:t xml:space="preserve">virtuelle Teams </w:t>
      </w:r>
      <w:r>
        <w:t xml:space="preserve">zutrifft. Je größer das </w:t>
      </w:r>
      <w:r>
        <w:rPr>
          <w:i/>
        </w:rPr>
        <w:t xml:space="preserve">kognitive Vertrauen </w:t>
      </w:r>
      <w:r>
        <w:t>eines Teams ist, de</w:t>
      </w:r>
      <w:r>
        <w:t xml:space="preserve">sto mehr können die einzelnen Teammitglieder ihre Ressourcen in die Teamarbeit einbringen. Das </w:t>
      </w:r>
      <w:r>
        <w:rPr>
          <w:i/>
        </w:rPr>
        <w:t>kognitive Vertrauen eines Teams</w:t>
      </w:r>
      <w:r>
        <w:t xml:space="preserve">, könnte sich somit auf die </w:t>
      </w:r>
      <w:r>
        <w:rPr>
          <w:i/>
        </w:rPr>
        <w:t xml:space="preserve">Teameffektivität </w:t>
      </w:r>
      <w:r>
        <w:t xml:space="preserve">eines Teams auswirken. Es wird die </w:t>
      </w:r>
      <w:r>
        <w:rPr>
          <w:b/>
        </w:rPr>
        <w:t xml:space="preserve">Hypothese 3 </w:t>
      </w:r>
      <w:r>
        <w:t>wie folgt aufgestellt:</w:t>
      </w:r>
    </w:p>
    <w:p w14:paraId="4D77B4D5" w14:textId="77777777" w:rsidR="002A3D94" w:rsidRDefault="00442512">
      <w:pPr>
        <w:spacing w:after="29"/>
        <w:ind w:left="-5"/>
      </w:pPr>
      <w:r>
        <w:rPr>
          <w:b/>
        </w:rPr>
        <w:t>H3</w:t>
      </w:r>
      <w:r>
        <w:rPr>
          <w:sz w:val="25"/>
          <w:vertAlign w:val="subscript"/>
        </w:rPr>
        <w:t>1</w:t>
      </w:r>
      <w:r>
        <w:t>: Der Zusamm</w:t>
      </w:r>
      <w:r>
        <w:t xml:space="preserve">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ist stärker als der von Teams mit der Kondition</w:t>
      </w:r>
    </w:p>
    <w:p w14:paraId="04611F1B" w14:textId="77777777" w:rsidR="002A3D94" w:rsidRDefault="00442512">
      <w:pPr>
        <w:spacing w:after="97" w:line="265" w:lineRule="auto"/>
        <w:ind w:left="-5"/>
        <w:jc w:val="left"/>
      </w:pPr>
      <w:r>
        <w:rPr>
          <w:sz w:val="16"/>
        </w:rPr>
        <w:t>NIK - nicht menschenähnlich</w:t>
      </w:r>
      <w:r>
        <w:t>.</w:t>
      </w:r>
    </w:p>
    <w:p w14:paraId="1CF30C7A" w14:textId="77777777" w:rsidR="002A3D94" w:rsidRDefault="00442512">
      <w:pPr>
        <w:spacing w:after="26"/>
        <w:ind w:left="-5"/>
      </w:pPr>
      <w:r>
        <w:rPr>
          <w:b/>
        </w:rPr>
        <w:t>H3</w:t>
      </w:r>
      <w:r>
        <w:rPr>
          <w:sz w:val="25"/>
          <w:vertAlign w:val="subscript"/>
        </w:rPr>
        <w:t>0</w:t>
      </w:r>
      <w:r>
        <w:t xml:space="preserve">: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 xml:space="preserve">unterscheiden sich nicht signifikant von den Teams mit der Kondition </w:t>
      </w:r>
      <w:r>
        <w:rPr>
          <w:sz w:val="16"/>
        </w:rPr>
        <w:t>NIK - nicht menschenähnlich</w:t>
      </w:r>
      <w:r>
        <w:t>.</w:t>
      </w:r>
    </w:p>
    <w:p w14:paraId="33326A9B" w14:textId="77777777" w:rsidR="002A3D94" w:rsidRDefault="00442512">
      <w:pPr>
        <w:spacing w:after="181"/>
        <w:ind w:left="-5"/>
      </w:pPr>
      <w:r>
        <w:rPr>
          <w:b/>
        </w:rPr>
        <w:t xml:space="preserve">Hypothese 4 </w:t>
      </w:r>
      <w:r>
        <w:t xml:space="preserve">Die </w:t>
      </w:r>
      <w:r>
        <w:t xml:space="preserve">unterschiedlichen Avatarkonditionen könnten einen Einfluss auf die </w:t>
      </w:r>
      <w:r>
        <w:rPr>
          <w:i/>
        </w:rPr>
        <w:t xml:space="preserve">Teameffektivität </w:t>
      </w:r>
      <w:r>
        <w:t>eines Teams besitzen (</w:t>
      </w:r>
      <w:r>
        <w:rPr>
          <w:i/>
        </w:rPr>
        <w:t>siehe Kapitel 2.3.3</w:t>
      </w:r>
      <w:r>
        <w:t xml:space="preserve">). Um dies zu untersuchen, wurde </w:t>
      </w:r>
      <w:r>
        <w:rPr>
          <w:b/>
        </w:rPr>
        <w:t xml:space="preserve">Hypothese H4 </w:t>
      </w:r>
      <w:r>
        <w:t>aufgestellt :</w:t>
      </w:r>
    </w:p>
    <w:p w14:paraId="30307E52" w14:textId="77777777" w:rsidR="002A3D94" w:rsidRDefault="00442512">
      <w:pPr>
        <w:spacing w:after="36"/>
        <w:ind w:left="-5"/>
      </w:pPr>
      <w:r>
        <w:t>H4</w:t>
      </w:r>
      <w:r>
        <w:rPr>
          <w:sz w:val="25"/>
          <w:vertAlign w:val="subscript"/>
        </w:rPr>
        <w:t>1</w:t>
      </w:r>
      <w:r>
        <w:t xml:space="preserve">: Die Mittelwerte der </w:t>
      </w:r>
      <w:r>
        <w:rPr>
          <w:i/>
        </w:rPr>
        <w:t xml:space="preserve">Teameffektivität </w:t>
      </w:r>
      <w:r>
        <w:t xml:space="preserve">unterscheidet sich bei den Konditionen </w:t>
      </w:r>
      <w:r>
        <w:rPr>
          <w:sz w:val="16"/>
        </w:rPr>
        <w:t xml:space="preserve">IK - menschenähnlich </w:t>
      </w:r>
      <w:r>
        <w:t xml:space="preserve">und </w:t>
      </w:r>
      <w:r>
        <w:rPr>
          <w:sz w:val="16"/>
        </w:rPr>
        <w:t xml:space="preserve">NIK - nicht menschenähnlich </w:t>
      </w:r>
      <w:r>
        <w:t>signifikant voneinander.</w:t>
      </w:r>
    </w:p>
    <w:p w14:paraId="4F6AEA9A" w14:textId="77777777" w:rsidR="002A3D94" w:rsidRDefault="00442512">
      <w:pPr>
        <w:spacing w:after="344"/>
        <w:ind w:left="-5"/>
      </w:pPr>
      <w:r>
        <w:t>H4</w:t>
      </w:r>
      <w:r>
        <w:rPr>
          <w:sz w:val="25"/>
          <w:vertAlign w:val="subscript"/>
        </w:rPr>
        <w:t>0</w:t>
      </w:r>
      <w:r>
        <w:t xml:space="preserve">: Die Mittelwerte der </w:t>
      </w:r>
      <w:r>
        <w:rPr>
          <w:i/>
        </w:rPr>
        <w:t xml:space="preserve">Teameffektivität </w:t>
      </w:r>
      <w:r>
        <w:t xml:space="preserve">unterscheidet sich bei den Konditionen </w:t>
      </w:r>
      <w:r>
        <w:rPr>
          <w:sz w:val="16"/>
        </w:rPr>
        <w:t xml:space="preserve">IK - menschenähnlich </w:t>
      </w:r>
      <w:r>
        <w:t xml:space="preserve">und </w:t>
      </w:r>
      <w:r>
        <w:rPr>
          <w:sz w:val="16"/>
        </w:rPr>
        <w:t xml:space="preserve">NIK - nicht menschenähnlich </w:t>
      </w:r>
      <w:r>
        <w:t>nicht</w:t>
      </w:r>
      <w:r>
        <w:t xml:space="preserve"> signifikant voneinander.</w:t>
      </w:r>
    </w:p>
    <w:p w14:paraId="53B6F57A" w14:textId="77777777" w:rsidR="002A3D94" w:rsidRDefault="00442512">
      <w:pPr>
        <w:spacing w:after="180"/>
        <w:ind w:left="-5"/>
      </w:pPr>
      <w:r>
        <w:rPr>
          <w:b/>
        </w:rPr>
        <w:lastRenderedPageBreak/>
        <w:t xml:space="preserve">Hypothese 5 </w:t>
      </w:r>
      <w:r>
        <w:t xml:space="preserve">Um zu untersuchen, ob die </w:t>
      </w:r>
      <w:r>
        <w:rPr>
          <w:i/>
        </w:rPr>
        <w:t xml:space="preserve">Teameffektivität </w:t>
      </w:r>
      <w:r>
        <w:t xml:space="preserve">im Zusammenhang mit dem </w:t>
      </w:r>
      <w:r>
        <w:rPr>
          <w:i/>
        </w:rPr>
        <w:t xml:space="preserve">generellen Vertrauen </w:t>
      </w:r>
      <w:r>
        <w:t xml:space="preserve">steht, wurde </w:t>
      </w:r>
      <w:r>
        <w:rPr>
          <w:b/>
        </w:rPr>
        <w:t xml:space="preserve">Hypothese 5 </w:t>
      </w:r>
      <w:r>
        <w:t>aufgestellt:</w:t>
      </w:r>
    </w:p>
    <w:p w14:paraId="2CF439DD" w14:textId="77777777" w:rsidR="002A3D94" w:rsidRDefault="00442512">
      <w:pPr>
        <w:spacing w:after="29"/>
        <w:ind w:left="-5"/>
      </w:pPr>
      <w:r>
        <w:rPr>
          <w:b/>
        </w:rPr>
        <w:t>H5</w:t>
      </w:r>
      <w:r>
        <w:rPr>
          <w:sz w:val="25"/>
          <w:vertAlign w:val="subscript"/>
        </w:rPr>
        <w:t>1</w:t>
      </w:r>
      <w:r>
        <w:t xml:space="preserve">: Der Zusammenhang zwischen dem </w:t>
      </w:r>
      <w:r>
        <w:rPr>
          <w:i/>
        </w:rPr>
        <w:t xml:space="preserve">generellen Vertrauenswert eines Teams </w:t>
      </w:r>
      <w:r>
        <w:t xml:space="preserve">und der </w:t>
      </w:r>
      <w:r>
        <w:rPr>
          <w:i/>
        </w:rPr>
        <w:t>Teameffekti</w:t>
      </w:r>
      <w:r>
        <w:rPr>
          <w:i/>
        </w:rPr>
        <w:t xml:space="preserve">vität eines Teams </w:t>
      </w:r>
      <w:r>
        <w:t xml:space="preserve">mit der Kondition </w:t>
      </w:r>
      <w:r>
        <w:rPr>
          <w:sz w:val="16"/>
        </w:rPr>
        <w:t xml:space="preserve">IK - menschenähnlich </w:t>
      </w:r>
      <w:r>
        <w:t>ist stärker als der von Teams mit der</w:t>
      </w:r>
    </w:p>
    <w:p w14:paraId="305CA662" w14:textId="77777777" w:rsidR="002A3D94" w:rsidRDefault="00442512">
      <w:pPr>
        <w:spacing w:after="101" w:line="265" w:lineRule="auto"/>
        <w:ind w:left="-5"/>
        <w:jc w:val="left"/>
      </w:pPr>
      <w:r>
        <w:t xml:space="preserve">Kondition </w:t>
      </w:r>
      <w:r>
        <w:rPr>
          <w:sz w:val="16"/>
        </w:rPr>
        <w:t>NIK - nicht menschenähnlich</w:t>
      </w:r>
      <w:r>
        <w:t>.</w:t>
      </w:r>
    </w:p>
    <w:p w14:paraId="6D67C1EF" w14:textId="77777777" w:rsidR="002A3D94" w:rsidRDefault="00442512">
      <w:pPr>
        <w:spacing w:after="26"/>
        <w:ind w:left="-5"/>
      </w:pPr>
      <w:r>
        <w:rPr>
          <w:b/>
        </w:rPr>
        <w:t>H5</w:t>
      </w:r>
      <w:r>
        <w:rPr>
          <w:sz w:val="25"/>
          <w:vertAlign w:val="subscript"/>
        </w:rPr>
        <w:t>0</w:t>
      </w:r>
      <w:r>
        <w:t xml:space="preserve">: Der Zusammenhang zwischen dem </w:t>
      </w:r>
      <w:r>
        <w:rPr>
          <w:i/>
        </w:rPr>
        <w:t xml:space="preserve">generellen Vertrauenswert </w:t>
      </w:r>
      <w:r>
        <w:t xml:space="preserve">eines Teams und der </w:t>
      </w:r>
      <w:r>
        <w:rPr>
          <w:i/>
        </w:rPr>
        <w:t xml:space="preserve">Teameffektivität </w:t>
      </w:r>
      <w:r>
        <w:t>eines Teams mit der Kond</w:t>
      </w:r>
      <w:r>
        <w:t xml:space="preserve">ition </w:t>
      </w:r>
      <w:r>
        <w:rPr>
          <w:sz w:val="16"/>
        </w:rPr>
        <w:t xml:space="preserve">IK - menschenähnlich </w:t>
      </w:r>
      <w:r>
        <w:t xml:space="preserve">unterscheidet sich nicht signifikant von den Teams mit der Kondition </w:t>
      </w:r>
      <w:r>
        <w:rPr>
          <w:sz w:val="16"/>
        </w:rPr>
        <w:t>NIK - nicht menschenähnlich</w:t>
      </w:r>
      <w:r>
        <w:t>.</w:t>
      </w:r>
    </w:p>
    <w:p w14:paraId="4087E0D7" w14:textId="77777777" w:rsidR="002A3D94" w:rsidRDefault="002A3D94">
      <w:pPr>
        <w:sectPr w:rsidR="002A3D94">
          <w:headerReference w:type="even" r:id="rId26"/>
          <w:headerReference w:type="default" r:id="rId27"/>
          <w:headerReference w:type="first" r:id="rId28"/>
          <w:pgSz w:w="11906" w:h="16838"/>
          <w:pgMar w:top="1361" w:right="1417" w:bottom="2729" w:left="1984" w:header="682" w:footer="720" w:gutter="0"/>
          <w:cols w:space="720"/>
        </w:sectPr>
      </w:pPr>
    </w:p>
    <w:p w14:paraId="37C96B0D" w14:textId="77777777" w:rsidR="002A3D94" w:rsidRDefault="00442512">
      <w:pPr>
        <w:numPr>
          <w:ilvl w:val="0"/>
          <w:numId w:val="8"/>
        </w:numPr>
        <w:spacing w:after="261" w:line="259" w:lineRule="auto"/>
        <w:ind w:hanging="402"/>
        <w:jc w:val="left"/>
      </w:pPr>
      <w:r>
        <w:rPr>
          <w:b/>
          <w:sz w:val="26"/>
        </w:rPr>
        <w:lastRenderedPageBreak/>
        <w:t>Vorgehensweise</w:t>
      </w:r>
    </w:p>
    <w:p w14:paraId="451CAE7C" w14:textId="77777777" w:rsidR="002A3D94" w:rsidRDefault="00442512">
      <w:pPr>
        <w:numPr>
          <w:ilvl w:val="1"/>
          <w:numId w:val="8"/>
        </w:numPr>
        <w:spacing w:after="199" w:line="265" w:lineRule="auto"/>
        <w:ind w:hanging="514"/>
        <w:jc w:val="left"/>
      </w:pPr>
      <w:r>
        <w:rPr>
          <w:b/>
          <w:sz w:val="22"/>
        </w:rPr>
        <w:t>Der Versuch</w:t>
      </w:r>
    </w:p>
    <w:p w14:paraId="785E9FF0" w14:textId="77777777" w:rsidR="002A3D94" w:rsidRDefault="00442512">
      <w:pPr>
        <w:spacing w:after="355"/>
        <w:ind w:left="-5" w:right="380"/>
      </w:pPr>
      <w:r>
        <w:t>Das folgende Kapitel beschreibt den Ablauf des Versuchs, die Methodik sowie den Versuchsaufbau.</w:t>
      </w:r>
    </w:p>
    <w:p w14:paraId="612AB2AC" w14:textId="77777777" w:rsidR="002A3D94" w:rsidRDefault="00442512">
      <w:pPr>
        <w:numPr>
          <w:ilvl w:val="2"/>
          <w:numId w:val="8"/>
        </w:numPr>
        <w:spacing w:after="249" w:line="259" w:lineRule="auto"/>
        <w:ind w:hanging="633"/>
        <w:jc w:val="left"/>
      </w:pPr>
      <w:r>
        <w:rPr>
          <w:b/>
        </w:rPr>
        <w:t>Forschungsdesign</w:t>
      </w:r>
    </w:p>
    <w:p w14:paraId="3E154D52" w14:textId="77777777" w:rsidR="002A3D94" w:rsidRDefault="00442512">
      <w:pPr>
        <w:spacing w:after="338"/>
        <w:ind w:left="-5" w:right="380"/>
      </w:pPr>
      <w:r>
        <w:t xml:space="preserve">Um die beiden unabhängigen Variablen </w:t>
      </w:r>
      <w:r>
        <w:rPr>
          <w:i/>
          <w:sz w:val="16"/>
        </w:rPr>
        <w:t xml:space="preserve">NIK - nicht menschenähnlich </w:t>
      </w:r>
      <w:r>
        <w:t xml:space="preserve">und </w:t>
      </w:r>
      <w:r>
        <w:rPr>
          <w:i/>
          <w:sz w:val="16"/>
        </w:rPr>
        <w:t xml:space="preserve">IK - menschenähnlich </w:t>
      </w:r>
      <w:r>
        <w:t xml:space="preserve">innerhalb einer Teambuildingmaßnahme zu testen, wird das </w:t>
      </w:r>
      <w:r>
        <w:rPr>
          <w:i/>
        </w:rPr>
        <w:t xml:space="preserve">A/B-Testing </w:t>
      </w:r>
      <w:r>
        <w:t xml:space="preserve">in Kombination mit einem quantitativen Forschungsdesign gewählt. Gruppe A bekommt dabei die Kondition </w:t>
      </w:r>
      <w:r>
        <w:rPr>
          <w:i/>
          <w:sz w:val="16"/>
        </w:rPr>
        <w:t xml:space="preserve">NIK - nicht menschenähnlich </w:t>
      </w:r>
      <w:r>
        <w:t>zuge</w:t>
      </w:r>
      <w:r>
        <w:t xml:space="preserve">teilt, während Gruppe B die Kondition </w:t>
      </w:r>
      <w:r>
        <w:rPr>
          <w:i/>
          <w:sz w:val="16"/>
        </w:rPr>
        <w:t xml:space="preserve">IK - menschenähnlich </w:t>
      </w:r>
      <w:r>
        <w:t>zugeteilt wird. Diese Gruppeneinteilung der Probanden erfolgt nach dem Zufallsprinzip.</w:t>
      </w:r>
    </w:p>
    <w:p w14:paraId="52441EA6" w14:textId="77777777" w:rsidR="002A3D94" w:rsidRDefault="00442512">
      <w:pPr>
        <w:numPr>
          <w:ilvl w:val="2"/>
          <w:numId w:val="8"/>
        </w:numPr>
        <w:spacing w:after="249" w:line="259" w:lineRule="auto"/>
        <w:ind w:hanging="633"/>
        <w:jc w:val="left"/>
      </w:pPr>
      <w:r>
        <w:rPr>
          <w:b/>
        </w:rPr>
        <w:t>Teilnehmerfindung</w:t>
      </w:r>
    </w:p>
    <w:p w14:paraId="1A58BAAC" w14:textId="77777777" w:rsidR="002A3D94" w:rsidRDefault="00442512">
      <w:pPr>
        <w:spacing w:after="343"/>
        <w:ind w:left="-5" w:right="380"/>
      </w:pPr>
      <w:r>
        <w:t>Die Teilnehmer werden über zwei Wege akquiriert. Zum einen werden im Bekanntenkreis Personen</w:t>
      </w:r>
      <w:r>
        <w:t xml:space="preserve"> angesprochen, denen die notwendige Hardware zur Verfügung gestellt wird. Zum anderen werden in verschiedenen Foren (z.B. VRForum.de, Computerbase.de, Hardwareluxx.de, etc.) in Form eines extra dafür angelegten Threads Teilnehmer gesucht, die an der Studie</w:t>
      </w:r>
      <w:r>
        <w:t xml:space="preserve"> teilnehmen wollen. Weiterhin werden Teilnehmer mithilfe verschiedener sozialer Netzwerke mit einem Bezug zu VR sowie zufälliger WhatsApp-Chatgruppen mit 50 oder mehr Mitgliedern akquiriert. Da der gesamte Versuch, die Fragebögen sowie das Erklärvideo auf </w:t>
      </w:r>
      <w:r>
        <w:t>deutscher Sprache erstellt wurde, findet die Teilnehmerfindung nur im deutschsprachigen Raum statt.</w:t>
      </w:r>
    </w:p>
    <w:p w14:paraId="58FE0F55" w14:textId="77777777" w:rsidR="002A3D94" w:rsidRDefault="00442512">
      <w:pPr>
        <w:numPr>
          <w:ilvl w:val="2"/>
          <w:numId w:val="8"/>
        </w:numPr>
        <w:spacing w:after="249" w:line="259" w:lineRule="auto"/>
        <w:ind w:hanging="633"/>
        <w:jc w:val="left"/>
      </w:pPr>
      <w:r>
        <w:rPr>
          <w:b/>
        </w:rPr>
        <w:t>Versuchsablauf</w:t>
      </w:r>
    </w:p>
    <w:p w14:paraId="259F0839" w14:textId="77777777" w:rsidR="002A3D94" w:rsidRDefault="00442512">
      <w:pPr>
        <w:ind w:left="-5" w:right="380"/>
      </w:pPr>
      <w:r>
        <w:t>Zunächst wird jedem Team entweder die Kondition IK - menschenähnlich oder NIK - nicht menschenähnlich zugeordnet. Es gab fünf Teams mit der K</w:t>
      </w:r>
      <w:r>
        <w:t xml:space="preserve">ondition </w:t>
      </w:r>
      <w:r>
        <w:rPr>
          <w:sz w:val="16"/>
        </w:rPr>
        <w:t xml:space="preserve">IK - menschenähnlich </w:t>
      </w:r>
      <w:r>
        <w:t xml:space="preserve">sowie fünf Teams mit der Kondition </w:t>
      </w:r>
      <w:r>
        <w:rPr>
          <w:sz w:val="16"/>
        </w:rPr>
        <w:t>NIK - nicht menschenähnlich</w:t>
      </w:r>
      <w:r>
        <w:t xml:space="preserve">. Es werden jeweils drei Personen in einem Zeitslot untergebracht, um ein Team zu bilden. Insgesamt nehmen somit drei Personen an einem Versuch zur selben Zeit mit </w:t>
      </w:r>
      <w:r>
        <w:t xml:space="preserve">derselben Kondition teil. Die Teilnehmer werden sich untereinander </w:t>
      </w:r>
      <w:r>
        <w:rPr>
          <w:i/>
        </w:rPr>
        <w:t xml:space="preserve">nicht </w:t>
      </w:r>
      <w:r>
        <w:t>Face-toFace vorgestellt und sehen sich während des gesamten Experiments nur als Repräsentation eines</w:t>
      </w:r>
    </w:p>
    <w:p w14:paraId="610B2C1A" w14:textId="77777777" w:rsidR="002A3D94" w:rsidRDefault="00442512">
      <w:pPr>
        <w:spacing w:after="293" w:line="259" w:lineRule="auto"/>
        <w:ind w:left="-5" w:right="380"/>
      </w:pPr>
      <w:r>
        <w:t xml:space="preserve">Avatars in dem </w:t>
      </w:r>
      <w:r>
        <w:rPr>
          <w:sz w:val="16"/>
        </w:rPr>
        <w:t>SVE</w:t>
      </w:r>
      <w:r>
        <w:t>. Ein Zeitslot wird auf 25 Minuten festgelegt und teilte sich au</w:t>
      </w:r>
      <w:r>
        <w:t>f in</w:t>
      </w:r>
    </w:p>
    <w:p w14:paraId="04A7C089" w14:textId="77777777" w:rsidR="002A3D94" w:rsidRDefault="00442512">
      <w:pPr>
        <w:numPr>
          <w:ilvl w:val="3"/>
          <w:numId w:val="8"/>
        </w:numPr>
        <w:spacing w:after="269" w:line="259" w:lineRule="auto"/>
        <w:ind w:right="380" w:hanging="185"/>
      </w:pPr>
      <w:r>
        <w:t>5 Minuten Pre-Questionnaire,</w:t>
      </w:r>
    </w:p>
    <w:p w14:paraId="3291E824" w14:textId="77777777" w:rsidR="002A3D94" w:rsidRDefault="00442512">
      <w:pPr>
        <w:numPr>
          <w:ilvl w:val="3"/>
          <w:numId w:val="8"/>
        </w:numPr>
        <w:spacing w:line="502" w:lineRule="auto"/>
        <w:ind w:right="380" w:hanging="185"/>
      </w:pPr>
      <w:r>
        <w:t xml:space="preserve">5 Minuten Videoerklärung, </w:t>
      </w:r>
      <w:r>
        <w:rPr>
          <w:sz w:val="22"/>
        </w:rPr>
        <w:t xml:space="preserve">• </w:t>
      </w:r>
      <w:r>
        <w:t>10 Minuten Versuchsdurchführung,</w:t>
      </w:r>
    </w:p>
    <w:p w14:paraId="2283728A" w14:textId="77777777" w:rsidR="002A3D94" w:rsidRDefault="00442512">
      <w:pPr>
        <w:numPr>
          <w:ilvl w:val="3"/>
          <w:numId w:val="8"/>
        </w:numPr>
        <w:spacing w:after="231" w:line="259" w:lineRule="auto"/>
        <w:ind w:right="380" w:hanging="185"/>
      </w:pPr>
      <w:r>
        <w:t>15 Minuten Post-Questionnaire.</w:t>
      </w:r>
    </w:p>
    <w:p w14:paraId="27CDDA39" w14:textId="77777777" w:rsidR="002A3D94" w:rsidRDefault="00442512">
      <w:pPr>
        <w:ind w:left="-5" w:right="380"/>
      </w:pPr>
      <w:r>
        <w:t>Jeder Teilnehmender bekommt zu Beginn seines Zeitslots einen Pre-Questionnaire ausgehändigt, den er selbstständig ausfüllt. Alle Teilnehmer schauen sich anschließend ein Erklärvideo über das Experiment an, in dem alle relevanten Mechaniken und Funktionswei</w:t>
      </w:r>
      <w:r>
        <w:t xml:space="preserve">sen sowie der grobe Spielablauf erklärt werden. Durch das Erklärvideo wird sichergestellt, dass alle teilnehmende Person denselben Informationsgehalt </w:t>
      </w:r>
      <w:r>
        <w:lastRenderedPageBreak/>
        <w:t>über die Art und Weise des Ablaufs des Experiments besitzen. Alle Mitglieder eines Teams starten dadurch m</w:t>
      </w:r>
      <w:r>
        <w:t xml:space="preserve">it einem einheitlichen Wissensstand. Nachdem alle Personen das Videoerklärung angeschaut haben, beginnt das Experiment. Dazu starten die jeweiligen Teilnehmer die Anwendung. Es wird sich automatisch mit dem Online-Server des </w:t>
      </w:r>
      <w:r>
        <w:rPr>
          <w:sz w:val="16"/>
        </w:rPr>
        <w:t xml:space="preserve">SVE </w:t>
      </w:r>
      <w:r>
        <w:t>verbunden. Die Teilnehmer h</w:t>
      </w:r>
      <w:r>
        <w:t>aben nun 10 Minuten Zeit, möglichst viele Runden im Team zu absolvieren. Am Ende der Versuchsdurchführung wird ein Post-Questionnaire ausgeteilt. Die maximale Versuchsdauer nach Start der Anwendung beträgt exakt 10 Minuten (600 Sekunden) und es können maxi</w:t>
      </w:r>
      <w:r>
        <w:t xml:space="preserve">mal 15 Runden absolviert werden. Die Runden werden dabei inkrementell schwieriger, da in jeder dritten Runde jeweils ein Symbol in den Pool, der zu erratenden Symbole hinzukommt. </w:t>
      </w:r>
      <w:r>
        <w:rPr>
          <w:b/>
        </w:rPr>
        <w:t>4.1.4 Allgemeiner Versuchsaufbau</w:t>
      </w:r>
    </w:p>
    <w:p w14:paraId="1F397821" w14:textId="77777777" w:rsidR="002A3D94" w:rsidRDefault="00442512">
      <w:pPr>
        <w:spacing w:after="239" w:line="259" w:lineRule="auto"/>
        <w:ind w:left="0" w:firstLine="0"/>
        <w:jc w:val="left"/>
      </w:pPr>
      <w:r>
        <w:rPr>
          <w:noProof/>
        </w:rPr>
        <w:drawing>
          <wp:inline distT="0" distB="0" distL="0" distR="0" wp14:anchorId="11B80114" wp14:editId="5B0E0DA4">
            <wp:extent cx="5400029" cy="4798594"/>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29"/>
                    <a:stretch>
                      <a:fillRect/>
                    </a:stretch>
                  </pic:blipFill>
                  <pic:spPr>
                    <a:xfrm>
                      <a:off x="0" y="0"/>
                      <a:ext cx="5400029" cy="4798594"/>
                    </a:xfrm>
                    <a:prstGeom prst="rect">
                      <a:avLst/>
                    </a:prstGeom>
                  </pic:spPr>
                </pic:pic>
              </a:graphicData>
            </a:graphic>
          </wp:inline>
        </w:drawing>
      </w:r>
    </w:p>
    <w:p w14:paraId="7AC23F09" w14:textId="77777777" w:rsidR="002A3D94" w:rsidRDefault="00442512">
      <w:pPr>
        <w:spacing w:after="315" w:line="267" w:lineRule="auto"/>
        <w:ind w:left="-5" w:right="937"/>
        <w:jc w:val="left"/>
      </w:pPr>
      <w:r>
        <w:rPr>
          <w:sz w:val="18"/>
        </w:rPr>
        <w:t>Abbildung 7 Die Podeste der Teilnehmer</w:t>
      </w:r>
    </w:p>
    <w:p w14:paraId="08F92D31" w14:textId="77777777" w:rsidR="002A3D94" w:rsidRDefault="00442512">
      <w:pPr>
        <w:ind w:left="-15" w:right="380" w:firstLine="339"/>
      </w:pPr>
      <w:r>
        <w:t xml:space="preserve">Um </w:t>
      </w:r>
      <w:r>
        <w:t>die Wahrscheinlichkeit zu erhöhen, dass auch in der Anfangsphase der Teamgründung eine soziale und keine arbeitsnahe, ergebnisorientierte Kommunikation stattfindet, wurde eine spielerische Umgebung geschaffen.</w:t>
      </w:r>
    </w:p>
    <w:p w14:paraId="5A475A16" w14:textId="77777777" w:rsidR="002A3D94" w:rsidRDefault="00442512">
      <w:pPr>
        <w:ind w:left="-15" w:right="380" w:firstLine="339"/>
      </w:pPr>
      <w:r>
        <w:t>Jede Person benötigt (neben einem funktionsfäh</w:t>
      </w:r>
      <w:r>
        <w:t xml:space="preserve">igen Computer) für den Versuch, entweder ein </w:t>
      </w:r>
      <w:r>
        <w:rPr>
          <w:i/>
        </w:rPr>
        <w:t>Oculus Rift 1/2</w:t>
      </w:r>
      <w:r>
        <w:t xml:space="preserve">, ein </w:t>
      </w:r>
      <w:r>
        <w:rPr>
          <w:i/>
        </w:rPr>
        <w:t xml:space="preserve">HTC-Vive </w:t>
      </w:r>
      <w:r>
        <w:t xml:space="preserve">oder ein </w:t>
      </w:r>
      <w:r>
        <w:rPr>
          <w:i/>
        </w:rPr>
        <w:t xml:space="preserve">Windows Mixed-Reality </w:t>
      </w:r>
      <w:r>
        <w:rPr>
          <w:sz w:val="16"/>
        </w:rPr>
        <w:t>HMD</w:t>
      </w:r>
      <w:r>
        <w:t>, sowie zwei funktionsfähige</w:t>
      </w:r>
    </w:p>
    <w:p w14:paraId="7E57DB0D" w14:textId="77777777" w:rsidR="002A3D94" w:rsidRDefault="00442512">
      <w:pPr>
        <w:spacing w:after="70" w:line="259" w:lineRule="auto"/>
        <w:ind w:left="-5" w:right="380"/>
      </w:pPr>
      <w:r>
        <w:t>Controller.</w:t>
      </w:r>
    </w:p>
    <w:p w14:paraId="0B7B727E" w14:textId="77777777" w:rsidR="002A3D94" w:rsidRDefault="00442512">
      <w:pPr>
        <w:spacing w:after="357"/>
        <w:ind w:left="-15" w:right="380" w:firstLine="339"/>
      </w:pPr>
      <w:r>
        <w:t>Dem Versuchsleiter ist es während der gesamten Anwendung möglich, die drei Teilnehmer durch einen separate</w:t>
      </w:r>
      <w:r>
        <w:t xml:space="preserve">n </w:t>
      </w:r>
      <w:r>
        <w:rPr>
          <w:i/>
        </w:rPr>
        <w:t xml:space="preserve">Spectator-Client </w:t>
      </w:r>
      <w:r>
        <w:t xml:space="preserve">zu betreuen. Alle Teilnehmer können in der Anwendung durch das </w:t>
      </w:r>
      <w:r>
        <w:lastRenderedPageBreak/>
        <w:t xml:space="preserve">integrierte Mikrofon im </w:t>
      </w:r>
      <w:r>
        <w:rPr>
          <w:sz w:val="16"/>
        </w:rPr>
        <w:t xml:space="preserve">HMD </w:t>
      </w:r>
      <w:r>
        <w:t>zu dem Versuchsleiter sprechen und diesen hören. Wenn eine Person spricht, können die anderen zwei Teilnehmer diese nicht hören. Die Sprachkommuni</w:t>
      </w:r>
      <w:r>
        <w:t>kation einer Person ist somit nur in Richtung des Versuchsleiters möglich damit Störvariablen vermieden und die Integrität der Anonymität erhalten bleiben kann. Die Stimme des Versuchsleiters können alle Teilnehmer hören. Dies dient vor allem dazu, eventue</w:t>
      </w:r>
      <w:r>
        <w:t>ll auftretende technische Schwierigkeiten schnell zu beheben und den Beginn sowie das Ende des Versuchs zu kommunizieren. Der Versuchsleiter gibt jedoch während der gesamten Dauer des Versuchs keine Hilfestellung. Sind alle Teilnehmer bereit, werden sie vo</w:t>
      </w:r>
      <w:r>
        <w:t>r ihr eigenes Podest (</w:t>
      </w:r>
      <w:r>
        <w:rPr>
          <w:i/>
        </w:rPr>
        <w:t>Abbildung 7</w:t>
      </w:r>
      <w:r>
        <w:t xml:space="preserve">) teleportiert. Durch den für jeden sichtbar in der Mitte der Podeste platzierten Countdown wird der baldige Beginn einer Runde eingeleitet. Bei jedem Start einer Runde, wird das Podest jeder teilnehmenden Person durch die </w:t>
      </w:r>
      <w:r>
        <w:t>Farbe Schwarz, Rot oder Grün markiert. Die Zuteilung der drei Farben ändert sich dabei nach jeder Runde. Die Teilnehmer können ihre eigene Farbe an einer Kugel und die Farbe der anderen Spieler zusätzlich an einem Viereck in der jeweils zugeteilten Farbe a</w:t>
      </w:r>
      <w:r>
        <w:t>n den jeweiligen Podesten erkennen.</w:t>
      </w:r>
    </w:p>
    <w:p w14:paraId="19E40D7D" w14:textId="77777777" w:rsidR="002A3D94" w:rsidRDefault="00442512">
      <w:pPr>
        <w:tabs>
          <w:tab w:val="center" w:pos="1925"/>
        </w:tabs>
        <w:spacing w:after="249" w:line="259" w:lineRule="auto"/>
        <w:ind w:left="-15" w:firstLine="0"/>
        <w:jc w:val="left"/>
      </w:pPr>
      <w:r>
        <w:rPr>
          <w:b/>
        </w:rPr>
        <w:t>4.1.5</w:t>
      </w:r>
      <w:r>
        <w:rPr>
          <w:b/>
        </w:rPr>
        <w:tab/>
        <w:t>Detaillierter Versuchsablauf</w:t>
      </w:r>
    </w:p>
    <w:p w14:paraId="5CE63359" w14:textId="77777777" w:rsidR="002A3D94" w:rsidRDefault="00442512">
      <w:pPr>
        <w:ind w:left="-5" w:right="380"/>
      </w:pPr>
      <w:r>
        <w:t xml:space="preserve">Zu Beginn jeder neuen Runde können die Spieler die Zuteilung der Farben sehen und dadurch den Startspieler identifizieren. Dieser ist schwarz markiert und hat die Aufgabe, seinen Mitspielern die für ihn farblich gekennzeichneten Symbole zu erklären. Seine </w:t>
      </w:r>
      <w:r>
        <w:t>Mitspieler müssen die ihnen zugeteilten Symbole identifizieren und an ihrem Podest einloggen. Das Ziel ist, so viele Symbole wie möglich individuell korrekt zu erkennen, um dadurch gemeinsam in höhere Runden aufzusteigen. Die Symbole auf dem Podest des sch</w:t>
      </w:r>
      <w:r>
        <w:t>warz markierten Spielers sind entweder durch die Farbe Grün, Rot oder Grün-Rot gekennzeichnet. Auf den Podesten der Mitspieler befinden sich ebenfalls</w:t>
      </w:r>
    </w:p>
    <w:p w14:paraId="064CCD5B" w14:textId="77777777" w:rsidR="002A3D94" w:rsidRDefault="00442512">
      <w:pPr>
        <w:ind w:left="-5" w:right="380"/>
      </w:pPr>
      <w:r>
        <w:t xml:space="preserve">Symbole, welche jedoch zufällig angeordnet sind und keine farblichen Markierungen haben (siehe </w:t>
      </w:r>
      <w:r>
        <w:rPr>
          <w:i/>
        </w:rPr>
        <w:t xml:space="preserve">Abbildung </w:t>
      </w:r>
      <w:r>
        <w:rPr>
          <w:i/>
        </w:rPr>
        <w:t>7</w:t>
      </w:r>
      <w:r>
        <w:t xml:space="preserve">). Der schwarz markierte Spieler versucht nun, mittels Hand- und Armbewegung, den rot und grün markierten Mitspielern die Symbole, die in der jeweiligen Spielerfarbe vor ihm markiert sind, zu erklären. Meint der gerade angesprochene Mitspieler ein Symbol </w:t>
      </w:r>
      <w:r>
        <w:t>erkannt zu haben, loggt dieser das Symbol durch das Herunterdrücken des passenden Knopfes an seinem Podest ein. Hat sich ein Spieler während des Einloggens der Symbole verklickt oder möchte seine Angabe ändern, muss das Symbol durch erneutes Herunterdrücke</w:t>
      </w:r>
      <w:r>
        <w:t>n ausgeloggt werden. Anschließend kann es erneut eingeloggt werden. Werden alle gekennzeichneten Symbole vom roten und grünen Spieler erkannt und eingeloggt, erscheint eine leuchtend grüne Kugel (</w:t>
      </w:r>
      <w:r>
        <w:rPr>
          <w:i/>
        </w:rPr>
        <w:t>Abbildung 11</w:t>
      </w:r>
      <w:r>
        <w:t>), das Ende einer Runde anzeigt. Erscheint diese</w:t>
      </w:r>
      <w:r>
        <w:t xml:space="preserve"> grüne Kugel nicht, ist noch ein Symbol falsch eingeloggt und der schwarz markierte Spieler muss noch einmal versuchen, die korrekten Symbole den jeweiligen Mitspielern aufzuzeigen. In der nächsten Runde wird ein anderer Spieler eineindeutig mit Schwarz,</w:t>
      </w:r>
    </w:p>
    <w:p w14:paraId="4B6EBE60" w14:textId="77777777" w:rsidR="002A3D94" w:rsidRDefault="00442512">
      <w:pPr>
        <w:spacing w:after="341"/>
        <w:ind w:left="-5" w:right="380"/>
      </w:pPr>
      <w:r>
        <w:t>R</w:t>
      </w:r>
      <w:r>
        <w:t xml:space="preserve">ot oder Grün markiert. In der folgenden Runde erhält jeder Spieler wieder eine andere der drei Farben. Mit steigender Anzahl an erfolgreich bestandenen Runden müssen immer mehr Symbole erfolgreich erkannt werden. Die Abbildung </w:t>
      </w:r>
      <w:r>
        <w:rPr>
          <w:i/>
        </w:rPr>
        <w:t xml:space="preserve">Abbildung 8 </w:t>
      </w:r>
      <w:r>
        <w:t>zeigt eine detail</w:t>
      </w:r>
      <w:r>
        <w:t>lierte Grafik zum Ablauf einer Runde.</w:t>
      </w:r>
    </w:p>
    <w:p w14:paraId="728A4A0E" w14:textId="77777777" w:rsidR="002A3D94" w:rsidRDefault="00442512">
      <w:pPr>
        <w:tabs>
          <w:tab w:val="center" w:pos="1167"/>
        </w:tabs>
        <w:spacing w:after="249" w:line="259" w:lineRule="auto"/>
        <w:ind w:left="-15" w:firstLine="0"/>
        <w:jc w:val="left"/>
      </w:pPr>
      <w:r>
        <w:rPr>
          <w:b/>
        </w:rPr>
        <w:t>4.1.6</w:t>
      </w:r>
      <w:r>
        <w:rPr>
          <w:b/>
        </w:rPr>
        <w:tab/>
        <w:t>Die Avatare</w:t>
      </w:r>
    </w:p>
    <w:p w14:paraId="3E47EB7B" w14:textId="77777777" w:rsidR="002A3D94" w:rsidRDefault="00442512">
      <w:pPr>
        <w:ind w:left="-5" w:right="380"/>
      </w:pPr>
      <w:r>
        <w:lastRenderedPageBreak/>
        <w:t xml:space="preserve">Die Avatare sind in dieser Studie als </w:t>
      </w:r>
      <w:r>
        <w:rPr>
          <w:i/>
          <w:sz w:val="16"/>
        </w:rPr>
        <w:t xml:space="preserve">IK - menschenähnlich </w:t>
      </w:r>
      <w:r>
        <w:t xml:space="preserve">und </w:t>
      </w:r>
      <w:r>
        <w:rPr>
          <w:i/>
          <w:sz w:val="16"/>
        </w:rPr>
        <w:t xml:space="preserve">NIK - nicht menschenähnlich </w:t>
      </w:r>
      <w:r>
        <w:t xml:space="preserve">implementiert. Als Grundlage der Visualisierung des </w:t>
      </w:r>
      <w:r>
        <w:rPr>
          <w:sz w:val="16"/>
        </w:rPr>
        <w:t>IK - menschenähnlich</w:t>
      </w:r>
      <w:r>
        <w:t xml:space="preserve">-Avatars dient eine Studie von Waldow et al. [WFG19], in der der Einfluss des Aussehens von Avataren in einem Augmented-Reality </w:t>
      </w:r>
      <w:r>
        <w:rPr>
          <w:sz w:val="16"/>
        </w:rPr>
        <w:t xml:space="preserve">SVE </w:t>
      </w:r>
      <w:r>
        <w:t>un-</w:t>
      </w:r>
    </w:p>
    <w:p w14:paraId="682192D7" w14:textId="77777777" w:rsidR="002A3D94" w:rsidRDefault="00442512">
      <w:pPr>
        <w:spacing w:after="239" w:line="259" w:lineRule="auto"/>
        <w:ind w:left="305" w:firstLine="0"/>
        <w:jc w:val="left"/>
      </w:pPr>
      <w:r>
        <w:rPr>
          <w:noProof/>
        </w:rPr>
        <w:drawing>
          <wp:inline distT="0" distB="0" distL="0" distR="0" wp14:anchorId="452E4151" wp14:editId="1A8C9A1E">
            <wp:extent cx="5012056" cy="3011805"/>
            <wp:effectExtent l="0" t="0" r="0" b="0"/>
            <wp:docPr id="3091" name="Picture 3091"/>
            <wp:cNvGraphicFramePr/>
            <a:graphic xmlns:a="http://schemas.openxmlformats.org/drawingml/2006/main">
              <a:graphicData uri="http://schemas.openxmlformats.org/drawingml/2006/picture">
                <pic:pic xmlns:pic="http://schemas.openxmlformats.org/drawingml/2006/picture">
                  <pic:nvPicPr>
                    <pic:cNvPr id="3091" name="Picture 3091"/>
                    <pic:cNvPicPr/>
                  </pic:nvPicPr>
                  <pic:blipFill>
                    <a:blip r:embed="rId30"/>
                    <a:stretch>
                      <a:fillRect/>
                    </a:stretch>
                  </pic:blipFill>
                  <pic:spPr>
                    <a:xfrm>
                      <a:off x="0" y="0"/>
                      <a:ext cx="5012056" cy="3011805"/>
                    </a:xfrm>
                    <a:prstGeom prst="rect">
                      <a:avLst/>
                    </a:prstGeom>
                  </pic:spPr>
                </pic:pic>
              </a:graphicData>
            </a:graphic>
          </wp:inline>
        </w:drawing>
      </w:r>
    </w:p>
    <w:p w14:paraId="6B0B350B" w14:textId="77777777" w:rsidR="002A3D94" w:rsidRDefault="00442512">
      <w:pPr>
        <w:spacing w:after="472" w:line="267" w:lineRule="auto"/>
        <w:ind w:left="-5" w:right="937"/>
        <w:jc w:val="left"/>
      </w:pPr>
      <w:r>
        <w:rPr>
          <w:sz w:val="18"/>
        </w:rPr>
        <w:t>Abbildung 8 Auf dieser Grafik ist der detaillierte Versuchsablauf dargestellt</w:t>
      </w:r>
    </w:p>
    <w:p w14:paraId="27FED943" w14:textId="77777777" w:rsidR="002A3D94" w:rsidRDefault="00442512">
      <w:pPr>
        <w:ind w:left="-5"/>
      </w:pPr>
      <w:r>
        <w:t>tersucht wurde. Für die vorliegende Stud</w:t>
      </w:r>
      <w:r>
        <w:t xml:space="preserve">ie wurde lediglich die Farbe des Avatars </w:t>
      </w:r>
      <w:r>
        <w:rPr>
          <w:sz w:val="16"/>
        </w:rPr>
        <w:t xml:space="preserve">IK - menschenähnlich </w:t>
      </w:r>
      <w:r>
        <w:t xml:space="preserve">von Grün auf Schwarz geändert. Als Grundlage des Avatars </w:t>
      </w:r>
      <w:r>
        <w:rPr>
          <w:sz w:val="16"/>
        </w:rPr>
        <w:t xml:space="preserve">NIK - nicht menschenähnlich </w:t>
      </w:r>
      <w:r>
        <w:t xml:space="preserve">dient ein von </w:t>
      </w:r>
      <w:r>
        <w:rPr>
          <w:i/>
        </w:rPr>
        <w:t xml:space="preserve">Normcore </w:t>
      </w:r>
      <w:r>
        <w:t xml:space="preserve">bereitgestellter abstrakter Avatar. Die Teams haben entweder die Kondition </w:t>
      </w:r>
      <w:r>
        <w:rPr>
          <w:sz w:val="16"/>
        </w:rPr>
        <w:t>IK - mensch</w:t>
      </w:r>
      <w:r>
        <w:rPr>
          <w:sz w:val="16"/>
        </w:rPr>
        <w:t xml:space="preserve">enähnlich </w:t>
      </w:r>
      <w:r>
        <w:t xml:space="preserve">oder </w:t>
      </w:r>
      <w:r>
        <w:rPr>
          <w:sz w:val="16"/>
        </w:rPr>
        <w:t>NIK - nicht menschenähnlich</w:t>
      </w:r>
      <w:r>
        <w:t xml:space="preserve">, sodass das Aussehen der Avatare innerhalb eines Teams immer identisch ist. Zur besseren Interaktion mit den Knöpfen sowie zur Vermeidung eines </w:t>
      </w:r>
      <w:r>
        <w:rPr>
          <w:sz w:val="16"/>
        </w:rPr>
        <w:t>BIP</w:t>
      </w:r>
      <w:r>
        <w:t xml:space="preserve">, wird der </w:t>
      </w:r>
      <w:r>
        <w:rPr>
          <w:i/>
        </w:rPr>
        <w:t xml:space="preserve">eigene Avatar </w:t>
      </w:r>
      <w:r>
        <w:t>nicht sichtbar für die Teilnehmer dargest</w:t>
      </w:r>
      <w:r>
        <w:t>ellt. Jeder Teilnehmer sieht somit (unabhängig von der zugewiesenen Kondition) nur eine Repräsentation von menschlich wirkenden Händen ohne einen Körper. Die Person kann somit nur von dem Aussehen ihrer Teammitglieder auf die eigene Avatar-Darstellung schl</w:t>
      </w:r>
      <w:r>
        <w:t xml:space="preserve">ießen. </w:t>
      </w:r>
      <w:r>
        <w:rPr>
          <w:i/>
        </w:rPr>
        <w:t xml:space="preserve">Abbildung 9 </w:t>
      </w:r>
      <w:r>
        <w:t>zeigt das Aussehen der Avatare dieser Studie.</w:t>
      </w:r>
    </w:p>
    <w:p w14:paraId="76E1B953" w14:textId="77777777" w:rsidR="002A3D94" w:rsidRDefault="00442512">
      <w:pPr>
        <w:spacing w:after="239" w:line="259" w:lineRule="auto"/>
        <w:ind w:left="0" w:firstLine="0"/>
        <w:jc w:val="left"/>
      </w:pPr>
      <w:r>
        <w:rPr>
          <w:noProof/>
        </w:rPr>
        <w:drawing>
          <wp:inline distT="0" distB="0" distL="0" distR="0" wp14:anchorId="1F0134A3" wp14:editId="0C4D0C7D">
            <wp:extent cx="5400164" cy="2845365"/>
            <wp:effectExtent l="0" t="0" r="0" b="0"/>
            <wp:docPr id="3116" name="Picture 3116"/>
            <wp:cNvGraphicFramePr/>
            <a:graphic xmlns:a="http://schemas.openxmlformats.org/drawingml/2006/main">
              <a:graphicData uri="http://schemas.openxmlformats.org/drawingml/2006/picture">
                <pic:pic xmlns:pic="http://schemas.openxmlformats.org/drawingml/2006/picture">
                  <pic:nvPicPr>
                    <pic:cNvPr id="3116" name="Picture 3116"/>
                    <pic:cNvPicPr/>
                  </pic:nvPicPr>
                  <pic:blipFill>
                    <a:blip r:embed="rId31"/>
                    <a:stretch>
                      <a:fillRect/>
                    </a:stretch>
                  </pic:blipFill>
                  <pic:spPr>
                    <a:xfrm>
                      <a:off x="0" y="0"/>
                      <a:ext cx="5400164" cy="2845365"/>
                    </a:xfrm>
                    <a:prstGeom prst="rect">
                      <a:avLst/>
                    </a:prstGeom>
                  </pic:spPr>
                </pic:pic>
              </a:graphicData>
            </a:graphic>
          </wp:inline>
        </w:drawing>
      </w:r>
    </w:p>
    <w:p w14:paraId="4C8FAB20" w14:textId="77777777" w:rsidR="002A3D94" w:rsidRDefault="00442512">
      <w:pPr>
        <w:spacing w:after="21" w:line="267" w:lineRule="auto"/>
        <w:ind w:left="-5" w:right="937"/>
        <w:jc w:val="left"/>
      </w:pPr>
      <w:r>
        <w:rPr>
          <w:sz w:val="18"/>
        </w:rPr>
        <w:lastRenderedPageBreak/>
        <w:t>Abbildung 9 Links: IK-Avatar, Rechts: Non-IK-Avatar</w:t>
      </w:r>
    </w:p>
    <w:p w14:paraId="3EA4BBC6" w14:textId="77777777" w:rsidR="002A3D94" w:rsidRDefault="00442512">
      <w:pPr>
        <w:spacing w:after="350"/>
        <w:ind w:left="-5" w:right="380"/>
      </w:pPr>
      <w:r>
        <w:rPr>
          <w:b/>
        </w:rPr>
        <w:t xml:space="preserve">IK-Avatar </w:t>
      </w:r>
      <w:r>
        <w:t>Der invers-kinematisch dargestellte Avatar besitzt laut der Studie von Waldow [WFG19, S. 251] ein neutrales Erscheinungsbild. D</w:t>
      </w:r>
      <w:r>
        <w:t>er Avatar hat keine Augen, Mund, Haare oder Beine. Lediglich der Oberkörper, der Kopf sowie die Arme sind zu erkennen. Dieser Avatar besitzt somit keine Beine und schwebt mit dem Torso über den Boden. Die Handbewegungen, die Unterarmbewegungen, die Oberarm</w:t>
      </w:r>
      <w:r>
        <w:t xml:space="preserve">bewegungen sowie die Kopf- und Torsorotation des Avatar </w:t>
      </w:r>
      <w:r>
        <w:rPr>
          <w:sz w:val="16"/>
        </w:rPr>
        <w:t xml:space="preserve">IK - menschenähnlich </w:t>
      </w:r>
      <w:r>
        <w:t xml:space="preserve">werden invers-kinematisch dargestellt. Die Positions- und Rotationsdaten für den Kopf und den Oberkörper werden über das </w:t>
      </w:r>
      <w:r>
        <w:rPr>
          <w:sz w:val="16"/>
        </w:rPr>
        <w:t xml:space="preserve">HMD </w:t>
      </w:r>
      <w:r>
        <w:t>gewonnen. Die Positions und Rotationsdaten der Arme we</w:t>
      </w:r>
      <w:r>
        <w:t>rden über die beiden Controller gewonnen. Der Kopf des Avatars besitzt einen horizontalen Bewegungsbereich von 90</w:t>
      </w:r>
      <w:r>
        <w:rPr>
          <w:rFonts w:ascii="Cambria" w:eastAsia="Cambria" w:hAnsi="Cambria" w:cs="Cambria"/>
          <w:sz w:val="25"/>
          <w:vertAlign w:val="superscript"/>
        </w:rPr>
        <w:t>◦</w:t>
      </w:r>
      <w:r>
        <w:t>. Wenn der Kopf diesen Bereich verlässt, rotiert der Oberkörper in Richtung der aktuellen Blickrichtung des Avatars. Der Oberkörper des Avatar</w:t>
      </w:r>
      <w:r>
        <w:t>s folgt der Rotation des Kopfes also nicht simultan. Zusammen mit menschlichen Motion-Capture-Daten einer Leerlaufanimation, wurde so eine plausible menschliche Bewegung erzeugt [WFG19, S. 251].</w:t>
      </w:r>
    </w:p>
    <w:p w14:paraId="50C469E7" w14:textId="77777777" w:rsidR="002A3D94" w:rsidRDefault="00442512">
      <w:pPr>
        <w:ind w:left="-5" w:right="380"/>
      </w:pPr>
      <w:r>
        <w:rPr>
          <w:b/>
        </w:rPr>
        <w:t xml:space="preserve">Non-IK-Avatar </w:t>
      </w:r>
      <w:r>
        <w:t xml:space="preserve">Der </w:t>
      </w:r>
      <w:r>
        <w:rPr>
          <w:sz w:val="16"/>
        </w:rPr>
        <w:t>NIK - nicht menschenähnlich</w:t>
      </w:r>
      <w:r>
        <w:t xml:space="preserve">-Avatar besteht </w:t>
      </w:r>
      <w:r>
        <w:t>aus einer Kugel mit Mund sowie einer Repräsentation der linken und der rechten Hand. Durch den fehlenden Oberkörper und den fehlenden Beinen, schwebt der Avatar über dem Boden. Der Kopf ist frei beweglich und unabhängig von den Händen. Der Mund des Avatars</w:t>
      </w:r>
      <w:r>
        <w:t xml:space="preserve"> bewegt sich nicht, sondern dient am Kopf als Orientierungspunkt. Dadurch kann ausgemacht werden, in welche Richtung der Kopf des Avatars gedreht ist. Die Positions- und Rotationsdaten für den Kopf werden über das </w:t>
      </w:r>
      <w:r>
        <w:rPr>
          <w:sz w:val="16"/>
        </w:rPr>
        <w:t xml:space="preserve">HMD </w:t>
      </w:r>
      <w:r>
        <w:t>gewonnen. Die Positionsund Rotationsda</w:t>
      </w:r>
      <w:r>
        <w:t>ten für die Hände werden über die beiden Controller gewonnen.</w:t>
      </w:r>
      <w:r>
        <w:br w:type="page"/>
      </w:r>
    </w:p>
    <w:p w14:paraId="1A1FADFE" w14:textId="77777777" w:rsidR="002A3D94" w:rsidRDefault="00442512">
      <w:pPr>
        <w:ind w:left="-15" w:right="380" w:firstLine="339"/>
      </w:pPr>
      <w:r>
        <w:rPr>
          <w:i/>
        </w:rPr>
        <w:lastRenderedPageBreak/>
        <w:t xml:space="preserve">Abbildung 10 </w:t>
      </w:r>
      <w:r>
        <w:t xml:space="preserve">zeigt beide Avatar-Konditionen </w:t>
      </w:r>
      <w:r>
        <w:rPr>
          <w:sz w:val="16"/>
        </w:rPr>
        <w:t xml:space="preserve">IK - menschenähnlich </w:t>
      </w:r>
      <w:r>
        <w:t xml:space="preserve">(a) und </w:t>
      </w:r>
      <w:r>
        <w:rPr>
          <w:sz w:val="16"/>
        </w:rPr>
        <w:t xml:space="preserve">NIK - nicht menschenähnlich </w:t>
      </w:r>
      <w:r>
        <w:t>(b) während der Versuchsdurchführung im Spectatorview.</w:t>
      </w:r>
    </w:p>
    <w:p w14:paraId="4C62B267" w14:textId="77777777" w:rsidR="002A3D94" w:rsidRDefault="00442512">
      <w:pPr>
        <w:spacing w:after="118" w:line="259" w:lineRule="auto"/>
        <w:ind w:left="654" w:firstLine="0"/>
        <w:jc w:val="left"/>
      </w:pPr>
      <w:r>
        <w:rPr>
          <w:noProof/>
          <w:sz w:val="22"/>
        </w:rPr>
        <mc:AlternateContent>
          <mc:Choice Requires="wpg">
            <w:drawing>
              <wp:inline distT="0" distB="0" distL="0" distR="0" wp14:anchorId="02E4BE87" wp14:editId="1C6DED7A">
                <wp:extent cx="4569337" cy="1723039"/>
                <wp:effectExtent l="0" t="0" r="0" b="0"/>
                <wp:docPr id="97333" name="Group 97333"/>
                <wp:cNvGraphicFramePr/>
                <a:graphic xmlns:a="http://schemas.openxmlformats.org/drawingml/2006/main">
                  <a:graphicData uri="http://schemas.microsoft.com/office/word/2010/wordprocessingGroup">
                    <wpg:wgp>
                      <wpg:cNvGrpSpPr/>
                      <wpg:grpSpPr>
                        <a:xfrm>
                          <a:off x="0" y="0"/>
                          <a:ext cx="4569337" cy="1723039"/>
                          <a:chOff x="0" y="0"/>
                          <a:chExt cx="4569337" cy="1723039"/>
                        </a:xfrm>
                      </wpg:grpSpPr>
                      <pic:pic xmlns:pic="http://schemas.openxmlformats.org/drawingml/2006/picture">
                        <pic:nvPicPr>
                          <pic:cNvPr id="3182" name="Picture 3182"/>
                          <pic:cNvPicPr/>
                        </pic:nvPicPr>
                        <pic:blipFill>
                          <a:blip r:embed="rId32"/>
                          <a:stretch>
                            <a:fillRect/>
                          </a:stretch>
                        </pic:blipFill>
                        <pic:spPr>
                          <a:xfrm>
                            <a:off x="0" y="0"/>
                            <a:ext cx="2159989" cy="1723039"/>
                          </a:xfrm>
                          <a:prstGeom prst="rect">
                            <a:avLst/>
                          </a:prstGeom>
                        </pic:spPr>
                      </pic:pic>
                      <pic:pic xmlns:pic="http://schemas.openxmlformats.org/drawingml/2006/picture">
                        <pic:nvPicPr>
                          <pic:cNvPr id="3185" name="Picture 3185"/>
                          <pic:cNvPicPr/>
                        </pic:nvPicPr>
                        <pic:blipFill>
                          <a:blip r:embed="rId33"/>
                          <a:stretch>
                            <a:fillRect/>
                          </a:stretch>
                        </pic:blipFill>
                        <pic:spPr>
                          <a:xfrm>
                            <a:off x="2409342" y="165492"/>
                            <a:ext cx="2159994" cy="1557547"/>
                          </a:xfrm>
                          <a:prstGeom prst="rect">
                            <a:avLst/>
                          </a:prstGeom>
                        </pic:spPr>
                      </pic:pic>
                    </wpg:wgp>
                  </a:graphicData>
                </a:graphic>
              </wp:inline>
            </w:drawing>
          </mc:Choice>
          <mc:Fallback xmlns:a="http://schemas.openxmlformats.org/drawingml/2006/main">
            <w:pict>
              <v:group id="Group 97333" style="width:359.79pt;height:135.672pt;mso-position-horizontal-relative:char;mso-position-vertical-relative:line" coordsize="45693,17230">
                <v:shape id="Picture 3182" style="position:absolute;width:21599;height:17230;left:0;top:0;" filled="f">
                  <v:imagedata r:id="rId53"/>
                </v:shape>
                <v:shape id="Picture 3185" style="position:absolute;width:21599;height:15575;left:24093;top:1654;" filled="f">
                  <v:imagedata r:id="rId54"/>
                </v:shape>
              </v:group>
            </w:pict>
          </mc:Fallback>
        </mc:AlternateContent>
      </w:r>
    </w:p>
    <w:p w14:paraId="0162FE0D" w14:textId="77777777" w:rsidR="002A3D94" w:rsidRDefault="00442512">
      <w:pPr>
        <w:tabs>
          <w:tab w:val="center" w:pos="753"/>
          <w:tab w:val="center" w:pos="4547"/>
        </w:tabs>
        <w:spacing w:after="218" w:line="265" w:lineRule="auto"/>
        <w:ind w:left="0" w:firstLine="0"/>
        <w:jc w:val="left"/>
      </w:pPr>
      <w:r>
        <w:rPr>
          <w:sz w:val="22"/>
        </w:rPr>
        <w:tab/>
      </w:r>
      <w:r>
        <w:rPr>
          <w:sz w:val="16"/>
        </w:rPr>
        <w:t>(a)</w:t>
      </w:r>
      <w:r>
        <w:rPr>
          <w:sz w:val="16"/>
        </w:rPr>
        <w:tab/>
        <w:t>(b)</w:t>
      </w:r>
    </w:p>
    <w:p w14:paraId="4DB8EA06" w14:textId="77777777" w:rsidR="002A3D94" w:rsidRDefault="00442512">
      <w:pPr>
        <w:spacing w:after="290" w:line="267" w:lineRule="auto"/>
        <w:ind w:left="-5" w:right="937"/>
        <w:jc w:val="left"/>
      </w:pPr>
      <w:r>
        <w:rPr>
          <w:sz w:val="18"/>
        </w:rPr>
        <w:t>Abbildung 10 Avatar-Konditionen während der Versuchsdurchführung im Spectatorview</w:t>
      </w:r>
    </w:p>
    <w:p w14:paraId="49F6D5F3" w14:textId="77777777" w:rsidR="002A3D94" w:rsidRDefault="00442512">
      <w:pPr>
        <w:spacing w:after="239" w:line="259" w:lineRule="auto"/>
        <w:ind w:left="2748" w:firstLine="0"/>
        <w:jc w:val="left"/>
      </w:pPr>
      <w:r>
        <w:rPr>
          <w:noProof/>
        </w:rPr>
        <w:drawing>
          <wp:inline distT="0" distB="0" distL="0" distR="0" wp14:anchorId="403C3026" wp14:editId="600FEF94">
            <wp:extent cx="1910080" cy="1816100"/>
            <wp:effectExtent l="0" t="0" r="0" b="0"/>
            <wp:docPr id="3189" name="Picture 3189"/>
            <wp:cNvGraphicFramePr/>
            <a:graphic xmlns:a="http://schemas.openxmlformats.org/drawingml/2006/main">
              <a:graphicData uri="http://schemas.openxmlformats.org/drawingml/2006/picture">
                <pic:pic xmlns:pic="http://schemas.openxmlformats.org/drawingml/2006/picture">
                  <pic:nvPicPr>
                    <pic:cNvPr id="3189" name="Picture 3189"/>
                    <pic:cNvPicPr/>
                  </pic:nvPicPr>
                  <pic:blipFill>
                    <a:blip r:embed="rId55"/>
                    <a:stretch>
                      <a:fillRect/>
                    </a:stretch>
                  </pic:blipFill>
                  <pic:spPr>
                    <a:xfrm>
                      <a:off x="0" y="0"/>
                      <a:ext cx="1910080" cy="1816100"/>
                    </a:xfrm>
                    <a:prstGeom prst="rect">
                      <a:avLst/>
                    </a:prstGeom>
                  </pic:spPr>
                </pic:pic>
              </a:graphicData>
            </a:graphic>
          </wp:inline>
        </w:drawing>
      </w:r>
    </w:p>
    <w:p w14:paraId="1D7AB48E" w14:textId="77777777" w:rsidR="002A3D94" w:rsidRDefault="00442512">
      <w:pPr>
        <w:spacing w:after="512" w:line="267" w:lineRule="auto"/>
        <w:ind w:left="-5" w:right="937"/>
        <w:jc w:val="left"/>
      </w:pPr>
      <w:r>
        <w:rPr>
          <w:sz w:val="18"/>
        </w:rPr>
        <w:t>Abbildung 11 Grüne Kugel bei erfolgreich abgeschlossener Runde</w:t>
      </w:r>
    </w:p>
    <w:p w14:paraId="076D66EF" w14:textId="77777777" w:rsidR="002A3D94" w:rsidRDefault="00442512">
      <w:pPr>
        <w:ind w:left="-5" w:right="380"/>
      </w:pPr>
      <w:r>
        <w:rPr>
          <w:b/>
        </w:rPr>
        <w:t xml:space="preserve">Erwarteter Vertrauensaufbau </w:t>
      </w:r>
      <w:r>
        <w:t xml:space="preserve">Der zu erwartende Vertrauensaufbau des erklärenden Spielers einer Runde, bezieht </w:t>
      </w:r>
      <w:r>
        <w:t>sich darauf, dass er seinen Mitspielern vertraut, die Symbol zuverlässig und ohne größere Probleme zu erraten. Der zu erwartende Vertrauensaufbau der Mitspieler bezieht sich darauf, dass diese dem erklärenden Spieler zutrauen, die Symbole zuverlässig zu er</w:t>
      </w:r>
      <w:r>
        <w:t>klären.</w:t>
      </w:r>
    </w:p>
    <w:p w14:paraId="0B128CE9" w14:textId="77777777" w:rsidR="002A3D94" w:rsidRDefault="00442512">
      <w:pPr>
        <w:spacing w:after="345"/>
        <w:ind w:left="-15" w:right="380" w:firstLine="339"/>
      </w:pPr>
      <w:r>
        <w:t xml:space="preserve">Zum Messen des </w:t>
      </w:r>
      <w:r>
        <w:rPr>
          <w:i/>
        </w:rPr>
        <w:t xml:space="preserve">kognitiven Vertrauens </w:t>
      </w:r>
      <w:r>
        <w:t xml:space="preserve">der einzelnen Individuen, wird in dieser Studie ein Teilauszug des </w:t>
      </w:r>
      <w:r>
        <w:rPr>
          <w:i/>
        </w:rPr>
        <w:t xml:space="preserve">Cognitive-Trust-Scale </w:t>
      </w:r>
      <w:r>
        <w:t xml:space="preserve">[McA95, S. 37] </w:t>
      </w:r>
      <w:r>
        <w:rPr>
          <w:b/>
        </w:rPr>
        <w:t xml:space="preserve">Anhang .4 </w:t>
      </w:r>
      <w:r>
        <w:t>genutzt.</w:t>
      </w:r>
    </w:p>
    <w:p w14:paraId="61B46EF4" w14:textId="77777777" w:rsidR="002A3D94" w:rsidRDefault="00442512">
      <w:pPr>
        <w:ind w:left="-5" w:right="380"/>
      </w:pPr>
      <w:r>
        <w:rPr>
          <w:b/>
        </w:rPr>
        <w:t xml:space="preserve">Erwartete Teameffektivität </w:t>
      </w:r>
      <w:r>
        <w:t xml:space="preserve">Je mehr </w:t>
      </w:r>
      <w:r>
        <w:rPr>
          <w:i/>
        </w:rPr>
        <w:t xml:space="preserve">kognitives Vertrauen </w:t>
      </w:r>
      <w:r>
        <w:t xml:space="preserve">sich durch die einzelnen Runden </w:t>
      </w:r>
      <w:r>
        <w:t>aufbaut, desto leichter fällt es den teilnehmenden Personen, eine größere Anzahl an Runden abzuschließen. Und je weniger kognitives Vertrauen sich durch die einzelnen Runden aufbaut, desto schwerer fällt es den teilnehmenden Personen, eine größere Anzahl a</w:t>
      </w:r>
      <w:r>
        <w:t>n Runden abzuschließen.</w:t>
      </w:r>
    </w:p>
    <w:p w14:paraId="62117C34" w14:textId="77777777" w:rsidR="002A3D94" w:rsidRDefault="00442512">
      <w:pPr>
        <w:ind w:left="-15" w:right="380" w:firstLine="339"/>
      </w:pPr>
      <w:r>
        <w:t xml:space="preserve">Zum Messen der </w:t>
      </w:r>
      <w:r>
        <w:rPr>
          <w:i/>
        </w:rPr>
        <w:t xml:space="preserve">wahrgenommenen Teameffektivität </w:t>
      </w:r>
      <w:r>
        <w:t xml:space="preserve">der einzelnen Individuen, wird in dieser Studie ein Teilauszug des </w:t>
      </w:r>
      <w:r>
        <w:rPr>
          <w:i/>
        </w:rPr>
        <w:t xml:space="preserve">Team-Effectiveness-Scale Siehe Anhang .6 </w:t>
      </w:r>
      <w:r>
        <w:t xml:space="preserve">[GZBS03, S. 469] genutzt. Zum Messen der </w:t>
      </w:r>
      <w:r>
        <w:rPr>
          <w:i/>
        </w:rPr>
        <w:t xml:space="preserve">Teameffektivität </w:t>
      </w:r>
      <w:r>
        <w:t xml:space="preserve">wird in dieser die </w:t>
      </w:r>
      <w:r>
        <w:t xml:space="preserve">Anzahl der abgeschlossenen Runden des durchgeführten Experiments genutzt. Schafft ein Team eine Runde, hat dieses eine </w:t>
      </w:r>
      <w:r>
        <w:rPr>
          <w:i/>
        </w:rPr>
        <w:t xml:space="preserve">Teameffektivität </w:t>
      </w:r>
      <w:r>
        <w:t xml:space="preserve">von 1, schafft es 10 Runden, hat es eine </w:t>
      </w:r>
      <w:r>
        <w:rPr>
          <w:i/>
        </w:rPr>
        <w:t xml:space="preserve">Teameffektivität </w:t>
      </w:r>
      <w:r>
        <w:t>von 10.</w:t>
      </w:r>
    </w:p>
    <w:p w14:paraId="53D6B081" w14:textId="77777777" w:rsidR="002A3D94" w:rsidRDefault="00442512">
      <w:pPr>
        <w:tabs>
          <w:tab w:val="center" w:pos="2684"/>
        </w:tabs>
        <w:spacing w:after="224" w:line="265" w:lineRule="auto"/>
        <w:ind w:left="-15" w:firstLine="0"/>
        <w:jc w:val="left"/>
      </w:pPr>
      <w:r>
        <w:rPr>
          <w:b/>
          <w:sz w:val="22"/>
        </w:rPr>
        <w:t>4.2</w:t>
      </w:r>
      <w:r>
        <w:rPr>
          <w:b/>
          <w:sz w:val="22"/>
        </w:rPr>
        <w:tab/>
        <w:t>Anforderungen an die Versuchsumgebung</w:t>
      </w:r>
    </w:p>
    <w:p w14:paraId="6E3E27FE" w14:textId="77777777" w:rsidR="002A3D94" w:rsidRDefault="00442512">
      <w:pPr>
        <w:spacing w:after="253" w:line="259" w:lineRule="auto"/>
        <w:ind w:left="-5" w:right="380"/>
      </w:pPr>
      <w:r>
        <w:lastRenderedPageBreak/>
        <w:t>Das System b</w:t>
      </w:r>
      <w:r>
        <w:t xml:space="preserve">esitzt folgende </w:t>
      </w:r>
      <w:r>
        <w:rPr>
          <w:b/>
        </w:rPr>
        <w:t>technische Anforderungen</w:t>
      </w:r>
      <w:r>
        <w:t>, die umgesetzt werden müssen:</w:t>
      </w:r>
    </w:p>
    <w:p w14:paraId="61912106" w14:textId="77777777" w:rsidR="002A3D94" w:rsidRDefault="00442512">
      <w:pPr>
        <w:numPr>
          <w:ilvl w:val="0"/>
          <w:numId w:val="9"/>
        </w:numPr>
        <w:spacing w:after="190"/>
        <w:ind w:right="380" w:hanging="185"/>
      </w:pPr>
      <w:r>
        <w:rPr>
          <w:b/>
        </w:rPr>
        <w:t xml:space="preserve">Online-Fähigkeit und Unterstützung mehrerer </w:t>
      </w:r>
      <w:r>
        <w:rPr>
          <w:b/>
          <w:sz w:val="16"/>
        </w:rPr>
        <w:t>HMD</w:t>
      </w:r>
      <w:r>
        <w:rPr>
          <w:b/>
        </w:rPr>
        <w:t>s</w:t>
      </w:r>
      <w:r>
        <w:t xml:space="preserve">: Da die Teilnehmer auch von zu Hause an dem Versuch teilnehmen können sollen, muss die gesamte Anwendung mehrere </w:t>
      </w:r>
      <w:r>
        <w:rPr>
          <w:sz w:val="16"/>
        </w:rPr>
        <w:t>HMD</w:t>
      </w:r>
      <w:r>
        <w:t>s unterstützen sowie</w:t>
      </w:r>
      <w:r>
        <w:t xml:space="preserve"> auf sehr vielen verschiedenen Computermodellen zum Einsatz kommen können. Die gesamte Anwendung muss online-fähig sein. Alle relevanten Statuszustände (Runde, Bewegungen und Positionen der Avatare, Rundenzeit, Status des jeweiligen Zustands des Podests ei</w:t>
      </w:r>
      <w:r>
        <w:t>nes Spielers etc.) müssen synchronisiert sein.</w:t>
      </w:r>
    </w:p>
    <w:p w14:paraId="17ACD6CC" w14:textId="77777777" w:rsidR="002A3D94" w:rsidRDefault="00442512">
      <w:pPr>
        <w:numPr>
          <w:ilvl w:val="0"/>
          <w:numId w:val="9"/>
        </w:numPr>
        <w:spacing w:after="188"/>
        <w:ind w:right="380" w:hanging="185"/>
      </w:pPr>
      <w:r>
        <w:rPr>
          <w:b/>
        </w:rPr>
        <w:t>Geringe Latenz</w:t>
      </w:r>
      <w:r>
        <w:t>: Das gesamte System muss latenzfrei sein, um die Bewegungen und Interaktionen der Avatare für die Nutzer nachvollziehbar zu machen.</w:t>
      </w:r>
    </w:p>
    <w:p w14:paraId="5CB90E00" w14:textId="77777777" w:rsidR="002A3D94" w:rsidRDefault="00442512">
      <w:pPr>
        <w:numPr>
          <w:ilvl w:val="0"/>
          <w:numId w:val="9"/>
        </w:numPr>
        <w:spacing w:after="190"/>
        <w:ind w:right="380" w:hanging="185"/>
      </w:pPr>
      <w:r>
        <w:rPr>
          <w:b/>
        </w:rPr>
        <w:t>Steuerung und Verwaltung der Anwendung durch einen Spectator</w:t>
      </w:r>
      <w:r>
        <w:t xml:space="preserve">: Damit der Versuchsleiter so wenig wie möglich in den Versuch </w:t>
      </w:r>
      <w:r>
        <w:t>eingreift, muss die Anwendung von außen über einen eigenen Client gesteuert werden können.</w:t>
      </w:r>
    </w:p>
    <w:p w14:paraId="425AF130" w14:textId="77777777" w:rsidR="002A3D94" w:rsidRDefault="00442512">
      <w:pPr>
        <w:numPr>
          <w:ilvl w:val="0"/>
          <w:numId w:val="9"/>
        </w:numPr>
        <w:spacing w:after="192"/>
        <w:ind w:right="380" w:hanging="185"/>
      </w:pPr>
      <w:r>
        <w:rPr>
          <w:b/>
        </w:rPr>
        <w:t>Interaktionsmöglichkeiten</w:t>
      </w:r>
      <w:r>
        <w:t xml:space="preserve">: Es muss eine Übertragung der aktuellen Zustände der Knöpfe auf den Podesten zu allen Teilnehmern in dem </w:t>
      </w:r>
      <w:r>
        <w:rPr>
          <w:sz w:val="16"/>
        </w:rPr>
        <w:t xml:space="preserve">SVE </w:t>
      </w:r>
      <w:r>
        <w:t>stattfinden.</w:t>
      </w:r>
    </w:p>
    <w:p w14:paraId="35E39A73" w14:textId="77777777" w:rsidR="002A3D94" w:rsidRDefault="00442512">
      <w:pPr>
        <w:numPr>
          <w:ilvl w:val="0"/>
          <w:numId w:val="9"/>
        </w:numPr>
        <w:spacing w:after="195"/>
        <w:ind w:right="380" w:hanging="185"/>
      </w:pPr>
      <w:r>
        <w:rPr>
          <w:b/>
        </w:rPr>
        <w:t>Sprachübertragung</w:t>
      </w:r>
      <w:r>
        <w:t>: Es muss eine Sprachübertragung von einem Client zu allen Nutzern und von allen Nutzern zum Client stattfinden können.</w:t>
      </w:r>
    </w:p>
    <w:p w14:paraId="77A909B6" w14:textId="77777777" w:rsidR="002A3D94" w:rsidRDefault="00442512">
      <w:pPr>
        <w:numPr>
          <w:ilvl w:val="0"/>
          <w:numId w:val="9"/>
        </w:numPr>
        <w:spacing w:after="334"/>
        <w:ind w:right="380" w:hanging="185"/>
      </w:pPr>
      <w:r>
        <w:rPr>
          <w:b/>
        </w:rPr>
        <w:t>Avatar-Konditionen</w:t>
      </w:r>
      <w:r>
        <w:t xml:space="preserve">: Es müssen die beiden Avatar-Konditionen </w:t>
      </w:r>
      <w:r>
        <w:rPr>
          <w:sz w:val="16"/>
        </w:rPr>
        <w:t xml:space="preserve">IK - menschenähnlich </w:t>
      </w:r>
      <w:r>
        <w:t xml:space="preserve">sowie </w:t>
      </w:r>
      <w:r>
        <w:rPr>
          <w:sz w:val="16"/>
        </w:rPr>
        <w:t xml:space="preserve">NIK - nicht menschenähnlich </w:t>
      </w:r>
      <w:r>
        <w:t>im System vorhanden sein.</w:t>
      </w:r>
    </w:p>
    <w:p w14:paraId="2AE68673" w14:textId="77777777" w:rsidR="002A3D94" w:rsidRDefault="00442512">
      <w:pPr>
        <w:tabs>
          <w:tab w:val="center" w:pos="2140"/>
        </w:tabs>
        <w:spacing w:after="249" w:line="259" w:lineRule="auto"/>
        <w:ind w:left="-15" w:firstLine="0"/>
        <w:jc w:val="left"/>
      </w:pPr>
      <w:r>
        <w:rPr>
          <w:b/>
        </w:rPr>
        <w:t>4.2.1</w:t>
      </w:r>
      <w:r>
        <w:rPr>
          <w:b/>
        </w:rPr>
        <w:tab/>
        <w:t>Technik der Versuchsumgebung</w:t>
      </w:r>
    </w:p>
    <w:p w14:paraId="68C0C304" w14:textId="77777777" w:rsidR="002A3D94" w:rsidRDefault="00442512">
      <w:pPr>
        <w:spacing w:after="332"/>
        <w:ind w:left="-5" w:right="380"/>
      </w:pPr>
      <w:r>
        <w:t xml:space="preserve">Um den Versuch durchzuführen, wurde ein </w:t>
      </w:r>
      <w:r>
        <w:rPr>
          <w:sz w:val="16"/>
        </w:rPr>
        <w:t xml:space="preserve">SVE </w:t>
      </w:r>
      <w:r>
        <w:t xml:space="preserve">entwickelt, in dem sich die drei Teammitglieder gegenseitig sehen und miteinander interagieren können. Das </w:t>
      </w:r>
      <w:r>
        <w:rPr>
          <w:sz w:val="16"/>
        </w:rPr>
        <w:t xml:space="preserve">SVE </w:t>
      </w:r>
      <w:r>
        <w:t>ist mit Unit</w:t>
      </w:r>
      <w:r>
        <w:t xml:space="preserve">y 2019.4.3f1 und der HD-Render-Pipeline entwickelt worden. Um die Echtzeitkommunikation zwischen den einzelnen Clients zu gewährleisten, wurde das Multiplayer-Framework </w:t>
      </w:r>
      <w:r>
        <w:rPr>
          <w:i/>
        </w:rPr>
        <w:t xml:space="preserve">Normcore v2.0 </w:t>
      </w:r>
      <w:r>
        <w:rPr>
          <w:vertAlign w:val="superscript"/>
        </w:rPr>
        <w:footnoteReference w:id="7"/>
      </w:r>
      <w:r>
        <w:rPr>
          <w:vertAlign w:val="superscript"/>
        </w:rPr>
        <w:t xml:space="preserve"> </w:t>
      </w:r>
      <w:r>
        <w:t>genutzt. Normcore unterstützt Network-Physics simulationen, automatisc</w:t>
      </w:r>
      <w:r>
        <w:t>he Realtime-Synchronisation, Voice-Chat, XR-Compitabilität sowie persistente multiplayer Räume.</w:t>
      </w:r>
    </w:p>
    <w:p w14:paraId="4606571B" w14:textId="77777777" w:rsidR="002A3D94" w:rsidRDefault="00442512">
      <w:pPr>
        <w:spacing w:after="336"/>
        <w:ind w:left="-5" w:right="380"/>
      </w:pPr>
      <w:r>
        <w:rPr>
          <w:b/>
        </w:rPr>
        <w:t xml:space="preserve">Normcore Datastore / Sync Mechanismus </w:t>
      </w:r>
      <w:r>
        <w:t>Normcore besitzt das Konzept eines globalen Datenspeichers. Alle Zustände, egal ob die Position eines Spielers, einzelne b</w:t>
      </w:r>
      <w:r>
        <w:t>ool, integer oder float Variablen, werden in einem globalen Datenspeicher gespeichert. Werden Objekte in der Anwendung bewegt, synchronisiert Normcore diese Änderung der Position und/oder Rotation automatisch bei allen anderen Mitspielern.</w:t>
      </w:r>
    </w:p>
    <w:p w14:paraId="7C487ACD" w14:textId="77777777" w:rsidR="002A3D94" w:rsidRDefault="00442512">
      <w:pPr>
        <w:ind w:left="-5" w:right="380"/>
      </w:pPr>
      <w:r>
        <w:rPr>
          <w:b/>
        </w:rPr>
        <w:t>Auswahl der Hard</w:t>
      </w:r>
      <w:r>
        <w:rPr>
          <w:b/>
        </w:rPr>
        <w:t xml:space="preserve">ware </w:t>
      </w:r>
      <w:r>
        <w:t xml:space="preserve">Um an dem Experiment teilnehmen zu können, benötigten die Teilnehmer ein in vollem Umfang funktionierendes HTC-Vive, HTC-Vive2, Windows-Mixed-Reality oder ein Oculus-Rift S </w:t>
      </w:r>
      <w:r>
        <w:rPr>
          <w:sz w:val="16"/>
        </w:rPr>
        <w:t xml:space="preserve">HMD </w:t>
      </w:r>
      <w:r>
        <w:t xml:space="preserve">mit kompatiblen Controllern sowie einen leistungsstarken </w:t>
      </w:r>
      <w:r>
        <w:rPr>
          <w:sz w:val="16"/>
        </w:rPr>
        <w:t>VR</w:t>
      </w:r>
      <w:r>
        <w:t>-fähigen PC. De</w:t>
      </w:r>
      <w:r>
        <w:t xml:space="preserve">r Spectator, der das </w:t>
      </w:r>
      <w:r>
        <w:lastRenderedPageBreak/>
        <w:t xml:space="preserve">Experiment von außerhalb steuert und verwaltet, nutzt einen PC, auf dem die Anwendung ohne </w:t>
      </w:r>
      <w:r>
        <w:rPr>
          <w:sz w:val="16"/>
        </w:rPr>
        <w:t xml:space="preserve">HMD </w:t>
      </w:r>
      <w:r>
        <w:t>ausführbar ist.</w:t>
      </w:r>
    </w:p>
    <w:p w14:paraId="039BFC11" w14:textId="77777777" w:rsidR="002A3D94" w:rsidRDefault="00442512">
      <w:pPr>
        <w:spacing w:after="342"/>
        <w:ind w:left="-5" w:right="380"/>
      </w:pPr>
      <w:r>
        <w:rPr>
          <w:b/>
        </w:rPr>
        <w:t xml:space="preserve">VR-Client </w:t>
      </w:r>
      <w:r>
        <w:t>Jeder Versuchsteilnehmer benötigt eine Client Version der Umgebung, um an dem Versuch teilzunehmen. Die Client Ver</w:t>
      </w:r>
      <w:r>
        <w:t xml:space="preserve">sion gibt es in drei verschiedenen Versionen. Diese verschiedenen Versionen unterstützen die HTC-Vive </w:t>
      </w:r>
      <w:r>
        <w:rPr>
          <w:sz w:val="16"/>
        </w:rPr>
        <w:t>HMD</w:t>
      </w:r>
      <w:r>
        <w:t xml:space="preserve">s, die Oculus Rift </w:t>
      </w:r>
      <w:r>
        <w:rPr>
          <w:sz w:val="16"/>
        </w:rPr>
        <w:t>HMD</w:t>
      </w:r>
      <w:r>
        <w:t xml:space="preserve">s und die Windows Mixed-Reality </w:t>
      </w:r>
      <w:r>
        <w:rPr>
          <w:sz w:val="16"/>
        </w:rPr>
        <w:t>HMD</w:t>
      </w:r>
      <w:r>
        <w:t xml:space="preserve">s. Beim Start des Clients gelangt der Proband in das </w:t>
      </w:r>
      <w:r>
        <w:rPr>
          <w:sz w:val="16"/>
        </w:rPr>
        <w:t xml:space="preserve">SVE </w:t>
      </w:r>
      <w:r>
        <w:t>und verbindet sich automatisch mit de</w:t>
      </w:r>
      <w:r>
        <w:t>m Server (Normcore-Raum).</w:t>
      </w:r>
    </w:p>
    <w:p w14:paraId="1221D9BE" w14:textId="77777777" w:rsidR="002A3D94" w:rsidRDefault="00442512">
      <w:pPr>
        <w:ind w:left="-5" w:right="380"/>
      </w:pPr>
      <w:r>
        <w:rPr>
          <w:b/>
        </w:rPr>
        <w:t xml:space="preserve">Spectator </w:t>
      </w:r>
      <w:r>
        <w:t xml:space="preserve">Der Spectator besitzt einen eigenen Client ohne eigene Repräsentation des Körpers und benötigt daher auch kein </w:t>
      </w:r>
      <w:r>
        <w:rPr>
          <w:sz w:val="16"/>
        </w:rPr>
        <w:t>HMD</w:t>
      </w:r>
      <w:r>
        <w:t>, um an der Session teilzunehmen. Dem Spectator ist es möglich, sich frei mit der Kamera in der Umgebung z</w:t>
      </w:r>
      <w:r>
        <w:t>u bewegen. Er hat die Fähigkeit, das Spiel zu starten, die Nummer der zu beginnenden Runde einzustellen, einen Restart durchzuführen, die verbundenen Spieler anzuzeigen und herauszuwerfen, die Avatarkondition der Clients zwischen</w:t>
      </w:r>
    </w:p>
    <w:p w14:paraId="37AAFF07" w14:textId="77777777" w:rsidR="002A3D94" w:rsidRDefault="00442512">
      <w:pPr>
        <w:ind w:left="-5" w:right="380"/>
      </w:pPr>
      <w:r>
        <w:rPr>
          <w:sz w:val="16"/>
        </w:rPr>
        <w:t xml:space="preserve">IK - menschenähnlich </w:t>
      </w:r>
      <w:r>
        <w:t xml:space="preserve">und </w:t>
      </w:r>
      <w:r>
        <w:rPr>
          <w:sz w:val="16"/>
        </w:rPr>
        <w:t xml:space="preserve">NIK - nicht menschenähnlich </w:t>
      </w:r>
      <w:r>
        <w:t>zu wechseln sowie das Spiel zu verlassen. Der Spectator kann beispielsweise Spieler herauszuwerfen, um die Session aufzuräumen und diese für das nächste Team vorzubereiten. Weiterhin besitzt der Spectato</w:t>
      </w:r>
      <w:r>
        <w:t>r noch einige Funktionen, um Informationen über das aktuelle Spielgeschehen zu erhalten. So bekommt er die vergangene Zeit, die aktuelle Rundenzahl, die Effizienz des Teams, die Information über die Korrektheit der gewählten Eingaben der Spieler und die An</w:t>
      </w:r>
      <w:r>
        <w:t>zahl der zu erklärenden Symbole angezeigt. Die Anzahl der im Raum anwesenden Spieler werden ebenfalls aufgeführt. So sieht der Spectator "Player 1"bis "Player 3"bei einem vollständigen Team auf seinem Bildschirm.</w:t>
      </w:r>
    </w:p>
    <w:p w14:paraId="36068171" w14:textId="77777777" w:rsidR="002A3D94" w:rsidRDefault="00442512">
      <w:pPr>
        <w:spacing w:line="259" w:lineRule="auto"/>
        <w:ind w:left="349" w:right="380"/>
      </w:pPr>
      <w:r>
        <w:t xml:space="preserve">Der Spectator-Client wird in </w:t>
      </w:r>
      <w:r>
        <w:rPr>
          <w:i/>
        </w:rPr>
        <w:t xml:space="preserve">Abbildung 12 </w:t>
      </w:r>
      <w:r>
        <w:t>d</w:t>
      </w:r>
      <w:r>
        <w:t>argestellt.</w:t>
      </w:r>
    </w:p>
    <w:p w14:paraId="32A093FC" w14:textId="77777777" w:rsidR="002A3D94" w:rsidRDefault="00442512">
      <w:pPr>
        <w:spacing w:after="239" w:line="259" w:lineRule="auto"/>
        <w:ind w:left="733" w:firstLine="0"/>
        <w:jc w:val="left"/>
      </w:pPr>
      <w:r>
        <w:rPr>
          <w:noProof/>
        </w:rPr>
        <w:drawing>
          <wp:inline distT="0" distB="0" distL="0" distR="0" wp14:anchorId="5E66EF6F" wp14:editId="2DFC5A07">
            <wp:extent cx="4469131" cy="3061335"/>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56"/>
                    <a:stretch>
                      <a:fillRect/>
                    </a:stretch>
                  </pic:blipFill>
                  <pic:spPr>
                    <a:xfrm>
                      <a:off x="0" y="0"/>
                      <a:ext cx="4469131" cy="3061335"/>
                    </a:xfrm>
                    <a:prstGeom prst="rect">
                      <a:avLst/>
                    </a:prstGeom>
                  </pic:spPr>
                </pic:pic>
              </a:graphicData>
            </a:graphic>
          </wp:inline>
        </w:drawing>
      </w:r>
    </w:p>
    <w:p w14:paraId="5559EC68" w14:textId="77777777" w:rsidR="002A3D94" w:rsidRDefault="00442512">
      <w:pPr>
        <w:spacing w:after="512" w:line="267" w:lineRule="auto"/>
        <w:ind w:left="-5" w:right="155"/>
        <w:jc w:val="left"/>
      </w:pPr>
      <w:r>
        <w:rPr>
          <w:sz w:val="18"/>
        </w:rPr>
        <w:t>Abbildung 12 Der Spectator-Client mit den verschiedenen Funktionen zum Verwalten des laufenden Versuchs</w:t>
      </w:r>
    </w:p>
    <w:p w14:paraId="75CF4505" w14:textId="77777777" w:rsidR="002A3D94" w:rsidRDefault="00442512">
      <w:pPr>
        <w:spacing w:after="207"/>
        <w:ind w:left="-5" w:right="380"/>
      </w:pPr>
      <w:r>
        <w:rPr>
          <w:b/>
        </w:rPr>
        <w:t xml:space="preserve">GameManager </w:t>
      </w:r>
      <w:r>
        <w:t>Der GameManager übernimmt alle wichtigen Funktionen zur Steuerung der Anwendung und der Netzwerkkommunikation. Diese sind unte</w:t>
      </w:r>
      <w:r>
        <w:t>r anderem:</w:t>
      </w:r>
    </w:p>
    <w:p w14:paraId="2B97B898" w14:textId="77777777" w:rsidR="002A3D94" w:rsidRDefault="00442512">
      <w:pPr>
        <w:numPr>
          <w:ilvl w:val="0"/>
          <w:numId w:val="10"/>
        </w:numPr>
        <w:spacing w:after="180" w:line="259" w:lineRule="auto"/>
        <w:ind w:right="380" w:hanging="185"/>
      </w:pPr>
      <w:r>
        <w:lastRenderedPageBreak/>
        <w:t>Steuerung und Entscheidungslogik der Runden</w:t>
      </w:r>
    </w:p>
    <w:p w14:paraId="769168B8" w14:textId="77777777" w:rsidR="002A3D94" w:rsidRDefault="00442512">
      <w:pPr>
        <w:numPr>
          <w:ilvl w:val="0"/>
          <w:numId w:val="10"/>
        </w:numPr>
        <w:spacing w:line="259" w:lineRule="auto"/>
        <w:ind w:right="380" w:hanging="185"/>
      </w:pPr>
      <w:r>
        <w:t>Netzwerkmanagement und RPC Handling</w:t>
      </w:r>
    </w:p>
    <w:p w14:paraId="436B6250" w14:textId="77777777" w:rsidR="002A3D94" w:rsidRDefault="00442512">
      <w:pPr>
        <w:numPr>
          <w:ilvl w:val="0"/>
          <w:numId w:val="10"/>
        </w:numPr>
        <w:spacing w:after="175" w:line="265" w:lineRule="auto"/>
        <w:ind w:right="380" w:hanging="185"/>
      </w:pPr>
      <w:r>
        <w:t>Start, Reset, Überprüfungsmechanismen sowie Zeitmessungen der einzelnen Runden</w:t>
      </w:r>
    </w:p>
    <w:p w14:paraId="09A7807E" w14:textId="77777777" w:rsidR="002A3D94" w:rsidRDefault="00442512">
      <w:pPr>
        <w:numPr>
          <w:ilvl w:val="0"/>
          <w:numId w:val="10"/>
        </w:numPr>
        <w:spacing w:after="232" w:line="259" w:lineRule="auto"/>
        <w:ind w:right="380" w:hanging="185"/>
      </w:pPr>
      <w:r>
        <w:t>Interaktionen und Verwaltung von globalen Datastore-Variablen</w:t>
      </w:r>
    </w:p>
    <w:p w14:paraId="79F904B0" w14:textId="77777777" w:rsidR="002A3D94" w:rsidRDefault="00442512">
      <w:pPr>
        <w:ind w:left="-15" w:right="380" w:firstLine="339"/>
      </w:pPr>
      <w:r>
        <w:t>Die Netzwerkkommunikatio</w:t>
      </w:r>
      <w:r>
        <w:t>n zwischen den einzelnen Clients und dem Spectator wird vom GameManager verwaltet. Der Spectator sowie der Client besitzen GameManager mit unterschiedlichen Funktionalitäten. Der GameManager des Clients übernimmt das für den Clienten relevante RPC-basierte</w:t>
      </w:r>
      <w:r>
        <w:t xml:space="preserve"> Netzwerkhandling. Gleichzeitig lauscht dieser auf Änderungen von relevanten Variablen im globalen Datastore. Eine wesentliche Aufgabe ist es, zu überprüfen, ob eine Runde vom GameManager des Spectators als beendet markiert wurde und gegebenenfalls die Ini</w:t>
      </w:r>
      <w:r>
        <w:t>tialisierung einer neuen Runde einzuleiten.</w:t>
      </w:r>
    </w:p>
    <w:p w14:paraId="6135C680" w14:textId="77777777" w:rsidR="002A3D94" w:rsidRDefault="00442512">
      <w:pPr>
        <w:ind w:left="-15" w:right="380" w:firstLine="339"/>
      </w:pPr>
      <w:r>
        <w:t>Der GameManager des Spectators gibt hauptsächlich Information über den Start, Stop oder den Reset der einzelnen Runden an die GameManager der Clienten weiter. Weiterhin steuert dieser aufgrund seiner besonderen R</w:t>
      </w:r>
      <w:r>
        <w:t xml:space="preserve">olle ebenfalls die Spectator-to-Client Netzwerkinteraktionen, die Audioübertragung, den Kickmechanismus, die Rundenauswahl und das Aussehen der Avatare. In </w:t>
      </w:r>
      <w:r>
        <w:rPr>
          <w:i/>
        </w:rPr>
        <w:t xml:space="preserve">Abbildung 13 </w:t>
      </w:r>
      <w:r>
        <w:t xml:space="preserve">wird ein grober Überblick über die Zusammenhänge und Funktionalitäten des GameManagers </w:t>
      </w:r>
      <w:r>
        <w:t>gegeben.</w:t>
      </w:r>
    </w:p>
    <w:p w14:paraId="670D125C" w14:textId="77777777" w:rsidR="002A3D94" w:rsidRDefault="00442512">
      <w:pPr>
        <w:ind w:left="-15" w:right="380" w:firstLine="339"/>
      </w:pPr>
      <w:r>
        <w:t>Die GameManager der Clients steht in Verbindung mit den einzelnen Podesten der Spieler. Der PodestManager eines jeweiligen Clients verwaltet die Podeste, welche wiederum einzelne Knöpfe eines Podests verwalten. Drückt ein Spieler einen Knopf, um ein Symbol</w:t>
      </w:r>
      <w:r>
        <w:t xml:space="preserve"> ein- oder auszuloggen, sendet der Knopf eine Information über seinen Zustand an den Podestmanager des Clients. Dieser überprüft wiederum, ob die in diesem Moment gedrückten Knöpfe mit dem Auftrag der Runde übereinstimmen. Falls die gedrückten Knöpfe mit d</w:t>
      </w:r>
      <w:r>
        <w:t xml:space="preserve">en zu drückenden Knöpfen dieser Runde übereinstimmen, wird eine boolean-Variable in einem globalen Datastore umgeschaltet, die den GameManager des Spectators darüber informiert, dass ein Teilnehmer die korrekten Knöpfe dieser Runde gedrückt hat. Haben der </w:t>
      </w:r>
      <w:r>
        <w:t>rote und grüne Spieler die korrekten Knöpfe gedrückt und dadurch eine Flag im globalen Datastore über die jeweilige Korrektheit gesetzt, registriert der GameManager des Spectators dies und setzt einen Flag über das erfolgreiche Abschließen der Runde. Die C</w:t>
      </w:r>
      <w:r>
        <w:t>lients registrieren dies und leiten die Startsequenz der nächsten Runde ein.</w:t>
      </w:r>
    </w:p>
    <w:p w14:paraId="7B8648E8" w14:textId="77777777" w:rsidR="002A3D94" w:rsidRDefault="00442512">
      <w:pPr>
        <w:spacing w:after="240" w:line="259" w:lineRule="auto"/>
        <w:ind w:left="0" w:firstLine="0"/>
        <w:jc w:val="left"/>
      </w:pPr>
      <w:r>
        <w:rPr>
          <w:noProof/>
        </w:rPr>
        <w:drawing>
          <wp:inline distT="0" distB="0" distL="0" distR="0" wp14:anchorId="45169D2D" wp14:editId="0F98B100">
            <wp:extent cx="5399859" cy="2599932"/>
            <wp:effectExtent l="0" t="0" r="0" b="0"/>
            <wp:docPr id="3467" name="Picture 3467"/>
            <wp:cNvGraphicFramePr/>
            <a:graphic xmlns:a="http://schemas.openxmlformats.org/drawingml/2006/main">
              <a:graphicData uri="http://schemas.openxmlformats.org/drawingml/2006/picture">
                <pic:pic xmlns:pic="http://schemas.openxmlformats.org/drawingml/2006/picture">
                  <pic:nvPicPr>
                    <pic:cNvPr id="3467" name="Picture 3467"/>
                    <pic:cNvPicPr/>
                  </pic:nvPicPr>
                  <pic:blipFill>
                    <a:blip r:embed="rId57"/>
                    <a:stretch>
                      <a:fillRect/>
                    </a:stretch>
                  </pic:blipFill>
                  <pic:spPr>
                    <a:xfrm>
                      <a:off x="0" y="0"/>
                      <a:ext cx="5399859" cy="2599932"/>
                    </a:xfrm>
                    <a:prstGeom prst="rect">
                      <a:avLst/>
                    </a:prstGeom>
                  </pic:spPr>
                </pic:pic>
              </a:graphicData>
            </a:graphic>
          </wp:inline>
        </w:drawing>
      </w:r>
    </w:p>
    <w:p w14:paraId="69A7E54A" w14:textId="77777777" w:rsidR="002A3D94" w:rsidRDefault="00442512">
      <w:pPr>
        <w:spacing w:after="21" w:line="267" w:lineRule="auto"/>
        <w:ind w:left="-5"/>
        <w:jc w:val="left"/>
      </w:pPr>
      <w:r>
        <w:rPr>
          <w:sz w:val="18"/>
        </w:rPr>
        <w:lastRenderedPageBreak/>
        <w:t xml:space="preserve">Abbildung 13 Grober Überblick über die Zusammenhänge der Funktionalitäten der GameManagers im </w:t>
      </w:r>
      <w:r>
        <w:rPr>
          <w:sz w:val="14"/>
        </w:rPr>
        <w:t>SVE</w:t>
      </w:r>
    </w:p>
    <w:p w14:paraId="69142F35" w14:textId="77777777" w:rsidR="002A3D94" w:rsidRDefault="00442512">
      <w:pPr>
        <w:ind w:left="-5" w:right="380"/>
      </w:pPr>
      <w:r>
        <w:rPr>
          <w:b/>
        </w:rPr>
        <w:t xml:space="preserve">Audioübertragung </w:t>
      </w:r>
      <w:r>
        <w:t xml:space="preserve">Die Audioübertragung wird vom GameManager des Clients sowie dem Spectator verwaltet. Sobald ein Teilnehmer mit dem Normcore-Netzwerk verbunden ist, wird das Mikrofon des </w:t>
      </w:r>
      <w:r>
        <w:rPr>
          <w:sz w:val="16"/>
        </w:rPr>
        <w:t>HMD</w:t>
      </w:r>
      <w:r>
        <w:t>s aktiviert. Es werden unterschiedliche MessageID’s für Spectator und Client für di</w:t>
      </w:r>
      <w:r>
        <w:t>e Netzwerkpakete festgelegt. Die serialisierten Audiodaten werden mittels RCPMessage an alle verbundenen Teilnehmer gesendet. Der Spectator liest nur die Netzwerknachrichten mit der MessageID der Clients und der Client liest die Netzwerknachrichten mit der</w:t>
      </w:r>
      <w:r>
        <w:t xml:space="preserve"> MessageID des Spectators.</w:t>
      </w:r>
    </w:p>
    <w:p w14:paraId="4663F09A" w14:textId="77777777" w:rsidR="002A3D94" w:rsidRDefault="00442512">
      <w:pPr>
        <w:ind w:left="-15" w:right="380" w:firstLine="339"/>
      </w:pPr>
      <w:r>
        <w:rPr>
          <w:i/>
        </w:rPr>
        <w:t xml:space="preserve">Abbildung 14 </w:t>
      </w:r>
      <w:r>
        <w:t>zeigt den Programmcode des Spectator für das Eingehen einer RCP-Nachricht beispielhaft. Wird ein RCP-Paket erkannt, wird dieses entpackt und die MessageID in den ersten 32-Bits der RCP-Message ausgelesen. Je nach Mes</w:t>
      </w:r>
      <w:r>
        <w:t xml:space="preserve">sageID, dient das RCP-Paket einem anderen Zweck. Da der Spectator nur Audiostreams des Clients empfängt, muss dieser RCP-Messages mit einer MessageID von „2000" verarbeiten. Wird die RCP-Message entpackt und es befindet sich die MessageID für Audiostreams </w:t>
      </w:r>
      <w:r>
        <w:t xml:space="preserve">vom Client in der Nachricht, wird dieser vom „NetworkAudioReceiver" des Spectators verarbeitet. Falls kein „NetworkAudioReceiver" vorhanden ist, wird ein neuer erstellt. Loggt sich ein neuer Client in das </w:t>
      </w:r>
      <w:r>
        <w:rPr>
          <w:sz w:val="16"/>
        </w:rPr>
        <w:t xml:space="preserve">SVE </w:t>
      </w:r>
      <w:r>
        <w:t>ein und sendet einen Audiostream, wird für dies</w:t>
      </w:r>
      <w:r>
        <w:t>en Client ein neuer „NetworkAudioReceiver" erstellt.</w:t>
      </w:r>
    </w:p>
    <w:p w14:paraId="03121073" w14:textId="77777777" w:rsidR="002A3D94" w:rsidRDefault="00442512">
      <w:pPr>
        <w:spacing w:after="239" w:line="259" w:lineRule="auto"/>
        <w:ind w:left="0" w:firstLine="0"/>
        <w:jc w:val="left"/>
      </w:pPr>
      <w:r>
        <w:rPr>
          <w:noProof/>
        </w:rPr>
        <w:drawing>
          <wp:inline distT="0" distB="0" distL="0" distR="0" wp14:anchorId="6FCB04D2" wp14:editId="5A84D27D">
            <wp:extent cx="5400066" cy="3699097"/>
            <wp:effectExtent l="0" t="0" r="0" b="0"/>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58"/>
                    <a:stretch>
                      <a:fillRect/>
                    </a:stretch>
                  </pic:blipFill>
                  <pic:spPr>
                    <a:xfrm>
                      <a:off x="0" y="0"/>
                      <a:ext cx="5400066" cy="3699097"/>
                    </a:xfrm>
                    <a:prstGeom prst="rect">
                      <a:avLst/>
                    </a:prstGeom>
                  </pic:spPr>
                </pic:pic>
              </a:graphicData>
            </a:graphic>
          </wp:inline>
        </w:drawing>
      </w:r>
    </w:p>
    <w:p w14:paraId="670DD0B6" w14:textId="77777777" w:rsidR="002A3D94" w:rsidRDefault="00442512">
      <w:pPr>
        <w:spacing w:after="512" w:line="267" w:lineRule="auto"/>
        <w:ind w:left="-5" w:right="937"/>
        <w:jc w:val="left"/>
      </w:pPr>
      <w:r>
        <w:rPr>
          <w:sz w:val="18"/>
        </w:rPr>
        <w:t>Abbildung 14 Programmcode zum Empfangen von Client RCP-Messages des Spectators</w:t>
      </w:r>
    </w:p>
    <w:p w14:paraId="180CB428" w14:textId="77777777" w:rsidR="002A3D94" w:rsidRDefault="00442512">
      <w:pPr>
        <w:ind w:left="-5" w:right="380"/>
      </w:pPr>
      <w:r>
        <w:rPr>
          <w:b/>
        </w:rPr>
        <w:t xml:space="preserve">Normcore Variable-Sync </w:t>
      </w:r>
      <w:r>
        <w:t>Um die Variablen im globalen Datenspeicher zu ändern, muss für jeden Datentyp eine Sync-Klasse gesc</w:t>
      </w:r>
      <w:r>
        <w:t xml:space="preserve">hrieben werden. Diese Sync-Klasse (siehe </w:t>
      </w:r>
      <w:r>
        <w:rPr>
          <w:i/>
        </w:rPr>
        <w:t>Abbildung 15</w:t>
      </w:r>
      <w:r>
        <w:t>) informiert den globalen Datenspeicher darüber, dass eine Variable geändert wurde. Der globale Datenspeicher informiert alle auf diese Variable zugreifenden Systeme darüber, dass eine Variable im global</w:t>
      </w:r>
      <w:r>
        <w:t>en Datenspeicher geändert wurde und diese sich updaten sollen.</w:t>
      </w:r>
    </w:p>
    <w:p w14:paraId="3A682B70" w14:textId="77777777" w:rsidR="002A3D94" w:rsidRDefault="00442512">
      <w:pPr>
        <w:spacing w:after="239" w:line="259" w:lineRule="auto"/>
        <w:ind w:left="0" w:firstLine="0"/>
        <w:jc w:val="left"/>
      </w:pPr>
      <w:r>
        <w:rPr>
          <w:noProof/>
        </w:rPr>
        <w:lastRenderedPageBreak/>
        <w:drawing>
          <wp:inline distT="0" distB="0" distL="0" distR="0" wp14:anchorId="348BFC53" wp14:editId="795BB9BD">
            <wp:extent cx="4329113" cy="5707856"/>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59"/>
                    <a:stretch>
                      <a:fillRect/>
                    </a:stretch>
                  </pic:blipFill>
                  <pic:spPr>
                    <a:xfrm>
                      <a:off x="0" y="0"/>
                      <a:ext cx="4329113" cy="5707856"/>
                    </a:xfrm>
                    <a:prstGeom prst="rect">
                      <a:avLst/>
                    </a:prstGeom>
                  </pic:spPr>
                </pic:pic>
              </a:graphicData>
            </a:graphic>
          </wp:inline>
        </w:drawing>
      </w:r>
    </w:p>
    <w:p w14:paraId="49573769" w14:textId="77777777" w:rsidR="002A3D94" w:rsidRDefault="00442512">
      <w:pPr>
        <w:spacing w:after="21" w:line="267" w:lineRule="auto"/>
        <w:ind w:left="-5" w:right="937"/>
        <w:jc w:val="left"/>
      </w:pPr>
      <w:r>
        <w:rPr>
          <w:sz w:val="18"/>
        </w:rPr>
        <w:t>Abbildung 15 Programmcode zum Update einer globalen Variable</w:t>
      </w:r>
    </w:p>
    <w:p w14:paraId="31F59B2D" w14:textId="77777777" w:rsidR="002A3D94" w:rsidRDefault="00442512">
      <w:pPr>
        <w:tabs>
          <w:tab w:val="center" w:pos="2027"/>
        </w:tabs>
        <w:spacing w:after="249" w:line="259" w:lineRule="auto"/>
        <w:ind w:left="-15" w:firstLine="0"/>
        <w:jc w:val="left"/>
      </w:pPr>
      <w:r>
        <w:rPr>
          <w:b/>
        </w:rPr>
        <w:t>4.2.2</w:t>
      </w:r>
      <w:r>
        <w:rPr>
          <w:b/>
        </w:rPr>
        <w:tab/>
        <w:t>Optik der Versuchsumgebung</w:t>
      </w:r>
    </w:p>
    <w:p w14:paraId="364ED3A2" w14:textId="77777777" w:rsidR="002A3D94" w:rsidRDefault="00442512">
      <w:pPr>
        <w:ind w:left="-5" w:right="380"/>
      </w:pPr>
      <w:r>
        <w:rPr>
          <w:b/>
        </w:rPr>
        <w:t xml:space="preserve">Aussehen der Umgebung </w:t>
      </w:r>
      <w:r>
        <w:t xml:space="preserve">Die Teilnehmer befinden sich in einem rechteckigen Raum mit vier Fenstern, </w:t>
      </w:r>
      <w:r>
        <w:t>vor denen einige Low-Poly Bäume platziert sind. Durch die Fenster und den davor stehenden Bäumen wird eine gewisse Offenheit erzeugt, damit die Teilnehmer sich nicht in dem Raum eingesperrt fühlen. Weiterhin wurde der Raum in einer schlichten gräulichen Fa</w:t>
      </w:r>
      <w:r>
        <w:t xml:space="preserve">rbe gehalten, um nicht von dem Spiel und den darin verwendeten Farben abzulenken. Die Spieler sollen sich dadurch bestmöglich auf den Versuch konzentrieren können. Die gesamte Umgebung ist zudem möglichst performant entwickelt worden, damit sie mit vielen </w:t>
      </w:r>
      <w:r>
        <w:t>Systemen eingesetzt werden kann. Die Abbildung 16 zeigt die Versuchsumgebung von Außen.</w:t>
      </w:r>
    </w:p>
    <w:p w14:paraId="0919AFDE" w14:textId="77777777" w:rsidR="002A3D94" w:rsidRDefault="00442512">
      <w:pPr>
        <w:spacing w:after="239" w:line="259" w:lineRule="auto"/>
        <w:ind w:left="982" w:firstLine="0"/>
        <w:jc w:val="left"/>
      </w:pPr>
      <w:r>
        <w:rPr>
          <w:noProof/>
        </w:rPr>
        <w:lastRenderedPageBreak/>
        <w:drawing>
          <wp:inline distT="0" distB="0" distL="0" distR="0" wp14:anchorId="4EF193B3" wp14:editId="24BC269A">
            <wp:extent cx="4152900" cy="4081780"/>
            <wp:effectExtent l="0" t="0" r="0" b="0"/>
            <wp:docPr id="3546" name="Picture 3546"/>
            <wp:cNvGraphicFramePr/>
            <a:graphic xmlns:a="http://schemas.openxmlformats.org/drawingml/2006/main">
              <a:graphicData uri="http://schemas.openxmlformats.org/drawingml/2006/picture">
                <pic:pic xmlns:pic="http://schemas.openxmlformats.org/drawingml/2006/picture">
                  <pic:nvPicPr>
                    <pic:cNvPr id="3546" name="Picture 3546"/>
                    <pic:cNvPicPr/>
                  </pic:nvPicPr>
                  <pic:blipFill>
                    <a:blip r:embed="rId60"/>
                    <a:stretch>
                      <a:fillRect/>
                    </a:stretch>
                  </pic:blipFill>
                  <pic:spPr>
                    <a:xfrm>
                      <a:off x="0" y="0"/>
                      <a:ext cx="4152900" cy="4081780"/>
                    </a:xfrm>
                    <a:prstGeom prst="rect">
                      <a:avLst/>
                    </a:prstGeom>
                  </pic:spPr>
                </pic:pic>
              </a:graphicData>
            </a:graphic>
          </wp:inline>
        </w:drawing>
      </w:r>
    </w:p>
    <w:p w14:paraId="397C8C19" w14:textId="77777777" w:rsidR="002A3D94" w:rsidRDefault="00442512">
      <w:pPr>
        <w:spacing w:after="513" w:line="267" w:lineRule="auto"/>
        <w:ind w:left="-5" w:right="937"/>
        <w:jc w:val="left"/>
      </w:pPr>
      <w:r>
        <w:rPr>
          <w:sz w:val="18"/>
        </w:rPr>
        <w:t>Abbildung 16 Die Versuchsumgebung von außen</w:t>
      </w:r>
    </w:p>
    <w:p w14:paraId="7A177A9D" w14:textId="77777777" w:rsidR="002A3D94" w:rsidRDefault="00442512">
      <w:pPr>
        <w:spacing w:after="342"/>
        <w:ind w:left="-5" w:right="380"/>
      </w:pPr>
      <w:r>
        <w:rPr>
          <w:b/>
        </w:rPr>
        <w:t xml:space="preserve">Avatar-Konditionen </w:t>
      </w:r>
      <w:r>
        <w:t xml:space="preserve">Betritt ein Versuchsteilnehmer das </w:t>
      </w:r>
      <w:r>
        <w:rPr>
          <w:sz w:val="16"/>
        </w:rPr>
        <w:t>SVE</w:t>
      </w:r>
      <w:r>
        <w:t xml:space="preserve">, bekommt dieser als Selbstrepräsentation nur seine eigenen, menschenähnlichen Hände zu sehen. Diese Ansicht ist unabhängig von den Konditionen </w:t>
      </w:r>
      <w:r>
        <w:rPr>
          <w:sz w:val="16"/>
        </w:rPr>
        <w:t xml:space="preserve">IK - menschenähnlich </w:t>
      </w:r>
      <w:r>
        <w:t xml:space="preserve">und </w:t>
      </w:r>
      <w:r>
        <w:rPr>
          <w:sz w:val="16"/>
        </w:rPr>
        <w:t>NIK - nicht menschenähnlich</w:t>
      </w:r>
      <w:r>
        <w:t>. Die Teilnehmer sehen folglich nur die jeweilige Avatar-Kon</w:t>
      </w:r>
      <w:r>
        <w:t>dition der Mitspieler.</w:t>
      </w:r>
    </w:p>
    <w:p w14:paraId="71C7C993" w14:textId="77777777" w:rsidR="002A3D94" w:rsidRDefault="00442512">
      <w:pPr>
        <w:spacing w:after="346"/>
        <w:ind w:left="-5" w:right="380"/>
      </w:pPr>
      <w:r>
        <w:rPr>
          <w:b/>
        </w:rPr>
        <w:t xml:space="preserve">Fade-to-Black und Positionsmanagement </w:t>
      </w:r>
      <w:r>
        <w:t xml:space="preserve">Da sich alle Spieler in dem </w:t>
      </w:r>
      <w:r>
        <w:rPr>
          <w:sz w:val="16"/>
        </w:rPr>
        <w:t xml:space="preserve">SVE </w:t>
      </w:r>
      <w:r>
        <w:t>frei bewegen können, müssen sie beim Spielstart vor ein Podest platziert werden. Startet der Spectator das Spiel, überprüft ein im globalen Datenspeicher liegendes</w:t>
      </w:r>
      <w:r>
        <w:t xml:space="preserve"> Byte (die Bits des Bytes werden als Boolean genutzt), welche Podeste noch nicht belegt sind. Alle Mitspieler werden dementsprechend auf die freien Positionen vor die Podeste teleportiert. Damit es dem rot oder grün markierten Spieler nicht möglich ist, au</w:t>
      </w:r>
      <w:r>
        <w:t>f das Podest des erklärenden Spielers zu schauen, wurde ein Fade-to-Black Mechanismus implementiert. Entfernt sich ein Spieler von seinem Podest, wird sein Bild ab einem bestimmten Radius zunehmend schwärzer. Der Mechanismus funktioniert auch umgekehrt, so</w:t>
      </w:r>
      <w:r>
        <w:t xml:space="preserve">dass die Schwärze aus dem Bild verschwindet, sobald der Spieler sich wieder zu seinem Podest bewegt. Dasselbe Prinzip hält den erklärenden Spieler davon ab, die entsprechenden Symbole auf den Podesten seiner Mitspieler drücken zu können. Die Kommunikation </w:t>
      </w:r>
      <w:r>
        <w:t>der Spieler ist somit notwendig für die Vollendung einer Runde.</w:t>
      </w:r>
    </w:p>
    <w:p w14:paraId="188D0604" w14:textId="77777777" w:rsidR="002A3D94" w:rsidRDefault="00442512">
      <w:pPr>
        <w:spacing w:after="343"/>
        <w:ind w:left="-5" w:right="380"/>
      </w:pPr>
      <w:r>
        <w:rPr>
          <w:b/>
        </w:rPr>
        <w:t xml:space="preserve">Animationen, Shadergraph und VFX-Graph </w:t>
      </w:r>
      <w:r>
        <w:t xml:space="preserve">Die Teilnehmer können in dem </w:t>
      </w:r>
      <w:r>
        <w:rPr>
          <w:sz w:val="16"/>
        </w:rPr>
        <w:t xml:space="preserve">SVE </w:t>
      </w:r>
      <w:r>
        <w:t xml:space="preserve">lediglich die virtuellen Hände ihrer eigenen Körperrepräsentation sehen. Da die Hauptinteraktion das Drücken der Knöpfe </w:t>
      </w:r>
      <w:r>
        <w:t xml:space="preserve">des zugeteilten Podestes darstellt, soll dies für die Teilnehmer so einfach wie möglich gestaltet sein. Die </w:t>
      </w:r>
      <w:r>
        <w:lastRenderedPageBreak/>
        <w:t>teilnehmende Person soll sofort verstehen, wie diese mit seinem Avatar einen Knopf drücken kann. Die virtuellen Hände besitzen das Aussehen echter H</w:t>
      </w:r>
      <w:r>
        <w:t>ände mit einem hellgrauem Karo-Muster. Drückt eine teilnehmende Person den Triggerbutton seines Controllers, schließen sich alle Finger zu einer Faust. Drückt ein Spieler einen der Symbol-Knöpfen, bekommt dieser durch eine gelbe Umrandung des Knopfes die B</w:t>
      </w:r>
      <w:r>
        <w:t>estätigung, dass er den Knopf eingeloggt hat. Wird der Knopf erneut gedrückt, verschwindet die gelbe Umrandung. Diese Umrandungen leuchten im Ping-Pong-Effekt auf und wurden mit dem Unity Shader-Graph erstellt. Die Teilnehmer sehen während einer Runde eine</w:t>
      </w:r>
      <w:r>
        <w:t>n leuchtenden Ball zwischen den Podesten schweben, der aus einem Unitys VFX-Graph Partikelsystem besteht. Wird eine Runde beendet, wechselt die Farbe dieses Partikelsystems von Rot auf Grün und die Partikel werden auseinander geschleudert.</w:t>
      </w:r>
    </w:p>
    <w:p w14:paraId="752C736F" w14:textId="77777777" w:rsidR="002A3D94" w:rsidRDefault="00442512">
      <w:pPr>
        <w:tabs>
          <w:tab w:val="center" w:pos="2355"/>
        </w:tabs>
        <w:spacing w:after="249" w:line="259" w:lineRule="auto"/>
        <w:ind w:left="-15" w:firstLine="0"/>
        <w:jc w:val="left"/>
      </w:pPr>
      <w:r>
        <w:rPr>
          <w:b/>
        </w:rPr>
        <w:t>4.2.3</w:t>
      </w:r>
      <w:r>
        <w:rPr>
          <w:b/>
        </w:rPr>
        <w:tab/>
        <w:t>Allgemeine</w:t>
      </w:r>
      <w:r>
        <w:rPr>
          <w:b/>
        </w:rPr>
        <w:t>s der Versuchsumgebung</w:t>
      </w:r>
    </w:p>
    <w:p w14:paraId="45555B11" w14:textId="77777777" w:rsidR="002A3D94" w:rsidRDefault="00442512">
      <w:pPr>
        <w:ind w:left="-5" w:right="380"/>
      </w:pPr>
      <w:r>
        <w:rPr>
          <w:b/>
        </w:rPr>
        <w:t xml:space="preserve">Rundenschwierigkeit </w:t>
      </w:r>
      <w:r>
        <w:t>Ein ScriptableObject beinhaltet die Regeln sowie den Ablauf der einzelnen Runden. Es ermöglicht einen Vergleich der Teams, da jedes Team jeweils in derselben Reihenfolge dieselben Zeichen angezeigt bekommt. Das Sc</w:t>
      </w:r>
      <w:r>
        <w:t>riptableObject beinhaltet somit die allgemeinen Rundeneinstellungen des Spiels. Jede Runde bestimmt es die Anzahl der zu erratenden Symbole, die Zuteilung der Symbole auf die Knöpfe der Podeste und die Farbzuteilung der Spieler. Die Regeln wurden so defini</w:t>
      </w:r>
      <w:r>
        <w:t>ert, dass der erklärende Spieler spätestens jede dritte Runde wieder mit dem Erklären an der Reihe ist. Zudem wird jede dritte Runde die Anzahl der zu erratenden Symbole um</w:t>
      </w:r>
    </w:p>
    <w:p w14:paraId="76936AD2" w14:textId="77777777" w:rsidR="002A3D94" w:rsidRDefault="00442512">
      <w:pPr>
        <w:ind w:left="-5" w:right="380"/>
      </w:pPr>
      <w:r>
        <w:t>1 erhöht. Somit mussten beispielsweise in den Runden 1-3 ein Symbol und in den Rund</w:t>
      </w:r>
      <w:r>
        <w:t>en 4-6 zwei Symbole erraten und erklärt werden. Wer in einer Runde der schwarze, grüne oder rote Spieler ist, und welche Symbole gedrückt werden müssen, wurde einmalig in den RoundRules pseudozufällig festgelegt.</w:t>
      </w:r>
    </w:p>
    <w:p w14:paraId="1075FDB7" w14:textId="77777777" w:rsidR="002A3D94" w:rsidRDefault="00442512">
      <w:pPr>
        <w:ind w:left="-15" w:right="380" w:firstLine="339"/>
      </w:pPr>
      <w:r>
        <w:rPr>
          <w:b/>
          <w:i/>
        </w:rPr>
        <w:t xml:space="preserve">Abbildung 17 </w:t>
      </w:r>
      <w:r>
        <w:t>zeigt die steigenden Schwierig</w:t>
      </w:r>
      <w:r>
        <w:t>keitswerte, anhand in diesem Experiment die Teameffektivität gemessen wurde.</w:t>
      </w:r>
    </w:p>
    <w:p w14:paraId="19932009" w14:textId="77777777" w:rsidR="002A3D94" w:rsidRDefault="00442512">
      <w:pPr>
        <w:spacing w:after="239" w:line="259" w:lineRule="auto"/>
        <w:ind w:left="1744" w:firstLine="0"/>
        <w:jc w:val="left"/>
      </w:pPr>
      <w:r>
        <w:rPr>
          <w:noProof/>
        </w:rPr>
        <w:drawing>
          <wp:inline distT="0" distB="0" distL="0" distR="0" wp14:anchorId="61219CFD" wp14:editId="619074D8">
            <wp:extent cx="3185160" cy="1780540"/>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61"/>
                    <a:stretch>
                      <a:fillRect/>
                    </a:stretch>
                  </pic:blipFill>
                  <pic:spPr>
                    <a:xfrm>
                      <a:off x="0" y="0"/>
                      <a:ext cx="3185160" cy="1780540"/>
                    </a:xfrm>
                    <a:prstGeom prst="rect">
                      <a:avLst/>
                    </a:prstGeom>
                  </pic:spPr>
                </pic:pic>
              </a:graphicData>
            </a:graphic>
          </wp:inline>
        </w:drawing>
      </w:r>
    </w:p>
    <w:p w14:paraId="3C40C8D8" w14:textId="77777777" w:rsidR="002A3D94" w:rsidRDefault="00442512">
      <w:pPr>
        <w:spacing w:after="512" w:line="267" w:lineRule="auto"/>
        <w:ind w:left="-5" w:right="937"/>
        <w:jc w:val="left"/>
      </w:pPr>
      <w:r>
        <w:rPr>
          <w:sz w:val="18"/>
        </w:rPr>
        <w:t>Abbildung 17 Die steigende Schwierigkeit der zu drückenden Knöpfe der einzelnen Runden</w:t>
      </w:r>
    </w:p>
    <w:p w14:paraId="1C65DC90" w14:textId="77777777" w:rsidR="002A3D94" w:rsidRDefault="00442512">
      <w:pPr>
        <w:spacing w:after="344"/>
        <w:ind w:left="-5" w:right="380"/>
      </w:pPr>
      <w:r>
        <w:rPr>
          <w:b/>
        </w:rPr>
        <w:t xml:space="preserve">CSV-Logwriting </w:t>
      </w:r>
      <w:r>
        <w:t>Der GameManager des Spectators sammelt alle relevanten Daten über die Clients, während die einzelnen Runden von den Teilnehmern durchgespielt werden. Es wird ein CSVLog pro Durchgang inkrementell fortgeschrieben. Dieses Log umfasst unter anderem das Startd</w:t>
      </w:r>
      <w:r>
        <w:t>atum, die Startzeit, die Spielzeit, die Rundenzeit, die Rundennummer sowie die verwendete Avatarkondition.</w:t>
      </w:r>
    </w:p>
    <w:p w14:paraId="0ACB4ED7" w14:textId="77777777" w:rsidR="002A3D94" w:rsidRDefault="00442512">
      <w:pPr>
        <w:spacing w:after="183"/>
        <w:ind w:left="-5" w:right="380"/>
      </w:pPr>
      <w:r>
        <w:rPr>
          <w:b/>
        </w:rPr>
        <w:t xml:space="preserve">Gametimer Funktionsweise </w:t>
      </w:r>
      <w:r>
        <w:t>Die jeweiligen Teams haben 600 Sekunden Zeit, um so viele Symbole wie möglich, richtig zu erkennen. Vor jeder Runde zählt ei</w:t>
      </w:r>
      <w:r>
        <w:t xml:space="preserve">n Timer von 10 herunter, damit die Spieler kurz Zeit </w:t>
      </w:r>
      <w:r>
        <w:lastRenderedPageBreak/>
        <w:t>haben, sich auf die neue Runde einzustellen. Der Spiele-Timer ist für jeden Spieler zwischen den drei Podesten gut sichtbar platziert und wird jedem Spieler frontal angezeigt. Die 10 Sekunden zwischen de</w:t>
      </w:r>
      <w:r>
        <w:t>n einzelnen Runden werden nicht zur Gesamtzeit hinzugezählt. Schaffen die Versuchsteilnehmer 10 Runden in 600 Sekunden zu absolvieren, dauert der Versuch somit insgesamt</w:t>
      </w:r>
    </w:p>
    <w:p w14:paraId="349C4F5E" w14:textId="77777777" w:rsidR="002A3D94" w:rsidRDefault="00442512">
      <w:pPr>
        <w:spacing w:after="402" w:line="259" w:lineRule="auto"/>
        <w:ind w:left="0" w:firstLine="0"/>
        <w:jc w:val="left"/>
      </w:pPr>
      <w:r>
        <w:rPr>
          <w:sz w:val="22"/>
        </w:rPr>
        <w:t>600</w:t>
      </w:r>
      <w:r>
        <w:rPr>
          <w:rFonts w:ascii="Cambria" w:eastAsia="Cambria" w:hAnsi="Cambria" w:cs="Cambria"/>
          <w:sz w:val="22"/>
        </w:rPr>
        <w:t>+</w:t>
      </w:r>
      <w:r>
        <w:rPr>
          <w:sz w:val="22"/>
        </w:rPr>
        <w:t>10</w:t>
      </w:r>
      <w:r>
        <w:rPr>
          <w:rFonts w:ascii="Cambria" w:eastAsia="Cambria" w:hAnsi="Cambria" w:cs="Cambria"/>
          <w:sz w:val="22"/>
        </w:rPr>
        <w:t>∗</w:t>
      </w:r>
      <w:r>
        <w:rPr>
          <w:sz w:val="22"/>
        </w:rPr>
        <w:t xml:space="preserve">10 </w:t>
      </w:r>
      <w:r>
        <w:rPr>
          <w:rFonts w:ascii="Cambria" w:eastAsia="Cambria" w:hAnsi="Cambria" w:cs="Cambria"/>
          <w:sz w:val="22"/>
        </w:rPr>
        <w:t xml:space="preserve">= </w:t>
      </w:r>
      <w:r>
        <w:rPr>
          <w:sz w:val="22"/>
        </w:rPr>
        <w:t>700</w:t>
      </w:r>
      <w:r>
        <w:t>.</w:t>
      </w:r>
    </w:p>
    <w:p w14:paraId="6B9DAB01" w14:textId="77777777" w:rsidR="002A3D94" w:rsidRDefault="00442512">
      <w:pPr>
        <w:spacing w:after="344"/>
        <w:ind w:left="-5" w:right="380"/>
      </w:pPr>
      <w:r>
        <w:rPr>
          <w:b/>
        </w:rPr>
        <w:t xml:space="preserve">PlayerHeight/Position Change </w:t>
      </w:r>
      <w:r>
        <w:t>Die unterschiedlichen Körpergrößen und unterschiedlichen Zimmergrößen der Versuchsteilnehmer müssen bei diesem Experiment berücksichtigt werden. Falls eine Person zu klein oder zu groß für das Podest ist, kann dieser seine Spielerkamera und somit seinen Av</w:t>
      </w:r>
      <w:r>
        <w:t xml:space="preserve">atar mit den Tasten Q und E bis zu einem bestimmten Schwellenwert höher oder niedriger stellen. Durch diesen Mechanismus ist es auch sitzenden Personen möglich, an dem Versuch teilzunehmen. Falls das Zimmer zu klein oder aus anderen Gründen nicht genügend </w:t>
      </w:r>
      <w:r>
        <w:t>Platz vorhanden ist, um die Knöpfe auf dem Podest zu betätigen, können sich die Spieler mit den Tasten W, A, S und D vorwärts, links, rechts und rückwärts in Blickrichtung bewegen.</w:t>
      </w:r>
    </w:p>
    <w:p w14:paraId="1AB627BF" w14:textId="77777777" w:rsidR="002A3D94" w:rsidRDefault="00442512">
      <w:pPr>
        <w:ind w:left="-5" w:right="270"/>
      </w:pPr>
      <w:r>
        <w:rPr>
          <w:b/>
        </w:rPr>
        <w:t xml:space="preserve">Sounds </w:t>
      </w:r>
      <w:r>
        <w:t>Tritt ein Teilnehmer dem Raum bei, wird der selbst aufgenommene Soun</w:t>
      </w:r>
      <w:r>
        <w:t>d "Player Connected“ abgespielt. Findet ein Disconnect statt, wird der Sound "Player Disconnected“ abgespielt. Beim erfolgreichen Drücken eines Buttons ist ein Klick-Sound zu hören, um dem Spieler ein Feedback zu geben.</w:t>
      </w:r>
    </w:p>
    <w:p w14:paraId="591F90E5" w14:textId="77777777" w:rsidR="002A3D94" w:rsidRDefault="00442512">
      <w:pPr>
        <w:tabs>
          <w:tab w:val="center" w:pos="987"/>
        </w:tabs>
        <w:spacing w:after="224" w:line="265" w:lineRule="auto"/>
        <w:ind w:left="-15" w:firstLine="0"/>
        <w:jc w:val="left"/>
      </w:pPr>
      <w:r>
        <w:rPr>
          <w:b/>
          <w:sz w:val="22"/>
        </w:rPr>
        <w:t>4.3</w:t>
      </w:r>
      <w:r>
        <w:rPr>
          <w:b/>
          <w:sz w:val="22"/>
        </w:rPr>
        <w:tab/>
        <w:t>Methodik</w:t>
      </w:r>
    </w:p>
    <w:p w14:paraId="2B06781C" w14:textId="77777777" w:rsidR="002A3D94" w:rsidRDefault="00442512">
      <w:pPr>
        <w:tabs>
          <w:tab w:val="center" w:pos="1212"/>
        </w:tabs>
        <w:spacing w:after="249" w:line="259" w:lineRule="auto"/>
        <w:ind w:left="-15" w:firstLine="0"/>
        <w:jc w:val="left"/>
      </w:pPr>
      <w:r>
        <w:rPr>
          <w:b/>
        </w:rPr>
        <w:t>4.3.1</w:t>
      </w:r>
      <w:r>
        <w:rPr>
          <w:b/>
        </w:rPr>
        <w:tab/>
        <w:t>Allgemeines</w:t>
      </w:r>
    </w:p>
    <w:p w14:paraId="323A989F" w14:textId="77777777" w:rsidR="002A3D94" w:rsidRDefault="00442512">
      <w:pPr>
        <w:spacing w:after="343"/>
        <w:ind w:left="-5" w:right="380"/>
      </w:pPr>
      <w:r>
        <w:rPr>
          <w:b/>
        </w:rPr>
        <w:t>Induk</w:t>
      </w:r>
      <w:r>
        <w:rPr>
          <w:b/>
        </w:rPr>
        <w:t xml:space="preserve">tive Quantitative Forschungsmethodik </w:t>
      </w:r>
      <w:r>
        <w:t>Für die Auswertung wurde ein induktives quantitatives Forschungsdesign gewählt.</w:t>
      </w:r>
    </w:p>
    <w:p w14:paraId="0CFDEC6C" w14:textId="77777777" w:rsidR="002A3D94" w:rsidRDefault="00442512">
      <w:pPr>
        <w:tabs>
          <w:tab w:val="center" w:pos="6053"/>
        </w:tabs>
        <w:spacing w:after="100" w:line="259" w:lineRule="auto"/>
        <w:ind w:left="-15" w:firstLine="0"/>
        <w:jc w:val="left"/>
      </w:pPr>
      <w:r>
        <w:rPr>
          <w:b/>
        </w:rPr>
        <w:t>Between-Subject Forschungsdesign</w:t>
      </w:r>
      <w:r>
        <w:rPr>
          <w:b/>
        </w:rPr>
        <w:tab/>
      </w:r>
      <w:r>
        <w:t xml:space="preserve">Wie groß das </w:t>
      </w:r>
      <w:r>
        <w:rPr>
          <w:i/>
        </w:rPr>
        <w:t xml:space="preserve">gebildete Vertrauen in das Team </w:t>
      </w:r>
      <w:r>
        <w:t>und die</w:t>
      </w:r>
    </w:p>
    <w:p w14:paraId="0463AADA" w14:textId="77777777" w:rsidR="002A3D94" w:rsidRDefault="00442512">
      <w:pPr>
        <w:spacing w:after="340"/>
        <w:ind w:left="-5" w:right="302"/>
      </w:pPr>
      <w:r>
        <w:t xml:space="preserve">dadurch resultierende </w:t>
      </w:r>
      <w:r>
        <w:rPr>
          <w:i/>
        </w:rPr>
        <w:t xml:space="preserve">Teameffektivität </w:t>
      </w:r>
      <w:r>
        <w:t>ist, soll durc</w:t>
      </w:r>
      <w:r>
        <w:t xml:space="preserve">h die beiden Avatarkonditionen </w:t>
      </w:r>
      <w:r>
        <w:rPr>
          <w:sz w:val="16"/>
        </w:rPr>
        <w:t xml:space="preserve">IK - menschenähnlich </w:t>
      </w:r>
      <w:r>
        <w:t xml:space="preserve">sowie </w:t>
      </w:r>
      <w:r>
        <w:rPr>
          <w:sz w:val="16"/>
        </w:rPr>
        <w:t xml:space="preserve">NIK - nicht menschenähnlich </w:t>
      </w:r>
      <w:r>
        <w:t xml:space="preserve">analysiert werden. Aufgrund des Lerneffekts können die Probanden nur einmal an der Studie teilnehmen. Deshalb wurde ein </w:t>
      </w:r>
      <w:r>
        <w:rPr>
          <w:i/>
        </w:rPr>
        <w:t xml:space="preserve">Between-Subject Forschungsdesign </w:t>
      </w:r>
      <w:r>
        <w:t xml:space="preserve">gewählt, bei dem </w:t>
      </w:r>
      <w:r>
        <w:t>jedem Versuchsteilnehmer einer der beiden Avatar-Konditionen zugeteilt bekommt.</w:t>
      </w:r>
    </w:p>
    <w:p w14:paraId="7E9E28D6" w14:textId="77777777" w:rsidR="002A3D94" w:rsidRDefault="00442512">
      <w:pPr>
        <w:ind w:left="-5" w:right="380"/>
      </w:pPr>
      <w:r>
        <w:rPr>
          <w:b/>
        </w:rPr>
        <w:t xml:space="preserve">Unabhängige Variablen </w:t>
      </w:r>
      <w:r>
        <w:t xml:space="preserve">Für </w:t>
      </w:r>
      <w:r>
        <w:rPr>
          <w:b/>
        </w:rPr>
        <w:t xml:space="preserve">Hypothese 1 </w:t>
      </w:r>
      <w:r>
        <w:t xml:space="preserve">wurde als unabhängie Variable das </w:t>
      </w:r>
      <w:r>
        <w:rPr>
          <w:i/>
        </w:rPr>
        <w:t xml:space="preserve">generelle Vertrauen </w:t>
      </w:r>
      <w:r>
        <w:t xml:space="preserve">und als abhängige Variable das </w:t>
      </w:r>
      <w:r>
        <w:rPr>
          <w:i/>
        </w:rPr>
        <w:t xml:space="preserve">kognitive Vertrauen </w:t>
      </w:r>
      <w:r>
        <w:t xml:space="preserve">gewählt. Für </w:t>
      </w:r>
      <w:r>
        <w:rPr>
          <w:b/>
        </w:rPr>
        <w:t xml:space="preserve">Hypothese 2 </w:t>
      </w:r>
      <w:r>
        <w:t>wurde al</w:t>
      </w:r>
      <w:r>
        <w:t xml:space="preserve">s unabhängie Variable die </w:t>
      </w:r>
      <w:r>
        <w:rPr>
          <w:i/>
        </w:rPr>
        <w:t xml:space="preserve">Avatarkondition </w:t>
      </w:r>
      <w:r>
        <w:t xml:space="preserve">und als abhängige Variable das </w:t>
      </w:r>
      <w:r>
        <w:rPr>
          <w:i/>
        </w:rPr>
        <w:t xml:space="preserve">kognitive Vertrauen </w:t>
      </w:r>
      <w:r>
        <w:t xml:space="preserve">gewählt. Für </w:t>
      </w:r>
      <w:r>
        <w:rPr>
          <w:b/>
        </w:rPr>
        <w:t xml:space="preserve">Hypothese 3 </w:t>
      </w:r>
      <w:r>
        <w:t xml:space="preserve">wurde als unabhängie Variable das </w:t>
      </w:r>
      <w:r>
        <w:rPr>
          <w:i/>
        </w:rPr>
        <w:t xml:space="preserve">kognitive Vertrauen im Team </w:t>
      </w:r>
      <w:r>
        <w:t xml:space="preserve">und als abhängige Variable die </w:t>
      </w:r>
      <w:r>
        <w:rPr>
          <w:i/>
        </w:rPr>
        <w:t xml:space="preserve">Teameffektivität </w:t>
      </w:r>
      <w:r>
        <w:t xml:space="preserve">gewählt. Für </w:t>
      </w:r>
      <w:r>
        <w:rPr>
          <w:b/>
        </w:rPr>
        <w:t xml:space="preserve">Hypothese 4 </w:t>
      </w:r>
      <w:r>
        <w:t>wur</w:t>
      </w:r>
      <w:r>
        <w:t xml:space="preserve">de als unabhängie Variable die </w:t>
      </w:r>
      <w:r>
        <w:rPr>
          <w:i/>
        </w:rPr>
        <w:t xml:space="preserve">Avatarkondition </w:t>
      </w:r>
      <w:r>
        <w:t xml:space="preserve">und als abhängige Variable die </w:t>
      </w:r>
      <w:r>
        <w:rPr>
          <w:i/>
        </w:rPr>
        <w:t xml:space="preserve">Teameffektivität </w:t>
      </w:r>
      <w:r>
        <w:t xml:space="preserve">gewählt. Für </w:t>
      </w:r>
      <w:r>
        <w:rPr>
          <w:b/>
        </w:rPr>
        <w:t xml:space="preserve">Hypothese 5 </w:t>
      </w:r>
      <w:r>
        <w:t xml:space="preserve">wurde als unabhängie Variable das </w:t>
      </w:r>
      <w:r>
        <w:rPr>
          <w:i/>
        </w:rPr>
        <w:t xml:space="preserve">generelle Vertrauen </w:t>
      </w:r>
      <w:r>
        <w:t xml:space="preserve">und als abhängige Variable die </w:t>
      </w:r>
      <w:r>
        <w:rPr>
          <w:i/>
        </w:rPr>
        <w:t xml:space="preserve">Teameffektivität </w:t>
      </w:r>
      <w:r>
        <w:t>gewählt.</w:t>
      </w:r>
    </w:p>
    <w:p w14:paraId="14918A10" w14:textId="77777777" w:rsidR="002A3D94" w:rsidRDefault="00442512">
      <w:pPr>
        <w:spacing w:after="287" w:line="259" w:lineRule="auto"/>
        <w:ind w:left="349" w:right="380"/>
      </w:pPr>
      <w:r>
        <w:t>Die abhängigen Variablen werden im Folgenden aufgeführt:</w:t>
      </w:r>
    </w:p>
    <w:p w14:paraId="2E6A4614" w14:textId="77777777" w:rsidR="002A3D94" w:rsidRDefault="00442512">
      <w:pPr>
        <w:numPr>
          <w:ilvl w:val="0"/>
          <w:numId w:val="11"/>
        </w:numPr>
        <w:spacing w:after="210"/>
        <w:ind w:right="380" w:hanging="185"/>
      </w:pPr>
      <w:r>
        <w:rPr>
          <w:b/>
        </w:rPr>
        <w:t xml:space="preserve">Hang zum Vertrauen </w:t>
      </w:r>
      <w:r>
        <w:t xml:space="preserve">Der Hang zum Vertrauen bezieht sich in dieser Studie darauf, wie sehr die Teilnehmer dazu neigen, anderen Personen einen Vertrauensvorschuss zu gewähren. Der Hang </w:t>
      </w:r>
      <w:r>
        <w:lastRenderedPageBreak/>
        <w:t>zum Vertrauen wir</w:t>
      </w:r>
      <w:r>
        <w:t xml:space="preserve">d auch als </w:t>
      </w:r>
      <w:r>
        <w:rPr>
          <w:i/>
        </w:rPr>
        <w:t xml:space="preserve">generelles Vertrauen </w:t>
      </w:r>
      <w:r>
        <w:t>bezeichnet [McA95, S. 30] (</w:t>
      </w:r>
      <w:r>
        <w:rPr>
          <w:i/>
        </w:rPr>
        <w:t>vgl. Kapitel Vertrauen</w:t>
      </w:r>
      <w:r>
        <w:t>).</w:t>
      </w:r>
    </w:p>
    <w:p w14:paraId="3E0F44EF" w14:textId="77777777" w:rsidR="002A3D94" w:rsidRDefault="00442512">
      <w:pPr>
        <w:numPr>
          <w:ilvl w:val="0"/>
          <w:numId w:val="11"/>
        </w:numPr>
        <w:spacing w:after="191" w:line="361" w:lineRule="auto"/>
        <w:ind w:right="380" w:hanging="185"/>
      </w:pPr>
      <w:r>
        <w:rPr>
          <w:b/>
        </w:rPr>
        <w:t xml:space="preserve">Kognitives Vertrauen </w:t>
      </w:r>
      <w:r>
        <w:t xml:space="preserve">Das </w:t>
      </w:r>
      <w:r>
        <w:rPr>
          <w:i/>
        </w:rPr>
        <w:t xml:space="preserve">kognitive Vertrauen </w:t>
      </w:r>
      <w:r>
        <w:t xml:space="preserve">bezieht sich auf die </w:t>
      </w:r>
      <w:r>
        <w:rPr>
          <w:i/>
        </w:rPr>
        <w:t xml:space="preserve">Überzeugung in die Fähigkeiten oder in die Zuverlässigkeit eines anderen </w:t>
      </w:r>
      <w:r>
        <w:t>[McA95, S. 30] (</w:t>
      </w:r>
      <w:r>
        <w:rPr>
          <w:i/>
        </w:rPr>
        <w:t>vgl. Kapitel Vertrauen</w:t>
      </w:r>
      <w:r>
        <w:t>).</w:t>
      </w:r>
    </w:p>
    <w:p w14:paraId="6AD44C3B" w14:textId="77777777" w:rsidR="002A3D94" w:rsidRDefault="00442512">
      <w:pPr>
        <w:numPr>
          <w:ilvl w:val="0"/>
          <w:numId w:val="11"/>
        </w:numPr>
        <w:spacing w:after="170"/>
        <w:ind w:right="380" w:hanging="185"/>
      </w:pPr>
      <w:r>
        <w:rPr>
          <w:b/>
        </w:rPr>
        <w:t xml:space="preserve">Reale Team-Effektivität </w:t>
      </w:r>
      <w:r>
        <w:t>Die Teameffektivität wird anhand der Anzahl der abgeschlossenen Runden im Team gemessen (</w:t>
      </w:r>
      <w:r>
        <w:rPr>
          <w:i/>
        </w:rPr>
        <w:t>vgl. Kapitel Avatare</w:t>
      </w:r>
      <w:r>
        <w:t>).</w:t>
      </w:r>
    </w:p>
    <w:p w14:paraId="6D7D513E" w14:textId="77777777" w:rsidR="002A3D94" w:rsidRDefault="00442512">
      <w:pPr>
        <w:spacing w:after="344"/>
        <w:ind w:left="-15" w:right="380" w:firstLine="339"/>
      </w:pPr>
      <w:r>
        <w:t>Zusätz</w:t>
      </w:r>
      <w:r>
        <w:t xml:space="preserve">lich zu den 5 Hypothesen, wurde der Unterschied zwischen folgenden abhängigen Variablen und der unabhängigen Variable </w:t>
      </w:r>
      <w:r>
        <w:rPr>
          <w:i/>
        </w:rPr>
        <w:t xml:space="preserve">Avatarkondition </w:t>
      </w:r>
      <w:r>
        <w:t xml:space="preserve">analysiert: Der </w:t>
      </w:r>
      <w:r>
        <w:rPr>
          <w:i/>
        </w:rPr>
        <w:t>wahrgenommenen Teameffektivität</w:t>
      </w:r>
      <w:r>
        <w:t xml:space="preserve">, der </w:t>
      </w:r>
      <w:r>
        <w:rPr>
          <w:i/>
        </w:rPr>
        <w:t>Präsenz</w:t>
      </w:r>
      <w:r>
        <w:t xml:space="preserve">, der </w:t>
      </w:r>
      <w:r>
        <w:rPr>
          <w:i/>
        </w:rPr>
        <w:t>subjektiv wahrgenommenen Arbeitsbelastung</w:t>
      </w:r>
      <w:r>
        <w:t xml:space="preserve">, der </w:t>
      </w:r>
      <w:r>
        <w:rPr>
          <w:i/>
        </w:rPr>
        <w:t>Team-Komm</w:t>
      </w:r>
      <w:r>
        <w:rPr>
          <w:i/>
        </w:rPr>
        <w:t xml:space="preserve">unikation </w:t>
      </w:r>
      <w:r>
        <w:t xml:space="preserve">sowie der </w:t>
      </w:r>
      <w:r>
        <w:rPr>
          <w:i/>
        </w:rPr>
        <w:t>Co-Präsenz</w:t>
      </w:r>
      <w:r>
        <w:t>.</w:t>
      </w:r>
    </w:p>
    <w:p w14:paraId="7BA2A13E" w14:textId="77777777" w:rsidR="002A3D94" w:rsidRDefault="00442512">
      <w:pPr>
        <w:tabs>
          <w:tab w:val="center" w:pos="1875"/>
        </w:tabs>
        <w:spacing w:after="249" w:line="259" w:lineRule="auto"/>
        <w:ind w:left="-15" w:firstLine="0"/>
        <w:jc w:val="left"/>
      </w:pPr>
      <w:r>
        <w:rPr>
          <w:b/>
        </w:rPr>
        <w:t>4.3.2</w:t>
      </w:r>
      <w:r>
        <w:rPr>
          <w:b/>
        </w:rPr>
        <w:tab/>
        <w:t>Datenerhebungsmethoden</w:t>
      </w:r>
    </w:p>
    <w:p w14:paraId="2910D31E" w14:textId="77777777" w:rsidR="002A3D94" w:rsidRDefault="00442512">
      <w:pPr>
        <w:spacing w:after="843"/>
        <w:ind w:left="-5" w:right="380"/>
      </w:pPr>
      <w:r>
        <w:t xml:space="preserve">Es wurden zwei Fragenbögen an die Teilnehmer verteilt. Der erste Fragenbogen (siehe </w:t>
      </w:r>
      <w:r>
        <w:rPr>
          <w:b/>
        </w:rPr>
        <w:t>Anhang .1</w:t>
      </w:r>
      <w:r>
        <w:t xml:space="preserve">) wurde vor dem Experiment ausgefüllt. In diesem wurden allgemeine demografische Fragen über </w:t>
      </w:r>
      <w:r>
        <w:rPr>
          <w:i/>
        </w:rPr>
        <w:t>die Perso</w:t>
      </w:r>
      <w:r>
        <w:rPr>
          <w:i/>
        </w:rPr>
        <w:t xml:space="preserve">n </w:t>
      </w:r>
      <w:r>
        <w:t xml:space="preserve">sowie über eventuelle </w:t>
      </w:r>
      <w:r>
        <w:rPr>
          <w:i/>
        </w:rPr>
        <w:t xml:space="preserve">gesundheitliche Beschwerden </w:t>
      </w:r>
      <w:r>
        <w:t xml:space="preserve">und die schon vorhandene </w:t>
      </w:r>
      <w:r>
        <w:rPr>
          <w:i/>
        </w:rPr>
        <w:t xml:space="preserve">VR-Erfahrungen </w:t>
      </w:r>
      <w:r>
        <w:t xml:space="preserve">gestellt. Der Zweite Fragebogen (siehe </w:t>
      </w:r>
      <w:r>
        <w:rPr>
          <w:b/>
        </w:rPr>
        <w:t>Anhang .2</w:t>
      </w:r>
      <w:r>
        <w:t xml:space="preserve">) wurde nach der Durchführung des Experiments im </w:t>
      </w:r>
      <w:r>
        <w:rPr>
          <w:sz w:val="16"/>
        </w:rPr>
        <w:t xml:space="preserve">SVE </w:t>
      </w:r>
      <w:r>
        <w:t xml:space="preserve">ausgefüllt. Er beinhaltet Fragen über das </w:t>
      </w:r>
      <w:r>
        <w:rPr>
          <w:i/>
        </w:rPr>
        <w:t>generelle Vertrauen</w:t>
      </w:r>
      <w:r>
        <w:t xml:space="preserve">, </w:t>
      </w:r>
      <w:r>
        <w:t xml:space="preserve">das </w:t>
      </w:r>
      <w:r>
        <w:rPr>
          <w:i/>
        </w:rPr>
        <w:t>kognitive Vertrauen</w:t>
      </w:r>
      <w:r>
        <w:t xml:space="preserve">, die </w:t>
      </w:r>
      <w:r>
        <w:rPr>
          <w:i/>
        </w:rPr>
        <w:t>Kommunikationsqualität</w:t>
      </w:r>
      <w:r>
        <w:t xml:space="preserve">, </w:t>
      </w:r>
      <w:r>
        <w:rPr>
          <w:i/>
        </w:rPr>
        <w:t>die wahrgenommene Team-Effektivität</w:t>
      </w:r>
      <w:r>
        <w:t xml:space="preserve">, die </w:t>
      </w:r>
      <w:r>
        <w:rPr>
          <w:i/>
        </w:rPr>
        <w:t>Beanspruchung</w:t>
      </w:r>
      <w:r>
        <w:t xml:space="preserve">, die </w:t>
      </w:r>
      <w:r>
        <w:rPr>
          <w:i/>
        </w:rPr>
        <w:t xml:space="preserve">Präsenz </w:t>
      </w:r>
      <w:r>
        <w:t xml:space="preserve">sowie die </w:t>
      </w:r>
      <w:r>
        <w:rPr>
          <w:i/>
        </w:rPr>
        <w:t>Co-Präsenz</w:t>
      </w:r>
      <w:r>
        <w:t>. Es wurden nur vollständig ausgefüllte Fragebögen zur Datenanalyse herangezogen.</w:t>
      </w:r>
    </w:p>
    <w:p w14:paraId="057FE8AA" w14:textId="77777777" w:rsidR="002A3D94" w:rsidRDefault="00442512">
      <w:pPr>
        <w:spacing w:after="349"/>
        <w:ind w:left="-5" w:right="380"/>
      </w:pPr>
      <w:r>
        <w:rPr>
          <w:b/>
        </w:rPr>
        <w:t xml:space="preserve">Demografie-Fragebogen </w:t>
      </w:r>
      <w:r>
        <w:t>Bevor der V</w:t>
      </w:r>
      <w:r>
        <w:t xml:space="preserve">ersuch stattfinden konnte, mussten die Teilnehmer einen Demographie-Fragebogen ausfüllen. Dieser diente allgemein demografisch erfassten Merkmalen wie z.B. das Alter, das Geschlecht und den Bildungsstand abzufragen. Weiterhin wurde fragt der demografische </w:t>
      </w:r>
      <w:r>
        <w:t xml:space="preserve">Fragebogen dazu genutzt, um die bisher vorhandene VR-Erfahrung, die PC- und Internetaffinität sowie die Videospielerfahrung der einzelnen Probanden besser einschätzen zu können (siehe </w:t>
      </w:r>
      <w:r>
        <w:rPr>
          <w:b/>
        </w:rPr>
        <w:t>Anhang .1</w:t>
      </w:r>
      <w:r>
        <w:t>).</w:t>
      </w:r>
    </w:p>
    <w:p w14:paraId="170D6F2B" w14:textId="77777777" w:rsidR="002A3D94" w:rsidRDefault="00442512">
      <w:pPr>
        <w:spacing w:after="349"/>
        <w:ind w:left="-5" w:right="380"/>
      </w:pPr>
      <w:r>
        <w:rPr>
          <w:b/>
        </w:rPr>
        <w:t xml:space="preserve">General-Trust-Scale </w:t>
      </w:r>
      <w:r>
        <w:t>Der General-Trust-Scale [CAJ96] wurde ei</w:t>
      </w:r>
      <w:r>
        <w:t>ngesetzt, um den generellen Vertrauenswert der einzelnen Teilnehmer zu messen. Er besteht aus 20 Items. Dazu zählen beispielsweise: „Ich neige dazu, andere zu akzeptieren" oder „Meine Beziehungen zu anderen werden durch Vertrauen und Akzeptanz charakterisi</w:t>
      </w:r>
      <w:r>
        <w:t xml:space="preserve">ert". Die Items werden mit einer 7-Point-Likert-Scale von 1: „Ich stimme gar nicht zu" bis zu 7: „Ich stimme voll zu" gemessen. Der General-Trust-Scale Fragebogen ist ein Auszug aus dem „Trust-Inventory von Couch" (siehe </w:t>
      </w:r>
      <w:r>
        <w:rPr>
          <w:b/>
        </w:rPr>
        <w:t>Anhang .3</w:t>
      </w:r>
      <w:r>
        <w:t>).</w:t>
      </w:r>
    </w:p>
    <w:p w14:paraId="796E7AF1" w14:textId="77777777" w:rsidR="002A3D94" w:rsidRDefault="00442512">
      <w:pPr>
        <w:spacing w:after="349"/>
        <w:ind w:left="-5" w:right="380"/>
      </w:pPr>
      <w:r>
        <w:rPr>
          <w:b/>
        </w:rPr>
        <w:t xml:space="preserve">Cognitive-Trust-Scale </w:t>
      </w:r>
      <w:r>
        <w:t>D</w:t>
      </w:r>
      <w:r>
        <w:t>er Cognitive-Trust-Scale Fragebogen ist ein Auszug des von McAllister et al. [McA95, S. 37] entwickelten Fragebogens. Er überprüft, wie viel kognitives Vertrauen die Teilnehmer während des Versuchs aufbauen. Die Messgröße wird als kognitiver Vertrauenswert</w:t>
      </w:r>
      <w:r>
        <w:t xml:space="preserve"> bezeichnet. Der Cognitive-Trust Fragebogen umfasst fünf Items. Dazu zählen beispielsweise beispielsweise: „Diese Person </w:t>
      </w:r>
      <w:r>
        <w:lastRenderedPageBreak/>
        <w:t xml:space="preserve">geht an ihre Arbeit mit Professionalität und Hingabe heran" oder „Andere Personen, die mit diesen Personen interagieren müssen, halten </w:t>
      </w:r>
      <w:r>
        <w:t xml:space="preserve">ihn/sie für vertrauenswürdig". Die Antwortmöglichkeiten der bei dem Fragebogen verwendeten 5-Point-Likert-Scale erstrecken sich von 1: „Ich stimme gar nicht zu " bis 5: „Ich stimme voll zu" (siehe </w:t>
      </w:r>
      <w:r>
        <w:rPr>
          <w:b/>
        </w:rPr>
        <w:t>Anhang .4</w:t>
      </w:r>
      <w:r>
        <w:t>).</w:t>
      </w:r>
    </w:p>
    <w:p w14:paraId="1E6F63D8" w14:textId="77777777" w:rsidR="002A3D94" w:rsidRDefault="00442512">
      <w:pPr>
        <w:spacing w:after="347"/>
        <w:ind w:left="-5" w:right="380"/>
      </w:pPr>
      <w:r w:rsidRPr="004C00D0">
        <w:rPr>
          <w:b/>
          <w:lang w:val="en-US"/>
        </w:rPr>
        <w:t xml:space="preserve">Communication-Scale </w:t>
      </w:r>
      <w:r w:rsidRPr="004C00D0">
        <w:rPr>
          <w:lang w:val="en-US"/>
        </w:rPr>
        <w:t xml:space="preserve">Gonzales-Rom et al. </w:t>
      </w:r>
      <w:r>
        <w:t>[GRH14,</w:t>
      </w:r>
      <w:r>
        <w:t xml:space="preserve"> S. 1049] entwickelten 2004 einen Fragebogen um die </w:t>
      </w:r>
      <w:r>
        <w:rPr>
          <w:i/>
        </w:rPr>
        <w:t xml:space="preserve">Qualität von Teamkommunikation </w:t>
      </w:r>
      <w:r>
        <w:t xml:space="preserve">zu messen. Dieser Fragebogen umfasst fünf Items mit dem 5-Point-Likert-Scale von 1: „Gar nicht" bis 5: „Sehr". Die Fragen sind alle nach demselben Prinzip aufgebaut, sodass </w:t>
      </w:r>
      <w:r>
        <w:t xml:space="preserve">jeweils nur das Ende einer Frage abgeändert wird: „In welchem Umfang war die Kommunikation zwischen Ihnen und Ihrem Team </w:t>
      </w:r>
      <w:r>
        <w:rPr>
          <w:i/>
        </w:rPr>
        <w:t xml:space="preserve">KLAR / EFFEKTIV / ABGESCHLOSSEN / FLÜSSIG / ZUM RICHTIGEN ZEITPUNKT" </w:t>
      </w:r>
      <w:r>
        <w:t xml:space="preserve">(siehe </w:t>
      </w:r>
      <w:r>
        <w:rPr>
          <w:b/>
        </w:rPr>
        <w:t>Anhang .5</w:t>
      </w:r>
      <w:r>
        <w:t>)?</w:t>
      </w:r>
    </w:p>
    <w:p w14:paraId="32560559" w14:textId="77777777" w:rsidR="002A3D94" w:rsidRDefault="00442512">
      <w:pPr>
        <w:spacing w:after="347"/>
        <w:ind w:left="-5" w:right="380"/>
      </w:pPr>
      <w:r w:rsidRPr="004C00D0">
        <w:rPr>
          <w:b/>
          <w:lang w:val="en-US"/>
        </w:rPr>
        <w:t xml:space="preserve">Team-Effectivness-Scale </w:t>
      </w:r>
      <w:r w:rsidRPr="004C00D0">
        <w:rPr>
          <w:lang w:val="en-US"/>
        </w:rPr>
        <w:t xml:space="preserve">Gibson et al. </w:t>
      </w:r>
      <w:r>
        <w:t xml:space="preserve">[GZBS03, </w:t>
      </w:r>
      <w:r>
        <w:t xml:space="preserve">S. 469] entwickelten 2003 einen Fragebogen, der die </w:t>
      </w:r>
      <w:r>
        <w:rPr>
          <w:i/>
        </w:rPr>
        <w:t xml:space="preserve">wahrgenommene Teameffektivität </w:t>
      </w:r>
      <w:r>
        <w:t xml:space="preserve">misst. In dieser Studie wurde ein Auszug des Fragebogens verwendet. Er misst das </w:t>
      </w:r>
      <w:r>
        <w:rPr>
          <w:i/>
        </w:rPr>
        <w:t xml:space="preserve">subjektive Ausmaß der wahrgenommenen Teameffektivität </w:t>
      </w:r>
      <w:r>
        <w:t>und umfasst fünf Items die mit einer 7</w:t>
      </w:r>
      <w:r>
        <w:t xml:space="preserve">-Point-Likert-Scale 1: „Ich stimme gar nicht zu" bis 7: „Ich stimme voll zu" (siehe </w:t>
      </w:r>
      <w:r>
        <w:rPr>
          <w:b/>
        </w:rPr>
        <w:t>Anhang .6</w:t>
      </w:r>
      <w:r>
        <w:t>.</w:t>
      </w:r>
    </w:p>
    <w:p w14:paraId="291803CC" w14:textId="77777777" w:rsidR="002A3D94" w:rsidRDefault="00442512">
      <w:pPr>
        <w:spacing w:after="350"/>
        <w:ind w:left="-5" w:right="380"/>
      </w:pPr>
      <w:r>
        <w:rPr>
          <w:b/>
        </w:rPr>
        <w:t xml:space="preserve">NASA-TLX </w:t>
      </w:r>
      <w:r>
        <w:t>Der NASA-TLX erfragt die allgemeine Belastung der Probanden, die sie während des Experiments empfunden haben. Dafür werden sechs Belastungsbereiche auf einer 21-Punkte Skala abgefragt. Diese beinhalten die mentale Anforderung, die physische Anforderung, di</w:t>
      </w:r>
      <w:r>
        <w:t xml:space="preserve">e zeitliche Anforderung, die Leistung, die Anstrengung, und die Frustration des Probanden [Har80]. Der originale NASA-TLX Fragebogen besitzt eine kontinuierliche Skala. Dies war über einen OnlineFragebogen jedoch nicht realisierbar, weshalb die Werteskala </w:t>
      </w:r>
      <w:r>
        <w:t xml:space="preserve">für die Onlineversion angepasst wurde. Diese Werteskala umfasst im abgeänderten Fragebogen 1: „Wenig" über 11: „Mittel" bis 21: „Viel" (siehe </w:t>
      </w:r>
      <w:r>
        <w:rPr>
          <w:b/>
        </w:rPr>
        <w:t>Anhang .7</w:t>
      </w:r>
      <w:r>
        <w:t>).</w:t>
      </w:r>
    </w:p>
    <w:p w14:paraId="19566222" w14:textId="77777777" w:rsidR="002A3D94" w:rsidRDefault="00442512">
      <w:pPr>
        <w:spacing w:after="348"/>
        <w:ind w:left="-5" w:right="380"/>
      </w:pPr>
      <w:r>
        <w:rPr>
          <w:b/>
        </w:rPr>
        <w:t xml:space="preserve">Igroup Presence Questionnaire(IPQ) </w:t>
      </w:r>
      <w:r>
        <w:t xml:space="preserve">Der IPQ dient zur </w:t>
      </w:r>
      <w:r>
        <w:rPr>
          <w:i/>
        </w:rPr>
        <w:t xml:space="preserve">Messung des Präsenz-Gefühls </w:t>
      </w:r>
      <w:r>
        <w:t>in einer virtuellen U</w:t>
      </w:r>
      <w:r>
        <w:t>mgebung. Er misst, inwieweit sich der Nutzer in der virtuellen Umgebung anwesend fühlt, inwieweit der Nutzer seine Aufmerksamkeit der virtuellen Umgebung schenkt und wie real die virtuelle Umgebung dem Nutzer erschien. Der IPQ umfasst 14 Items mit einer 7-</w:t>
      </w:r>
      <w:r>
        <w:t xml:space="preserve">Point-Likert-Scale (siehe </w:t>
      </w:r>
      <w:r>
        <w:rPr>
          <w:b/>
        </w:rPr>
        <w:t>Anhang .8</w:t>
      </w:r>
      <w:r>
        <w:t>).</w:t>
      </w:r>
    </w:p>
    <w:p w14:paraId="21FF6E99" w14:textId="77777777" w:rsidR="002A3D94" w:rsidRDefault="00442512">
      <w:pPr>
        <w:ind w:left="-5" w:right="380"/>
      </w:pPr>
      <w:r>
        <w:rPr>
          <w:b/>
        </w:rPr>
        <w:t xml:space="preserve">Co-Presence-Questionnaire </w:t>
      </w:r>
      <w:r>
        <w:t xml:space="preserve">Mithilfe des </w:t>
      </w:r>
      <w:r>
        <w:rPr>
          <w:i/>
        </w:rPr>
        <w:t xml:space="preserve">Co-Präsenz-Fragebogens </w:t>
      </w:r>
      <w:r>
        <w:t xml:space="preserve">können die </w:t>
      </w:r>
      <w:r>
        <w:rPr>
          <w:i/>
        </w:rPr>
        <w:t>selbst gemeldete Co-Präsenz</w:t>
      </w:r>
      <w:r>
        <w:t xml:space="preserve">, die </w:t>
      </w:r>
      <w:r>
        <w:rPr>
          <w:i/>
        </w:rPr>
        <w:t>wahrgenommene Präsenz des anderen</w:t>
      </w:r>
      <w:r>
        <w:t xml:space="preserve">, die </w:t>
      </w:r>
      <w:r>
        <w:rPr>
          <w:i/>
        </w:rPr>
        <w:t xml:space="preserve">Telepräsenz </w:t>
      </w:r>
      <w:r>
        <w:t xml:space="preserve">sowie die </w:t>
      </w:r>
      <w:r>
        <w:rPr>
          <w:i/>
        </w:rPr>
        <w:t xml:space="preserve">soziale Präsenz </w:t>
      </w:r>
      <w:r>
        <w:t xml:space="preserve">ermittelt werden. Die </w:t>
      </w:r>
      <w:r>
        <w:rPr>
          <w:i/>
        </w:rPr>
        <w:t>selbst gemeld</w:t>
      </w:r>
      <w:r>
        <w:rPr>
          <w:i/>
        </w:rPr>
        <w:t xml:space="preserve">ete Co-Präsenz </w:t>
      </w:r>
      <w:r>
        <w:t xml:space="preserve">sowie die </w:t>
      </w:r>
      <w:r>
        <w:rPr>
          <w:i/>
        </w:rPr>
        <w:t xml:space="preserve">wahrgenommene Präsenz des anderen </w:t>
      </w:r>
      <w:r>
        <w:t xml:space="preserve">werden mittels einer 5-Point-Likert-Skala gemessen. Die </w:t>
      </w:r>
      <w:r>
        <w:rPr>
          <w:i/>
        </w:rPr>
        <w:t xml:space="preserve">Telepräsenz </w:t>
      </w:r>
      <w:r>
        <w:t xml:space="preserve">wird mit einer 7-Point-Likert-Scale ermittelt. Die </w:t>
      </w:r>
      <w:r>
        <w:rPr>
          <w:i/>
        </w:rPr>
        <w:t xml:space="preserve">soziale Präsenz </w:t>
      </w:r>
      <w:r>
        <w:t>wird im originalen Fragebogen von Nowak et al. mittels einer k</w:t>
      </w:r>
      <w:r>
        <w:t xml:space="preserve">ontinuierlichen Skala gemessen. Da dies mit dem Online-Fragebogen nicht realisierbar war, wurde stattdessen eine Likert-Skala von 1 bis 10 verwendet ([NB03, S. 487]) (siehe </w:t>
      </w:r>
      <w:r>
        <w:rPr>
          <w:b/>
        </w:rPr>
        <w:t>Anhang .9</w:t>
      </w:r>
      <w:r>
        <w:t>).</w:t>
      </w:r>
      <w:r>
        <w:br w:type="page"/>
      </w:r>
    </w:p>
    <w:p w14:paraId="5F42988E" w14:textId="77777777" w:rsidR="002A3D94" w:rsidRDefault="00442512">
      <w:pPr>
        <w:spacing w:after="60" w:line="267" w:lineRule="auto"/>
        <w:ind w:left="-5" w:right="937"/>
        <w:jc w:val="left"/>
      </w:pPr>
      <w:r>
        <w:rPr>
          <w:sz w:val="18"/>
        </w:rPr>
        <w:lastRenderedPageBreak/>
        <w:t>Tabelle 1 Verwendete Metriken der Fragebögen</w:t>
      </w:r>
    </w:p>
    <w:tbl>
      <w:tblPr>
        <w:tblStyle w:val="TableGrid"/>
        <w:tblW w:w="8893" w:type="dxa"/>
        <w:tblInd w:w="0" w:type="dxa"/>
        <w:tblCellMar>
          <w:top w:w="0" w:type="dxa"/>
          <w:left w:w="0" w:type="dxa"/>
          <w:bottom w:w="0" w:type="dxa"/>
          <w:right w:w="119" w:type="dxa"/>
        </w:tblCellMar>
        <w:tblLook w:val="04A0" w:firstRow="1" w:lastRow="0" w:firstColumn="1" w:lastColumn="0" w:noHBand="0" w:noVBand="1"/>
      </w:tblPr>
      <w:tblGrid>
        <w:gridCol w:w="2343"/>
        <w:gridCol w:w="2223"/>
        <w:gridCol w:w="2223"/>
        <w:gridCol w:w="2104"/>
      </w:tblGrid>
      <w:tr w:rsidR="002A3D94" w14:paraId="18200C06" w14:textId="77777777">
        <w:trPr>
          <w:trHeight w:val="187"/>
        </w:trPr>
        <w:tc>
          <w:tcPr>
            <w:tcW w:w="2343" w:type="dxa"/>
            <w:tcBorders>
              <w:top w:val="nil"/>
              <w:left w:val="nil"/>
              <w:bottom w:val="double" w:sz="3" w:space="0" w:color="000000"/>
              <w:right w:val="nil"/>
            </w:tcBorders>
          </w:tcPr>
          <w:p w14:paraId="18E3698A" w14:textId="77777777" w:rsidR="002A3D94" w:rsidRDefault="00442512">
            <w:pPr>
              <w:spacing w:after="0" w:line="259" w:lineRule="auto"/>
              <w:ind w:left="120" w:firstLine="0"/>
              <w:jc w:val="left"/>
            </w:pPr>
            <w:r>
              <w:rPr>
                <w:sz w:val="16"/>
              </w:rPr>
              <w:t>Was wurde gemessen?</w:t>
            </w:r>
          </w:p>
        </w:tc>
        <w:tc>
          <w:tcPr>
            <w:tcW w:w="2223" w:type="dxa"/>
            <w:tcBorders>
              <w:top w:val="nil"/>
              <w:left w:val="nil"/>
              <w:bottom w:val="single" w:sz="3" w:space="0" w:color="000000"/>
              <w:right w:val="nil"/>
            </w:tcBorders>
          </w:tcPr>
          <w:p w14:paraId="67548076" w14:textId="77777777" w:rsidR="002A3D94" w:rsidRDefault="00442512">
            <w:pPr>
              <w:spacing w:after="0" w:line="259" w:lineRule="auto"/>
              <w:ind w:left="0" w:firstLine="0"/>
              <w:jc w:val="left"/>
            </w:pPr>
            <w:r>
              <w:rPr>
                <w:sz w:val="16"/>
                <w:u w:val="single" w:color="000000"/>
              </w:rPr>
              <w:t>Defin</w:t>
            </w:r>
            <w:r>
              <w:rPr>
                <w:sz w:val="16"/>
                <w:u w:val="single" w:color="000000"/>
              </w:rPr>
              <w:t>ition</w:t>
            </w:r>
          </w:p>
        </w:tc>
        <w:tc>
          <w:tcPr>
            <w:tcW w:w="2223" w:type="dxa"/>
            <w:tcBorders>
              <w:top w:val="nil"/>
              <w:left w:val="nil"/>
              <w:bottom w:val="single" w:sz="3" w:space="0" w:color="000000"/>
              <w:right w:val="nil"/>
            </w:tcBorders>
          </w:tcPr>
          <w:p w14:paraId="2FD12AF3" w14:textId="77777777" w:rsidR="002A3D94" w:rsidRDefault="00442512">
            <w:pPr>
              <w:spacing w:after="0" w:line="259" w:lineRule="auto"/>
              <w:ind w:left="0" w:firstLine="0"/>
              <w:jc w:val="left"/>
            </w:pPr>
            <w:r>
              <w:rPr>
                <w:sz w:val="16"/>
                <w:u w:val="single" w:color="000000"/>
              </w:rPr>
              <w:t>Metrik</w:t>
            </w:r>
          </w:p>
        </w:tc>
        <w:tc>
          <w:tcPr>
            <w:tcW w:w="2104" w:type="dxa"/>
            <w:tcBorders>
              <w:top w:val="nil"/>
              <w:left w:val="nil"/>
              <w:bottom w:val="single" w:sz="3" w:space="0" w:color="000000"/>
              <w:right w:val="nil"/>
            </w:tcBorders>
          </w:tcPr>
          <w:p w14:paraId="06697E54" w14:textId="77777777" w:rsidR="002A3D94" w:rsidRDefault="00442512">
            <w:pPr>
              <w:spacing w:after="0" w:line="259" w:lineRule="auto"/>
              <w:ind w:left="0" w:firstLine="0"/>
              <w:jc w:val="left"/>
            </w:pPr>
            <w:r>
              <w:rPr>
                <w:sz w:val="16"/>
                <w:u w:val="single" w:color="000000"/>
              </w:rPr>
              <w:t>Authoren</w:t>
            </w:r>
          </w:p>
        </w:tc>
      </w:tr>
      <w:tr w:rsidR="002A3D94" w14:paraId="420FE4C9" w14:textId="77777777">
        <w:trPr>
          <w:trHeight w:val="1597"/>
        </w:trPr>
        <w:tc>
          <w:tcPr>
            <w:tcW w:w="2343" w:type="dxa"/>
            <w:tcBorders>
              <w:top w:val="double" w:sz="3" w:space="0" w:color="000000"/>
              <w:left w:val="nil"/>
              <w:bottom w:val="single" w:sz="3" w:space="0" w:color="000000"/>
              <w:right w:val="nil"/>
            </w:tcBorders>
          </w:tcPr>
          <w:p w14:paraId="2079FBCD" w14:textId="77777777" w:rsidR="002A3D94" w:rsidRDefault="00442512">
            <w:pPr>
              <w:spacing w:after="0" w:line="259" w:lineRule="auto"/>
              <w:ind w:left="120" w:firstLine="0"/>
              <w:jc w:val="left"/>
            </w:pPr>
            <w:r>
              <w:rPr>
                <w:sz w:val="16"/>
              </w:rPr>
              <w:t>Generelles Vertrauen</w:t>
            </w:r>
          </w:p>
        </w:tc>
        <w:tc>
          <w:tcPr>
            <w:tcW w:w="2223" w:type="dxa"/>
            <w:tcBorders>
              <w:top w:val="single" w:sz="3" w:space="0" w:color="000000"/>
              <w:left w:val="nil"/>
              <w:bottom w:val="single" w:sz="3" w:space="0" w:color="000000"/>
              <w:right w:val="nil"/>
            </w:tcBorders>
          </w:tcPr>
          <w:p w14:paraId="02BDB51A" w14:textId="77777777" w:rsidR="002A3D94" w:rsidRDefault="00442512">
            <w:pPr>
              <w:spacing w:after="0" w:line="259" w:lineRule="auto"/>
              <w:ind w:left="0" w:firstLine="0"/>
            </w:pPr>
            <w:r>
              <w:rPr>
                <w:sz w:val="16"/>
              </w:rPr>
              <w:t>Genereller Vertrauensvorschuss eines Individuums</w:t>
            </w:r>
          </w:p>
        </w:tc>
        <w:tc>
          <w:tcPr>
            <w:tcW w:w="2223" w:type="dxa"/>
            <w:tcBorders>
              <w:top w:val="single" w:sz="3" w:space="0" w:color="000000"/>
              <w:left w:val="nil"/>
              <w:bottom w:val="single" w:sz="3" w:space="0" w:color="000000"/>
              <w:right w:val="nil"/>
            </w:tcBorders>
          </w:tcPr>
          <w:p w14:paraId="42D960D1" w14:textId="77777777" w:rsidR="002A3D94" w:rsidRPr="004C00D0" w:rsidRDefault="00442512">
            <w:pPr>
              <w:spacing w:after="0" w:line="347" w:lineRule="auto"/>
              <w:ind w:left="0" w:firstLine="0"/>
              <w:rPr>
                <w:lang w:val="en-US"/>
              </w:rPr>
            </w:pPr>
            <w:r w:rsidRPr="004C00D0">
              <w:rPr>
                <w:sz w:val="16"/>
                <w:lang w:val="en-US"/>
              </w:rPr>
              <w:t xml:space="preserve">Teilauszug des TrustInventorys - </w:t>
            </w:r>
            <w:r w:rsidRPr="004C00D0">
              <w:rPr>
                <w:i/>
                <w:sz w:val="16"/>
                <w:lang w:val="en-US"/>
              </w:rPr>
              <w:t>Generalized-</w:t>
            </w:r>
          </w:p>
          <w:p w14:paraId="2863F883" w14:textId="77777777" w:rsidR="002A3D94" w:rsidRPr="004C00D0" w:rsidRDefault="00442512">
            <w:pPr>
              <w:spacing w:after="67" w:line="259" w:lineRule="auto"/>
              <w:ind w:left="0" w:firstLine="0"/>
              <w:jc w:val="left"/>
              <w:rPr>
                <w:lang w:val="en-US"/>
              </w:rPr>
            </w:pPr>
            <w:r w:rsidRPr="004C00D0">
              <w:rPr>
                <w:i/>
                <w:sz w:val="16"/>
                <w:lang w:val="en-US"/>
              </w:rPr>
              <w:t>Trust-Scale</w:t>
            </w:r>
          </w:p>
          <w:p w14:paraId="1E41881E" w14:textId="77777777" w:rsidR="002A3D94" w:rsidRDefault="00442512">
            <w:pPr>
              <w:spacing w:after="318" w:line="259" w:lineRule="auto"/>
              <w:ind w:left="0" w:firstLine="0"/>
              <w:jc w:val="left"/>
            </w:pPr>
            <w:r>
              <w:rPr>
                <w:i/>
                <w:sz w:val="16"/>
              </w:rPr>
              <w:t>Siehe Tabelle .3</w:t>
            </w:r>
          </w:p>
          <w:p w14:paraId="530FA829" w14:textId="77777777" w:rsidR="002A3D94" w:rsidRDefault="00442512">
            <w:pPr>
              <w:spacing w:after="0" w:line="259" w:lineRule="auto"/>
              <w:ind w:left="0" w:firstLine="0"/>
              <w:jc w:val="left"/>
            </w:pPr>
            <w:r>
              <w:rPr>
                <w:sz w:val="16"/>
              </w:rPr>
              <w:t>7-Point-Likert-Scale</w:t>
            </w:r>
          </w:p>
        </w:tc>
        <w:tc>
          <w:tcPr>
            <w:tcW w:w="2104" w:type="dxa"/>
            <w:tcBorders>
              <w:top w:val="single" w:sz="3" w:space="0" w:color="000000"/>
              <w:left w:val="nil"/>
              <w:bottom w:val="single" w:sz="3" w:space="0" w:color="000000"/>
              <w:right w:val="nil"/>
            </w:tcBorders>
          </w:tcPr>
          <w:p w14:paraId="1AB30EC1" w14:textId="77777777" w:rsidR="002A3D94" w:rsidRDefault="00442512">
            <w:pPr>
              <w:tabs>
                <w:tab w:val="center" w:pos="1033"/>
                <w:tab w:val="right" w:pos="1984"/>
              </w:tabs>
              <w:spacing w:after="55" w:line="259" w:lineRule="auto"/>
              <w:ind w:left="0" w:firstLine="0"/>
              <w:jc w:val="left"/>
            </w:pPr>
            <w:r>
              <w:rPr>
                <w:sz w:val="16"/>
              </w:rPr>
              <w:t>Couch,</w:t>
            </w:r>
            <w:r>
              <w:rPr>
                <w:sz w:val="16"/>
              </w:rPr>
              <w:tab/>
              <w:t>Adams,</w:t>
            </w:r>
            <w:r>
              <w:rPr>
                <w:sz w:val="16"/>
              </w:rPr>
              <w:tab/>
              <w:t>Jones</w:t>
            </w:r>
          </w:p>
          <w:p w14:paraId="6249BE21" w14:textId="77777777" w:rsidR="002A3D94" w:rsidRDefault="00442512">
            <w:pPr>
              <w:spacing w:after="0" w:line="259" w:lineRule="auto"/>
              <w:ind w:left="0" w:firstLine="0"/>
              <w:jc w:val="left"/>
            </w:pPr>
            <w:r>
              <w:rPr>
                <w:sz w:val="16"/>
              </w:rPr>
              <w:t>(1996) [CAJ96]</w:t>
            </w:r>
          </w:p>
        </w:tc>
      </w:tr>
      <w:tr w:rsidR="002A3D94" w14:paraId="04A1852E" w14:textId="77777777">
        <w:trPr>
          <w:trHeight w:val="1060"/>
        </w:trPr>
        <w:tc>
          <w:tcPr>
            <w:tcW w:w="2343" w:type="dxa"/>
            <w:tcBorders>
              <w:top w:val="single" w:sz="3" w:space="0" w:color="000000"/>
              <w:left w:val="nil"/>
              <w:bottom w:val="single" w:sz="3" w:space="0" w:color="000000"/>
              <w:right w:val="nil"/>
            </w:tcBorders>
          </w:tcPr>
          <w:p w14:paraId="76C8C2F7" w14:textId="77777777" w:rsidR="002A3D94" w:rsidRDefault="00442512">
            <w:pPr>
              <w:spacing w:after="0" w:line="259" w:lineRule="auto"/>
              <w:ind w:left="120" w:firstLine="0"/>
              <w:jc w:val="left"/>
            </w:pPr>
            <w:r>
              <w:rPr>
                <w:sz w:val="16"/>
              </w:rPr>
              <w:t>Kognitives Vertrauen</w:t>
            </w:r>
          </w:p>
        </w:tc>
        <w:tc>
          <w:tcPr>
            <w:tcW w:w="2223" w:type="dxa"/>
            <w:tcBorders>
              <w:top w:val="single" w:sz="3" w:space="0" w:color="000000"/>
              <w:left w:val="nil"/>
              <w:bottom w:val="single" w:sz="3" w:space="0" w:color="000000"/>
              <w:right w:val="nil"/>
            </w:tcBorders>
          </w:tcPr>
          <w:p w14:paraId="0EEC76AB" w14:textId="77777777" w:rsidR="002A3D94" w:rsidRDefault="00442512">
            <w:pPr>
              <w:spacing w:after="0" w:line="259" w:lineRule="auto"/>
              <w:ind w:left="0" w:right="120" w:firstLine="0"/>
            </w:pPr>
            <w:r>
              <w:rPr>
                <w:sz w:val="16"/>
              </w:rPr>
              <w:t>Überzeugung in die Fähigkeiten und in die Zuverlässigkeit des Teams</w:t>
            </w:r>
          </w:p>
        </w:tc>
        <w:tc>
          <w:tcPr>
            <w:tcW w:w="2223" w:type="dxa"/>
            <w:tcBorders>
              <w:top w:val="single" w:sz="3" w:space="0" w:color="000000"/>
              <w:left w:val="nil"/>
              <w:bottom w:val="single" w:sz="3" w:space="0" w:color="000000"/>
              <w:right w:val="nil"/>
            </w:tcBorders>
          </w:tcPr>
          <w:p w14:paraId="20913831" w14:textId="77777777" w:rsidR="002A3D94" w:rsidRPr="004C00D0" w:rsidRDefault="00442512">
            <w:pPr>
              <w:spacing w:after="67" w:line="259" w:lineRule="auto"/>
              <w:ind w:left="0" w:firstLine="0"/>
              <w:jc w:val="left"/>
              <w:rPr>
                <w:lang w:val="en-US"/>
              </w:rPr>
            </w:pPr>
            <w:r w:rsidRPr="004C00D0">
              <w:rPr>
                <w:i/>
                <w:sz w:val="16"/>
                <w:lang w:val="en-US"/>
              </w:rPr>
              <w:t>Cognitive-Trust-Scale</w:t>
            </w:r>
          </w:p>
          <w:p w14:paraId="7E2580DF" w14:textId="77777777" w:rsidR="002A3D94" w:rsidRPr="004C00D0" w:rsidRDefault="00442512">
            <w:pPr>
              <w:spacing w:after="318" w:line="259" w:lineRule="auto"/>
              <w:ind w:left="0" w:firstLine="0"/>
              <w:jc w:val="left"/>
              <w:rPr>
                <w:lang w:val="en-US"/>
              </w:rPr>
            </w:pPr>
            <w:r w:rsidRPr="004C00D0">
              <w:rPr>
                <w:i/>
                <w:sz w:val="16"/>
                <w:lang w:val="en-US"/>
              </w:rPr>
              <w:t>Siehe Tabelle .4</w:t>
            </w:r>
          </w:p>
          <w:p w14:paraId="7FCDD961" w14:textId="77777777" w:rsidR="002A3D94" w:rsidRPr="004C00D0" w:rsidRDefault="00442512">
            <w:pPr>
              <w:spacing w:after="0" w:line="259" w:lineRule="auto"/>
              <w:ind w:left="0" w:firstLine="0"/>
              <w:jc w:val="left"/>
              <w:rPr>
                <w:lang w:val="en-US"/>
              </w:rPr>
            </w:pPr>
            <w:r w:rsidRPr="004C00D0">
              <w:rPr>
                <w:sz w:val="16"/>
                <w:lang w:val="en-US"/>
              </w:rPr>
              <w:t>5-Point-Likert-Scale</w:t>
            </w:r>
          </w:p>
        </w:tc>
        <w:tc>
          <w:tcPr>
            <w:tcW w:w="2104" w:type="dxa"/>
            <w:tcBorders>
              <w:top w:val="single" w:sz="3" w:space="0" w:color="000000"/>
              <w:left w:val="nil"/>
              <w:bottom w:val="single" w:sz="3" w:space="0" w:color="000000"/>
              <w:right w:val="nil"/>
            </w:tcBorders>
          </w:tcPr>
          <w:p w14:paraId="17194D82" w14:textId="77777777" w:rsidR="002A3D94" w:rsidRDefault="00442512">
            <w:pPr>
              <w:spacing w:after="50" w:line="259" w:lineRule="auto"/>
              <w:ind w:left="0" w:firstLine="0"/>
              <w:jc w:val="left"/>
            </w:pPr>
            <w:r>
              <w:rPr>
                <w:sz w:val="16"/>
              </w:rPr>
              <w:t>McAllister, Daniel J. (1995)</w:t>
            </w:r>
          </w:p>
          <w:p w14:paraId="40BF4407" w14:textId="77777777" w:rsidR="002A3D94" w:rsidRDefault="00442512">
            <w:pPr>
              <w:spacing w:after="0" w:line="259" w:lineRule="auto"/>
              <w:ind w:left="0" w:firstLine="0"/>
              <w:jc w:val="left"/>
            </w:pPr>
            <w:r>
              <w:rPr>
                <w:sz w:val="16"/>
              </w:rPr>
              <w:t>[McA95]</w:t>
            </w:r>
          </w:p>
        </w:tc>
      </w:tr>
      <w:tr w:rsidR="002A3D94" w14:paraId="46D21EE4" w14:textId="77777777">
        <w:trPr>
          <w:trHeight w:val="1060"/>
        </w:trPr>
        <w:tc>
          <w:tcPr>
            <w:tcW w:w="2343" w:type="dxa"/>
            <w:tcBorders>
              <w:top w:val="single" w:sz="3" w:space="0" w:color="000000"/>
              <w:left w:val="nil"/>
              <w:bottom w:val="single" w:sz="3" w:space="0" w:color="000000"/>
              <w:right w:val="nil"/>
            </w:tcBorders>
          </w:tcPr>
          <w:p w14:paraId="437EF7DF" w14:textId="77777777" w:rsidR="002A3D94" w:rsidRDefault="00442512">
            <w:pPr>
              <w:spacing w:after="0" w:line="259" w:lineRule="auto"/>
              <w:ind w:left="120" w:firstLine="0"/>
              <w:jc w:val="left"/>
            </w:pPr>
            <w:r>
              <w:rPr>
                <w:sz w:val="16"/>
              </w:rPr>
              <w:t>Team-Kommunikation</w:t>
            </w:r>
          </w:p>
        </w:tc>
        <w:tc>
          <w:tcPr>
            <w:tcW w:w="2223" w:type="dxa"/>
            <w:tcBorders>
              <w:top w:val="single" w:sz="3" w:space="0" w:color="000000"/>
              <w:left w:val="nil"/>
              <w:bottom w:val="single" w:sz="3" w:space="0" w:color="000000"/>
              <w:right w:val="nil"/>
            </w:tcBorders>
          </w:tcPr>
          <w:p w14:paraId="78F80EC2" w14:textId="77777777" w:rsidR="002A3D94" w:rsidRDefault="00442512">
            <w:pPr>
              <w:spacing w:after="0" w:line="259" w:lineRule="auto"/>
              <w:ind w:left="0" w:firstLine="0"/>
            </w:pPr>
            <w:r>
              <w:rPr>
                <w:sz w:val="16"/>
              </w:rPr>
              <w:t>Wahrgenommene Kommunikationsqualität des Teams</w:t>
            </w:r>
          </w:p>
        </w:tc>
        <w:tc>
          <w:tcPr>
            <w:tcW w:w="2223" w:type="dxa"/>
            <w:tcBorders>
              <w:top w:val="single" w:sz="3" w:space="0" w:color="000000"/>
              <w:left w:val="nil"/>
              <w:bottom w:val="single" w:sz="3" w:space="0" w:color="000000"/>
              <w:right w:val="nil"/>
            </w:tcBorders>
          </w:tcPr>
          <w:p w14:paraId="5F5B2621" w14:textId="77777777" w:rsidR="002A3D94" w:rsidRPr="004C00D0" w:rsidRDefault="00442512">
            <w:pPr>
              <w:spacing w:after="50" w:line="259" w:lineRule="auto"/>
              <w:ind w:left="0" w:firstLine="0"/>
              <w:jc w:val="left"/>
              <w:rPr>
                <w:lang w:val="en-US"/>
              </w:rPr>
            </w:pPr>
            <w:r w:rsidRPr="004C00D0">
              <w:rPr>
                <w:i/>
                <w:sz w:val="16"/>
                <w:lang w:val="en-US"/>
              </w:rPr>
              <w:t>Communication-Quality-</w:t>
            </w:r>
          </w:p>
          <w:p w14:paraId="46D2B15B" w14:textId="77777777" w:rsidR="002A3D94" w:rsidRPr="004C00D0" w:rsidRDefault="00442512">
            <w:pPr>
              <w:spacing w:after="67" w:line="259" w:lineRule="auto"/>
              <w:ind w:left="0" w:firstLine="0"/>
              <w:jc w:val="left"/>
              <w:rPr>
                <w:lang w:val="en-US"/>
              </w:rPr>
            </w:pPr>
            <w:r w:rsidRPr="004C00D0">
              <w:rPr>
                <w:i/>
                <w:sz w:val="16"/>
                <w:lang w:val="en-US"/>
              </w:rPr>
              <w:t>Scale</w:t>
            </w:r>
          </w:p>
          <w:p w14:paraId="1BEAC315" w14:textId="77777777" w:rsidR="002A3D94" w:rsidRPr="004C00D0" w:rsidRDefault="00442512">
            <w:pPr>
              <w:spacing w:after="55" w:line="259" w:lineRule="auto"/>
              <w:ind w:left="0" w:firstLine="0"/>
              <w:jc w:val="left"/>
              <w:rPr>
                <w:lang w:val="en-US"/>
              </w:rPr>
            </w:pPr>
            <w:r w:rsidRPr="004C00D0">
              <w:rPr>
                <w:i/>
                <w:sz w:val="16"/>
                <w:lang w:val="en-US"/>
              </w:rPr>
              <w:t>Siehe Tabelle .5</w:t>
            </w:r>
          </w:p>
          <w:p w14:paraId="184AB9FF" w14:textId="77777777" w:rsidR="002A3D94" w:rsidRDefault="00442512">
            <w:pPr>
              <w:spacing w:after="0" w:line="259" w:lineRule="auto"/>
              <w:ind w:left="0" w:firstLine="0"/>
              <w:jc w:val="left"/>
            </w:pPr>
            <w:r>
              <w:rPr>
                <w:sz w:val="16"/>
              </w:rPr>
              <w:t>5-Point-Likert-Scale</w:t>
            </w:r>
          </w:p>
        </w:tc>
        <w:tc>
          <w:tcPr>
            <w:tcW w:w="2104" w:type="dxa"/>
            <w:tcBorders>
              <w:top w:val="single" w:sz="3" w:space="0" w:color="000000"/>
              <w:left w:val="nil"/>
              <w:bottom w:val="single" w:sz="3" w:space="0" w:color="000000"/>
              <w:right w:val="nil"/>
            </w:tcBorders>
          </w:tcPr>
          <w:p w14:paraId="05CE3C6A" w14:textId="77777777" w:rsidR="002A3D94" w:rsidRPr="004C00D0" w:rsidRDefault="00442512">
            <w:pPr>
              <w:spacing w:after="0" w:line="347" w:lineRule="auto"/>
              <w:ind w:left="0" w:firstLine="0"/>
              <w:rPr>
                <w:lang w:val="en-US"/>
              </w:rPr>
            </w:pPr>
            <w:r w:rsidRPr="004C00D0">
              <w:rPr>
                <w:sz w:val="16"/>
                <w:lang w:val="en-US"/>
              </w:rPr>
              <w:t>Gonzalez-Roma, Hernandez (2014) [GRH14, S.</w:t>
            </w:r>
          </w:p>
          <w:p w14:paraId="53F05AA4" w14:textId="77777777" w:rsidR="002A3D94" w:rsidRDefault="00442512">
            <w:pPr>
              <w:spacing w:after="0" w:line="259" w:lineRule="auto"/>
              <w:ind w:left="0" w:firstLine="0"/>
              <w:jc w:val="left"/>
            </w:pPr>
            <w:r>
              <w:rPr>
                <w:sz w:val="16"/>
              </w:rPr>
              <w:t>1049]</w:t>
            </w:r>
          </w:p>
        </w:tc>
      </w:tr>
      <w:tr w:rsidR="002A3D94" w14:paraId="4A81ECCC" w14:textId="77777777">
        <w:trPr>
          <w:trHeight w:val="1060"/>
        </w:trPr>
        <w:tc>
          <w:tcPr>
            <w:tcW w:w="2343" w:type="dxa"/>
            <w:tcBorders>
              <w:top w:val="single" w:sz="3" w:space="0" w:color="000000"/>
              <w:left w:val="nil"/>
              <w:bottom w:val="single" w:sz="3" w:space="0" w:color="000000"/>
              <w:right w:val="nil"/>
            </w:tcBorders>
          </w:tcPr>
          <w:p w14:paraId="05F7FE74" w14:textId="77777777" w:rsidR="002A3D94" w:rsidRDefault="00442512">
            <w:pPr>
              <w:spacing w:after="50" w:line="259" w:lineRule="auto"/>
              <w:ind w:left="120" w:firstLine="0"/>
              <w:jc w:val="left"/>
            </w:pPr>
            <w:r>
              <w:rPr>
                <w:sz w:val="16"/>
              </w:rPr>
              <w:t>Wahrgenommene</w:t>
            </w:r>
          </w:p>
          <w:p w14:paraId="15E951A7" w14:textId="77777777" w:rsidR="002A3D94" w:rsidRDefault="00442512">
            <w:pPr>
              <w:spacing w:after="0" w:line="259" w:lineRule="auto"/>
              <w:ind w:left="120" w:firstLine="0"/>
              <w:jc w:val="left"/>
            </w:pPr>
            <w:r>
              <w:rPr>
                <w:sz w:val="16"/>
              </w:rPr>
              <w:t>Team-Effektivität</w:t>
            </w:r>
          </w:p>
        </w:tc>
        <w:tc>
          <w:tcPr>
            <w:tcW w:w="2223" w:type="dxa"/>
            <w:tcBorders>
              <w:top w:val="single" w:sz="3" w:space="0" w:color="000000"/>
              <w:left w:val="nil"/>
              <w:bottom w:val="single" w:sz="3" w:space="0" w:color="000000"/>
              <w:right w:val="nil"/>
            </w:tcBorders>
          </w:tcPr>
          <w:p w14:paraId="32EE3F46" w14:textId="77777777" w:rsidR="002A3D94" w:rsidRDefault="00442512">
            <w:pPr>
              <w:spacing w:after="0" w:line="259" w:lineRule="auto"/>
              <w:ind w:left="0" w:right="120" w:firstLine="0"/>
            </w:pPr>
            <w:r>
              <w:rPr>
                <w:sz w:val="16"/>
              </w:rPr>
              <w:t>Wahrgenommenes ausmaß der Qualität der Aufgabenerledigung des Teams</w:t>
            </w:r>
          </w:p>
        </w:tc>
        <w:tc>
          <w:tcPr>
            <w:tcW w:w="2223" w:type="dxa"/>
            <w:tcBorders>
              <w:top w:val="single" w:sz="3" w:space="0" w:color="000000"/>
              <w:left w:val="nil"/>
              <w:bottom w:val="single" w:sz="3" w:space="0" w:color="000000"/>
              <w:right w:val="nil"/>
            </w:tcBorders>
          </w:tcPr>
          <w:p w14:paraId="78FE1E78" w14:textId="77777777" w:rsidR="002A3D94" w:rsidRDefault="00442512">
            <w:pPr>
              <w:tabs>
                <w:tab w:val="center" w:pos="1149"/>
                <w:tab w:val="right" w:pos="2104"/>
              </w:tabs>
              <w:spacing w:after="55" w:line="259" w:lineRule="auto"/>
              <w:ind w:left="0" w:firstLine="0"/>
              <w:jc w:val="left"/>
            </w:pPr>
            <w:r>
              <w:rPr>
                <w:sz w:val="16"/>
              </w:rPr>
              <w:t>Teilauszug</w:t>
            </w:r>
            <w:r>
              <w:rPr>
                <w:sz w:val="16"/>
              </w:rPr>
              <w:tab/>
              <w:t>des</w:t>
            </w:r>
            <w:r>
              <w:rPr>
                <w:sz w:val="16"/>
              </w:rPr>
              <w:tab/>
            </w:r>
            <w:r>
              <w:rPr>
                <w:i/>
                <w:sz w:val="16"/>
              </w:rPr>
              <w:t>Team-</w:t>
            </w:r>
          </w:p>
          <w:p w14:paraId="47E3CAB8" w14:textId="77777777" w:rsidR="002A3D94" w:rsidRDefault="00442512">
            <w:pPr>
              <w:spacing w:after="0"/>
              <w:ind w:left="0" w:right="283" w:firstLine="0"/>
              <w:jc w:val="left"/>
            </w:pPr>
            <w:r>
              <w:rPr>
                <w:i/>
                <w:sz w:val="16"/>
              </w:rPr>
              <w:t>Effectiveness-Scale Siehe Tabelle .6</w:t>
            </w:r>
          </w:p>
          <w:p w14:paraId="08E4C8B1" w14:textId="77777777" w:rsidR="002A3D94" w:rsidRDefault="00442512">
            <w:pPr>
              <w:spacing w:after="0" w:line="259" w:lineRule="auto"/>
              <w:ind w:left="0" w:firstLine="0"/>
              <w:jc w:val="left"/>
            </w:pPr>
            <w:r>
              <w:rPr>
                <w:sz w:val="16"/>
              </w:rPr>
              <w:t>7-Point-Likert-Scale</w:t>
            </w:r>
          </w:p>
        </w:tc>
        <w:tc>
          <w:tcPr>
            <w:tcW w:w="2104" w:type="dxa"/>
            <w:tcBorders>
              <w:top w:val="single" w:sz="3" w:space="0" w:color="000000"/>
              <w:left w:val="nil"/>
              <w:bottom w:val="single" w:sz="3" w:space="0" w:color="000000"/>
              <w:right w:val="nil"/>
            </w:tcBorders>
          </w:tcPr>
          <w:p w14:paraId="4BF3EB97" w14:textId="77777777" w:rsidR="002A3D94" w:rsidRDefault="00442512">
            <w:pPr>
              <w:tabs>
                <w:tab w:val="center" w:pos="835"/>
                <w:tab w:val="center" w:pos="1222"/>
                <w:tab w:val="right" w:pos="1984"/>
              </w:tabs>
              <w:spacing w:after="72" w:line="259" w:lineRule="auto"/>
              <w:ind w:left="0" w:firstLine="0"/>
              <w:jc w:val="left"/>
            </w:pPr>
            <w:r>
              <w:rPr>
                <w:sz w:val="16"/>
              </w:rPr>
              <w:t>Gibson</w:t>
            </w:r>
            <w:r>
              <w:rPr>
                <w:sz w:val="16"/>
              </w:rPr>
              <w:tab/>
              <w:t>et.</w:t>
            </w:r>
            <w:r>
              <w:rPr>
                <w:sz w:val="16"/>
              </w:rPr>
              <w:tab/>
              <w:t>al</w:t>
            </w:r>
            <w:r>
              <w:rPr>
                <w:sz w:val="16"/>
              </w:rPr>
              <w:tab/>
              <w:t>(2003)</w:t>
            </w:r>
          </w:p>
          <w:p w14:paraId="67A1F005" w14:textId="77777777" w:rsidR="002A3D94" w:rsidRDefault="00442512">
            <w:pPr>
              <w:spacing w:after="0" w:line="259" w:lineRule="auto"/>
              <w:ind w:left="0" w:firstLine="0"/>
              <w:jc w:val="left"/>
            </w:pPr>
            <w:r>
              <w:rPr>
                <w:sz w:val="16"/>
              </w:rPr>
              <w:t>[GZBS03, S. 469]</w:t>
            </w:r>
          </w:p>
        </w:tc>
      </w:tr>
      <w:tr w:rsidR="002A3D94" w14:paraId="5FB34C4F" w14:textId="77777777">
        <w:trPr>
          <w:trHeight w:val="797"/>
        </w:trPr>
        <w:tc>
          <w:tcPr>
            <w:tcW w:w="2343" w:type="dxa"/>
            <w:tcBorders>
              <w:top w:val="single" w:sz="3" w:space="0" w:color="000000"/>
              <w:left w:val="nil"/>
              <w:bottom w:val="single" w:sz="3" w:space="0" w:color="000000"/>
              <w:right w:val="nil"/>
            </w:tcBorders>
          </w:tcPr>
          <w:p w14:paraId="7566270C" w14:textId="77777777" w:rsidR="002A3D94" w:rsidRDefault="00442512">
            <w:pPr>
              <w:spacing w:after="0" w:line="259" w:lineRule="auto"/>
              <w:ind w:left="120" w:right="49" w:firstLine="0"/>
              <w:jc w:val="left"/>
            </w:pPr>
            <w:r>
              <w:rPr>
                <w:sz w:val="16"/>
              </w:rPr>
              <w:t>Abgeschlossene Runden des Teams</w:t>
            </w:r>
          </w:p>
        </w:tc>
        <w:tc>
          <w:tcPr>
            <w:tcW w:w="2223" w:type="dxa"/>
            <w:tcBorders>
              <w:top w:val="single" w:sz="3" w:space="0" w:color="000000"/>
              <w:left w:val="nil"/>
              <w:bottom w:val="single" w:sz="3" w:space="0" w:color="000000"/>
              <w:right w:val="nil"/>
            </w:tcBorders>
          </w:tcPr>
          <w:p w14:paraId="6AF4E880" w14:textId="77777777" w:rsidR="002A3D94" w:rsidRDefault="00442512">
            <w:pPr>
              <w:spacing w:after="0" w:line="259" w:lineRule="auto"/>
              <w:ind w:left="0" w:right="120" w:firstLine="0"/>
            </w:pPr>
            <w:r>
              <w:rPr>
                <w:sz w:val="16"/>
              </w:rPr>
              <w:t>Messung der Abgeschlossenen Runden des Teams während des Versuchs</w:t>
            </w:r>
          </w:p>
        </w:tc>
        <w:tc>
          <w:tcPr>
            <w:tcW w:w="2223" w:type="dxa"/>
            <w:tcBorders>
              <w:top w:val="single" w:sz="3" w:space="0" w:color="000000"/>
              <w:left w:val="nil"/>
              <w:bottom w:val="single" w:sz="3" w:space="0" w:color="000000"/>
              <w:right w:val="nil"/>
            </w:tcBorders>
          </w:tcPr>
          <w:p w14:paraId="50885B21" w14:textId="77777777" w:rsidR="002A3D94" w:rsidRDefault="00442512">
            <w:pPr>
              <w:spacing w:after="0" w:line="259" w:lineRule="auto"/>
              <w:ind w:left="0" w:firstLine="0"/>
              <w:jc w:val="left"/>
            </w:pPr>
            <w:r>
              <w:rPr>
                <w:sz w:val="16"/>
              </w:rPr>
              <w:t>Erhoben durch die Anwendung</w:t>
            </w:r>
          </w:p>
        </w:tc>
        <w:tc>
          <w:tcPr>
            <w:tcW w:w="2104" w:type="dxa"/>
            <w:tcBorders>
              <w:top w:val="single" w:sz="3" w:space="0" w:color="000000"/>
              <w:left w:val="nil"/>
              <w:bottom w:val="single" w:sz="3" w:space="0" w:color="000000"/>
              <w:right w:val="nil"/>
            </w:tcBorders>
          </w:tcPr>
          <w:p w14:paraId="1A1CD8BB" w14:textId="77777777" w:rsidR="002A3D94" w:rsidRDefault="002A3D94">
            <w:pPr>
              <w:spacing w:after="160" w:line="259" w:lineRule="auto"/>
              <w:ind w:left="0" w:firstLine="0"/>
              <w:jc w:val="left"/>
            </w:pPr>
          </w:p>
        </w:tc>
      </w:tr>
      <w:tr w:rsidR="002A3D94" w14:paraId="33B43A5B" w14:textId="77777777">
        <w:trPr>
          <w:trHeight w:val="1060"/>
        </w:trPr>
        <w:tc>
          <w:tcPr>
            <w:tcW w:w="2343" w:type="dxa"/>
            <w:tcBorders>
              <w:top w:val="single" w:sz="3" w:space="0" w:color="000000"/>
              <w:left w:val="nil"/>
              <w:bottom w:val="single" w:sz="3" w:space="0" w:color="000000"/>
              <w:right w:val="nil"/>
            </w:tcBorders>
          </w:tcPr>
          <w:p w14:paraId="7C834C63" w14:textId="77777777" w:rsidR="002A3D94" w:rsidRDefault="00442512">
            <w:pPr>
              <w:spacing w:after="50" w:line="259" w:lineRule="auto"/>
              <w:ind w:left="120" w:firstLine="0"/>
              <w:jc w:val="left"/>
            </w:pPr>
            <w:r>
              <w:rPr>
                <w:sz w:val="16"/>
              </w:rPr>
              <w:t>Subjektiv-</w:t>
            </w:r>
          </w:p>
          <w:p w14:paraId="54165C10" w14:textId="77777777" w:rsidR="002A3D94" w:rsidRDefault="00442512">
            <w:pPr>
              <w:spacing w:after="50" w:line="259" w:lineRule="auto"/>
              <w:ind w:left="120" w:firstLine="0"/>
              <w:jc w:val="left"/>
            </w:pPr>
            <w:r>
              <w:rPr>
                <w:sz w:val="16"/>
              </w:rPr>
              <w:t>Wahrgenommene</w:t>
            </w:r>
          </w:p>
          <w:p w14:paraId="78D6B371" w14:textId="77777777" w:rsidR="002A3D94" w:rsidRDefault="00442512">
            <w:pPr>
              <w:spacing w:after="0" w:line="259" w:lineRule="auto"/>
              <w:ind w:left="120" w:firstLine="0"/>
              <w:jc w:val="left"/>
            </w:pPr>
            <w:r>
              <w:rPr>
                <w:sz w:val="16"/>
              </w:rPr>
              <w:t>Arbeitsbelastung</w:t>
            </w:r>
          </w:p>
        </w:tc>
        <w:tc>
          <w:tcPr>
            <w:tcW w:w="2223" w:type="dxa"/>
            <w:tcBorders>
              <w:top w:val="single" w:sz="3" w:space="0" w:color="000000"/>
              <w:left w:val="nil"/>
              <w:bottom w:val="single" w:sz="3" w:space="0" w:color="000000"/>
              <w:right w:val="nil"/>
            </w:tcBorders>
          </w:tcPr>
          <w:p w14:paraId="5FAEE9E3" w14:textId="77777777" w:rsidR="002A3D94" w:rsidRDefault="00442512">
            <w:pPr>
              <w:spacing w:after="0" w:line="337" w:lineRule="auto"/>
              <w:ind w:left="0" w:right="120" w:firstLine="0"/>
            </w:pPr>
            <w:r>
              <w:rPr>
                <w:sz w:val="16"/>
              </w:rPr>
              <w:t>Der NASA-TLX misst die subjektiv wahrgenommene Arbeitsbelastung sowie Ef-</w:t>
            </w:r>
          </w:p>
          <w:p w14:paraId="544FA2C6" w14:textId="77777777" w:rsidR="002A3D94" w:rsidRDefault="00442512">
            <w:pPr>
              <w:spacing w:after="0" w:line="259" w:lineRule="auto"/>
              <w:ind w:left="0" w:firstLine="0"/>
              <w:jc w:val="left"/>
            </w:pPr>
            <w:r>
              <w:rPr>
                <w:sz w:val="16"/>
              </w:rPr>
              <w:t>fektivität</w:t>
            </w:r>
          </w:p>
        </w:tc>
        <w:tc>
          <w:tcPr>
            <w:tcW w:w="2223" w:type="dxa"/>
            <w:tcBorders>
              <w:top w:val="single" w:sz="3" w:space="0" w:color="000000"/>
              <w:left w:val="nil"/>
              <w:bottom w:val="single" w:sz="3" w:space="0" w:color="000000"/>
              <w:right w:val="nil"/>
            </w:tcBorders>
          </w:tcPr>
          <w:p w14:paraId="0E2462B2" w14:textId="77777777" w:rsidR="002A3D94" w:rsidRDefault="00442512">
            <w:pPr>
              <w:spacing w:after="67" w:line="259" w:lineRule="auto"/>
              <w:ind w:left="0" w:firstLine="0"/>
              <w:jc w:val="left"/>
            </w:pPr>
            <w:r>
              <w:rPr>
                <w:i/>
                <w:sz w:val="16"/>
              </w:rPr>
              <w:t>NASA-TLX</w:t>
            </w:r>
          </w:p>
          <w:p w14:paraId="24EAF532" w14:textId="77777777" w:rsidR="002A3D94" w:rsidRDefault="00442512">
            <w:pPr>
              <w:spacing w:after="0" w:line="259" w:lineRule="auto"/>
              <w:ind w:left="0" w:firstLine="0"/>
              <w:jc w:val="left"/>
            </w:pPr>
            <w:r>
              <w:rPr>
                <w:i/>
                <w:sz w:val="16"/>
              </w:rPr>
              <w:t>Siehe Tabelle .7</w:t>
            </w:r>
          </w:p>
        </w:tc>
        <w:tc>
          <w:tcPr>
            <w:tcW w:w="2104" w:type="dxa"/>
            <w:tcBorders>
              <w:top w:val="single" w:sz="3" w:space="0" w:color="000000"/>
              <w:left w:val="nil"/>
              <w:bottom w:val="single" w:sz="3" w:space="0" w:color="000000"/>
              <w:right w:val="nil"/>
            </w:tcBorders>
          </w:tcPr>
          <w:p w14:paraId="64CD5149" w14:textId="77777777" w:rsidR="002A3D94" w:rsidRDefault="00442512">
            <w:pPr>
              <w:spacing w:after="0" w:line="259" w:lineRule="auto"/>
              <w:ind w:left="0" w:firstLine="0"/>
              <w:jc w:val="left"/>
            </w:pPr>
            <w:r>
              <w:rPr>
                <w:sz w:val="16"/>
              </w:rPr>
              <w:t>[Har80]</w:t>
            </w:r>
          </w:p>
        </w:tc>
      </w:tr>
      <w:tr w:rsidR="002A3D94" w14:paraId="594120E0" w14:textId="77777777">
        <w:trPr>
          <w:trHeight w:val="797"/>
        </w:trPr>
        <w:tc>
          <w:tcPr>
            <w:tcW w:w="2343" w:type="dxa"/>
            <w:tcBorders>
              <w:top w:val="single" w:sz="3" w:space="0" w:color="000000"/>
              <w:left w:val="nil"/>
              <w:bottom w:val="single" w:sz="3" w:space="0" w:color="000000"/>
              <w:right w:val="nil"/>
            </w:tcBorders>
          </w:tcPr>
          <w:p w14:paraId="242F90EC" w14:textId="77777777" w:rsidR="002A3D94" w:rsidRDefault="00442512">
            <w:pPr>
              <w:spacing w:after="0" w:line="259" w:lineRule="auto"/>
              <w:ind w:left="120" w:firstLine="0"/>
              <w:jc w:val="left"/>
            </w:pPr>
            <w:r>
              <w:rPr>
                <w:sz w:val="16"/>
              </w:rPr>
              <w:t>Gefühl der Präsenz</w:t>
            </w:r>
          </w:p>
        </w:tc>
        <w:tc>
          <w:tcPr>
            <w:tcW w:w="2223" w:type="dxa"/>
            <w:tcBorders>
              <w:top w:val="single" w:sz="3" w:space="0" w:color="000000"/>
              <w:left w:val="nil"/>
              <w:bottom w:val="single" w:sz="3" w:space="0" w:color="000000"/>
              <w:right w:val="nil"/>
            </w:tcBorders>
          </w:tcPr>
          <w:p w14:paraId="4FD77BBC" w14:textId="77777777" w:rsidR="002A3D94" w:rsidRDefault="00442512">
            <w:pPr>
              <w:spacing w:after="0" w:line="259" w:lineRule="auto"/>
              <w:ind w:left="0" w:right="120" w:firstLine="0"/>
            </w:pPr>
            <w:r>
              <w:rPr>
                <w:sz w:val="16"/>
              </w:rPr>
              <w:t>Der IPQ dient zu Messung des Präsenz Gefühls in einer virtuellen Umgebung</w:t>
            </w:r>
          </w:p>
        </w:tc>
        <w:tc>
          <w:tcPr>
            <w:tcW w:w="2223" w:type="dxa"/>
            <w:tcBorders>
              <w:top w:val="single" w:sz="3" w:space="0" w:color="000000"/>
              <w:left w:val="nil"/>
              <w:bottom w:val="single" w:sz="3" w:space="0" w:color="000000"/>
              <w:right w:val="nil"/>
            </w:tcBorders>
          </w:tcPr>
          <w:p w14:paraId="18B2B883" w14:textId="77777777" w:rsidR="002A3D94" w:rsidRPr="004C00D0" w:rsidRDefault="00442512">
            <w:pPr>
              <w:tabs>
                <w:tab w:val="center" w:pos="1000"/>
                <w:tab w:val="right" w:pos="2104"/>
              </w:tabs>
              <w:spacing w:after="55" w:line="259" w:lineRule="auto"/>
              <w:ind w:left="0" w:firstLine="0"/>
              <w:jc w:val="left"/>
              <w:rPr>
                <w:lang w:val="en-US"/>
              </w:rPr>
            </w:pPr>
            <w:r w:rsidRPr="004C00D0">
              <w:rPr>
                <w:i/>
                <w:sz w:val="16"/>
                <w:lang w:val="en-US"/>
              </w:rPr>
              <w:t>Igroup</w:t>
            </w:r>
            <w:r w:rsidRPr="004C00D0">
              <w:rPr>
                <w:i/>
                <w:sz w:val="16"/>
                <w:lang w:val="en-US"/>
              </w:rPr>
              <w:tab/>
              <w:t>Presence</w:t>
            </w:r>
            <w:r w:rsidRPr="004C00D0">
              <w:rPr>
                <w:i/>
                <w:sz w:val="16"/>
                <w:lang w:val="en-US"/>
              </w:rPr>
              <w:tab/>
              <w:t>Ques-</w:t>
            </w:r>
          </w:p>
          <w:p w14:paraId="1B5D2B92" w14:textId="77777777" w:rsidR="002A3D94" w:rsidRPr="004C00D0" w:rsidRDefault="00442512">
            <w:pPr>
              <w:spacing w:after="67" w:line="259" w:lineRule="auto"/>
              <w:ind w:left="0" w:firstLine="0"/>
              <w:jc w:val="left"/>
              <w:rPr>
                <w:lang w:val="en-US"/>
              </w:rPr>
            </w:pPr>
            <w:r w:rsidRPr="004C00D0">
              <w:rPr>
                <w:i/>
                <w:sz w:val="16"/>
                <w:lang w:val="en-US"/>
              </w:rPr>
              <w:t>tionnaire(IPQ)</w:t>
            </w:r>
          </w:p>
          <w:p w14:paraId="605D396F" w14:textId="77777777" w:rsidR="002A3D94" w:rsidRDefault="00442512">
            <w:pPr>
              <w:spacing w:after="0" w:line="259" w:lineRule="auto"/>
              <w:ind w:left="0" w:firstLine="0"/>
              <w:jc w:val="left"/>
            </w:pPr>
            <w:r>
              <w:rPr>
                <w:i/>
                <w:sz w:val="16"/>
              </w:rPr>
              <w:t>Siehe Tabelle .8</w:t>
            </w:r>
          </w:p>
        </w:tc>
        <w:tc>
          <w:tcPr>
            <w:tcW w:w="2104" w:type="dxa"/>
            <w:tcBorders>
              <w:top w:val="single" w:sz="3" w:space="0" w:color="000000"/>
              <w:left w:val="nil"/>
              <w:bottom w:val="single" w:sz="3" w:space="0" w:color="000000"/>
              <w:right w:val="nil"/>
            </w:tcBorders>
          </w:tcPr>
          <w:p w14:paraId="73713668" w14:textId="77777777" w:rsidR="002A3D94" w:rsidRDefault="00442512">
            <w:pPr>
              <w:spacing w:after="0" w:line="259" w:lineRule="auto"/>
              <w:ind w:left="0" w:firstLine="0"/>
              <w:jc w:val="left"/>
            </w:pPr>
            <w:r>
              <w:rPr>
                <w:sz w:val="16"/>
              </w:rPr>
              <w:t>[www]</w:t>
            </w:r>
          </w:p>
        </w:tc>
      </w:tr>
    </w:tbl>
    <w:p w14:paraId="32971D33" w14:textId="77777777" w:rsidR="002A3D94" w:rsidRDefault="00442512">
      <w:pPr>
        <w:tabs>
          <w:tab w:val="center" w:pos="3335"/>
          <w:tab w:val="center" w:pos="5436"/>
          <w:tab w:val="right" w:pos="8893"/>
        </w:tabs>
        <w:spacing w:after="68" w:line="265" w:lineRule="auto"/>
        <w:ind w:left="0" w:firstLine="0"/>
        <w:jc w:val="left"/>
      </w:pPr>
      <w:r>
        <w:rPr>
          <w:sz w:val="16"/>
        </w:rPr>
        <w:t>Selbst wahrgenommene</w:t>
      </w:r>
      <w:r>
        <w:rPr>
          <w:sz w:val="16"/>
        </w:rPr>
        <w:tab/>
        <w:t>Fragebogen von Nowak und</w:t>
      </w:r>
      <w:r>
        <w:rPr>
          <w:sz w:val="16"/>
        </w:rPr>
        <w:tab/>
      </w:r>
      <w:r>
        <w:rPr>
          <w:i/>
          <w:sz w:val="16"/>
        </w:rPr>
        <w:t>Presence-Questionnaire</w:t>
      </w:r>
      <w:r>
        <w:rPr>
          <w:i/>
          <w:sz w:val="16"/>
        </w:rPr>
        <w:tab/>
      </w:r>
      <w:r>
        <w:rPr>
          <w:sz w:val="16"/>
        </w:rPr>
        <w:t>Nowak und Biocca (2003)</w:t>
      </w:r>
    </w:p>
    <w:p w14:paraId="6A47EF9D" w14:textId="77777777" w:rsidR="002A3D94" w:rsidRDefault="00442512">
      <w:pPr>
        <w:tabs>
          <w:tab w:val="center" w:pos="2585"/>
          <w:tab w:val="center" w:pos="3104"/>
          <w:tab w:val="center" w:pos="3664"/>
          <w:tab w:val="center" w:pos="4199"/>
          <w:tab w:val="center" w:pos="5140"/>
          <w:tab w:val="center" w:pos="7313"/>
        </w:tabs>
        <w:spacing w:after="51" w:line="265" w:lineRule="auto"/>
        <w:ind w:left="0" w:firstLine="0"/>
        <w:jc w:val="left"/>
      </w:pPr>
      <w:r>
        <w:rPr>
          <w:sz w:val="16"/>
        </w:rPr>
        <w:t>Co-Präsenz</w:t>
      </w:r>
      <w:r>
        <w:rPr>
          <w:sz w:val="16"/>
        </w:rPr>
        <w:tab/>
        <w:t>Biocca</w:t>
      </w:r>
      <w:r>
        <w:rPr>
          <w:sz w:val="16"/>
        </w:rPr>
        <w:tab/>
        <w:t>zum</w:t>
      </w:r>
      <w:r>
        <w:rPr>
          <w:sz w:val="16"/>
        </w:rPr>
        <w:tab/>
        <w:t>messen</w:t>
      </w:r>
      <w:r>
        <w:rPr>
          <w:sz w:val="16"/>
        </w:rPr>
        <w:tab/>
        <w:t>von</w:t>
      </w:r>
      <w:r>
        <w:rPr>
          <w:sz w:val="16"/>
        </w:rPr>
        <w:tab/>
      </w:r>
      <w:r>
        <w:rPr>
          <w:i/>
          <w:sz w:val="16"/>
        </w:rPr>
        <w:t>Siehe Tabelle .9</w:t>
      </w:r>
      <w:r>
        <w:rPr>
          <w:i/>
          <w:sz w:val="16"/>
        </w:rPr>
        <w:tab/>
      </w:r>
      <w:r>
        <w:rPr>
          <w:sz w:val="16"/>
        </w:rPr>
        <w:t>[NB03, S. 487]</w:t>
      </w:r>
    </w:p>
    <w:p w14:paraId="64C03BD1" w14:textId="77777777" w:rsidR="002A3D94" w:rsidRDefault="00442512">
      <w:pPr>
        <w:spacing w:after="46" w:line="265" w:lineRule="auto"/>
        <w:ind w:left="2353"/>
        <w:jc w:val="left"/>
      </w:pPr>
      <w:r>
        <w:rPr>
          <w:sz w:val="16"/>
        </w:rPr>
        <w:t>Co-Präsenz</w:t>
      </w:r>
    </w:p>
    <w:p w14:paraId="3DC39C57" w14:textId="77777777" w:rsidR="002A3D94" w:rsidRDefault="00442512">
      <w:pPr>
        <w:spacing w:after="132" w:line="481" w:lineRule="auto"/>
        <w:ind w:left="130" w:right="6860"/>
        <w:jc w:val="left"/>
      </w:pPr>
      <w:r>
        <w:rPr>
          <w:sz w:val="16"/>
        </w:rPr>
        <w:t>Wahrgenommene Präsenz des anderen Telepräsenz</w:t>
      </w:r>
    </w:p>
    <w:p w14:paraId="1451802A" w14:textId="77777777" w:rsidR="002A3D94" w:rsidRDefault="00442512">
      <w:pPr>
        <w:spacing w:after="0" w:line="265" w:lineRule="auto"/>
        <w:ind w:left="130"/>
        <w:jc w:val="left"/>
      </w:pPr>
      <w:r>
        <w:rPr>
          <w:sz w:val="16"/>
        </w:rPr>
        <w:t>soziale Präsenz</w:t>
      </w:r>
    </w:p>
    <w:p w14:paraId="15AE7479" w14:textId="77777777" w:rsidR="002A3D94" w:rsidRDefault="002A3D94">
      <w:pPr>
        <w:sectPr w:rsidR="002A3D94">
          <w:headerReference w:type="even" r:id="rId62"/>
          <w:headerReference w:type="default" r:id="rId63"/>
          <w:headerReference w:type="first" r:id="rId64"/>
          <w:pgSz w:w="11906" w:h="16838"/>
          <w:pgMar w:top="1361" w:right="1029" w:bottom="1092" w:left="1984" w:header="682" w:footer="720" w:gutter="0"/>
          <w:cols w:space="720"/>
        </w:sectPr>
      </w:pPr>
    </w:p>
    <w:p w14:paraId="60B6F5AF" w14:textId="77777777" w:rsidR="002A3D94" w:rsidRDefault="00442512">
      <w:pPr>
        <w:numPr>
          <w:ilvl w:val="0"/>
          <w:numId w:val="12"/>
        </w:numPr>
        <w:spacing w:after="228" w:line="259" w:lineRule="auto"/>
        <w:ind w:hanging="402"/>
        <w:jc w:val="left"/>
      </w:pPr>
      <w:r>
        <w:rPr>
          <w:b/>
          <w:sz w:val="26"/>
        </w:rPr>
        <w:lastRenderedPageBreak/>
        <w:t>Statistische Auswertung</w:t>
      </w:r>
    </w:p>
    <w:p w14:paraId="65FC2F76" w14:textId="77777777" w:rsidR="002A3D94" w:rsidRDefault="00442512">
      <w:pPr>
        <w:ind w:left="-5" w:right="1190"/>
      </w:pPr>
      <w:r>
        <w:t>Das folgende Kapitel beschäftigt sich mit der statistischen Analyse. Jeder Hypothese ist ein eigenes Unterkapitel zugeordnet, in dem eine auf die Hypothese zugeschnittene</w:t>
      </w:r>
      <w:r>
        <w:t xml:space="preserve"> Auswertung stattfindet. Alle Ergebnisse wurden mit </w:t>
      </w:r>
      <w:r>
        <w:rPr>
          <w:i/>
        </w:rPr>
        <w:t xml:space="preserve">IBM SPSS Statistics </w:t>
      </w:r>
      <w:r>
        <w:t xml:space="preserve">statistisch ausgewertet. Für jeden der hier aufgeführten Tests wurde eine Irrtumswahrscheinlichkeit von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festgelegt.</w:t>
      </w:r>
    </w:p>
    <w:p w14:paraId="16B5A97F" w14:textId="77777777" w:rsidR="002A3D94" w:rsidRDefault="00442512">
      <w:pPr>
        <w:ind w:left="-15" w:right="808" w:firstLine="339"/>
      </w:pPr>
      <w:r>
        <w:t xml:space="preserve">Die </w:t>
      </w:r>
      <w:r>
        <w:rPr>
          <w:i/>
        </w:rPr>
        <w:t xml:space="preserve">Tabelle 4 </w:t>
      </w:r>
      <w:r>
        <w:t xml:space="preserve">und die </w:t>
      </w:r>
      <w:r>
        <w:rPr>
          <w:i/>
        </w:rPr>
        <w:t xml:space="preserve">Tabelle 5 </w:t>
      </w:r>
      <w:r>
        <w:t>zeigen die verwendeten Methoden und Ergebnisse zur Auswertung der einzelnen Hypothesen im Überblick.</w:t>
      </w:r>
    </w:p>
    <w:p w14:paraId="523428A1" w14:textId="77777777" w:rsidR="002A3D94" w:rsidRDefault="00442512">
      <w:pPr>
        <w:spacing w:after="373"/>
        <w:ind w:left="349" w:right="380"/>
      </w:pPr>
      <w:r>
        <w:t xml:space="preserve">Die </w:t>
      </w:r>
      <w:r>
        <w:rPr>
          <w:i/>
        </w:rPr>
        <w:t xml:space="preserve">Tabelle 6 </w:t>
      </w:r>
      <w:r>
        <w:t>zeigt eine deskriptive Statistik der Hauptvariablen des Experiments.</w:t>
      </w:r>
    </w:p>
    <w:p w14:paraId="36078ADF" w14:textId="77777777" w:rsidR="002A3D94" w:rsidRDefault="00442512">
      <w:pPr>
        <w:tabs>
          <w:tab w:val="center" w:pos="1931"/>
        </w:tabs>
        <w:spacing w:after="199" w:line="265" w:lineRule="auto"/>
        <w:ind w:left="-15" w:firstLine="0"/>
        <w:jc w:val="left"/>
      </w:pPr>
      <w:r>
        <w:rPr>
          <w:b/>
          <w:sz w:val="22"/>
        </w:rPr>
        <w:t>5.1</w:t>
      </w:r>
      <w:r>
        <w:rPr>
          <w:b/>
          <w:sz w:val="22"/>
        </w:rPr>
        <w:tab/>
        <w:t>Teilnehmer und Demografie</w:t>
      </w:r>
    </w:p>
    <w:p w14:paraId="5A675371" w14:textId="77777777" w:rsidR="002A3D94" w:rsidRDefault="00442512">
      <w:pPr>
        <w:spacing w:after="90" w:line="259" w:lineRule="auto"/>
        <w:ind w:left="-5" w:right="380"/>
      </w:pPr>
      <w:r>
        <w:t>Insgesamt nahmen 30 Personen an der Studie</w:t>
      </w:r>
      <w:r>
        <w:t xml:space="preserve"> teil, sodass es insgesamt zehn Teams gab. 19</w:t>
      </w:r>
    </w:p>
    <w:p w14:paraId="48F90C5D" w14:textId="77777777" w:rsidR="002A3D94" w:rsidRDefault="00442512">
      <w:pPr>
        <w:ind w:left="-5" w:right="703"/>
      </w:pPr>
      <w:r>
        <w:t xml:space="preserve">(63,3%) Personen waren männlich und 11 (36,7%) weiblich. Im Schnitt waren die Teilnehmer 30 Jahre alt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30</w:t>
      </w:r>
      <w:r>
        <w:rPr>
          <w:rFonts w:ascii="Cambria" w:eastAsia="Cambria" w:hAnsi="Cambria" w:cs="Cambria"/>
          <w:i/>
          <w:sz w:val="22"/>
        </w:rPr>
        <w:t>,</w:t>
      </w:r>
      <w:r>
        <w:rPr>
          <w:sz w:val="22"/>
        </w:rPr>
        <w:t>13</w:t>
      </w:r>
      <w:r>
        <w:rPr>
          <w:rFonts w:ascii="Cambria" w:eastAsia="Cambria" w:hAnsi="Cambria" w:cs="Cambria"/>
          <w:sz w:val="22"/>
        </w:rPr>
        <w:t>)</w:t>
      </w:r>
      <w:r>
        <w:t>.</w:t>
      </w:r>
    </w:p>
    <w:p w14:paraId="155C1E5C" w14:textId="77777777" w:rsidR="002A3D94" w:rsidRDefault="00442512">
      <w:pPr>
        <w:spacing w:after="101"/>
        <w:ind w:left="-15" w:right="380" w:firstLine="339"/>
      </w:pPr>
      <w:r>
        <w:rPr>
          <w:b/>
          <w:i/>
        </w:rPr>
        <w:t xml:space="preserve">Abbildung 18 </w:t>
      </w:r>
      <w:r>
        <w:t>zeigt die Alterstruktur sowie die Verteilung des biologischen Geschlechts der Per</w:t>
      </w:r>
      <w:r>
        <w:t>sonen, die an dem Experiment teilgenommen haben.</w:t>
      </w:r>
    </w:p>
    <w:p w14:paraId="0A056958" w14:textId="77777777" w:rsidR="002A3D94" w:rsidRDefault="00442512">
      <w:pPr>
        <w:spacing w:after="118" w:line="259" w:lineRule="auto"/>
        <w:ind w:left="654" w:firstLine="0"/>
        <w:jc w:val="left"/>
      </w:pPr>
      <w:r>
        <w:rPr>
          <w:noProof/>
          <w:sz w:val="22"/>
        </w:rPr>
        <mc:AlternateContent>
          <mc:Choice Requires="wpg">
            <w:drawing>
              <wp:inline distT="0" distB="0" distL="0" distR="0" wp14:anchorId="7DDF61A0" wp14:editId="7DB12B2F">
                <wp:extent cx="4569308" cy="1589082"/>
                <wp:effectExtent l="0" t="0" r="0" b="0"/>
                <wp:docPr id="100891" name="Group 100891"/>
                <wp:cNvGraphicFramePr/>
                <a:graphic xmlns:a="http://schemas.openxmlformats.org/drawingml/2006/main">
                  <a:graphicData uri="http://schemas.microsoft.com/office/word/2010/wordprocessingGroup">
                    <wpg:wgp>
                      <wpg:cNvGrpSpPr/>
                      <wpg:grpSpPr>
                        <a:xfrm>
                          <a:off x="0" y="0"/>
                          <a:ext cx="4569308" cy="1589082"/>
                          <a:chOff x="0" y="0"/>
                          <a:chExt cx="4569308" cy="1589082"/>
                        </a:xfrm>
                      </wpg:grpSpPr>
                      <pic:pic xmlns:pic="http://schemas.openxmlformats.org/drawingml/2006/picture">
                        <pic:nvPicPr>
                          <pic:cNvPr id="4187" name="Picture 4187"/>
                          <pic:cNvPicPr/>
                        </pic:nvPicPr>
                        <pic:blipFill>
                          <a:blip r:embed="rId65"/>
                          <a:stretch>
                            <a:fillRect/>
                          </a:stretch>
                        </pic:blipFill>
                        <pic:spPr>
                          <a:xfrm>
                            <a:off x="0" y="341742"/>
                            <a:ext cx="2159910" cy="1247340"/>
                          </a:xfrm>
                          <a:prstGeom prst="rect">
                            <a:avLst/>
                          </a:prstGeom>
                        </pic:spPr>
                      </pic:pic>
                      <pic:pic xmlns:pic="http://schemas.openxmlformats.org/drawingml/2006/picture">
                        <pic:nvPicPr>
                          <pic:cNvPr id="4190" name="Picture 4190"/>
                          <pic:cNvPicPr/>
                        </pic:nvPicPr>
                        <pic:blipFill>
                          <a:blip r:embed="rId66"/>
                          <a:stretch>
                            <a:fillRect/>
                          </a:stretch>
                        </pic:blipFill>
                        <pic:spPr>
                          <a:xfrm>
                            <a:off x="2409342" y="0"/>
                            <a:ext cx="2159966" cy="1589082"/>
                          </a:xfrm>
                          <a:prstGeom prst="rect">
                            <a:avLst/>
                          </a:prstGeom>
                        </pic:spPr>
                      </pic:pic>
                    </wpg:wgp>
                  </a:graphicData>
                </a:graphic>
              </wp:inline>
            </w:drawing>
          </mc:Choice>
          <mc:Fallback xmlns:a="http://schemas.openxmlformats.org/drawingml/2006/main">
            <w:pict>
              <v:group id="Group 100891" style="width:359.788pt;height:125.125pt;mso-position-horizontal-relative:char;mso-position-vertical-relative:line" coordsize="45693,15890">
                <v:shape id="Picture 4187" style="position:absolute;width:21599;height:12473;left:0;top:3417;" filled="f">
                  <v:imagedata r:id="rId67"/>
                </v:shape>
                <v:shape id="Picture 4190" style="position:absolute;width:21599;height:15890;left:24093;top:0;" filled="f">
                  <v:imagedata r:id="rId68"/>
                </v:shape>
              </v:group>
            </w:pict>
          </mc:Fallback>
        </mc:AlternateContent>
      </w:r>
    </w:p>
    <w:p w14:paraId="0CA7181C" w14:textId="77777777" w:rsidR="002A3D94" w:rsidRDefault="00442512">
      <w:pPr>
        <w:tabs>
          <w:tab w:val="center" w:pos="753"/>
          <w:tab w:val="center" w:pos="4547"/>
        </w:tabs>
        <w:spacing w:after="218" w:line="265" w:lineRule="auto"/>
        <w:ind w:left="0" w:firstLine="0"/>
        <w:jc w:val="left"/>
      </w:pPr>
      <w:r>
        <w:rPr>
          <w:sz w:val="22"/>
        </w:rPr>
        <w:tab/>
      </w:r>
      <w:r>
        <w:rPr>
          <w:sz w:val="16"/>
        </w:rPr>
        <w:t>(a)</w:t>
      </w:r>
      <w:r>
        <w:rPr>
          <w:sz w:val="16"/>
        </w:rPr>
        <w:tab/>
        <w:t>(b)</w:t>
      </w:r>
    </w:p>
    <w:p w14:paraId="01549410" w14:textId="77777777" w:rsidR="002A3D94" w:rsidRDefault="00442512">
      <w:pPr>
        <w:spacing w:after="353" w:line="267" w:lineRule="auto"/>
        <w:ind w:left="-5" w:right="937"/>
        <w:jc w:val="left"/>
      </w:pPr>
      <w:r>
        <w:rPr>
          <w:sz w:val="18"/>
        </w:rPr>
        <w:t>Abbildung 18 Abbildung (a) zeigt die Altersstruktur der Personen, die an dem Experiment teilgenommen haben. Abbildung (b) zeigt die Verteilung des biologischen Geschlechts der Personen, die an dem</w:t>
      </w:r>
      <w:r>
        <w:rPr>
          <w:sz w:val="18"/>
        </w:rPr>
        <w:t xml:space="preserve"> Experiment teilgenommen haben</w:t>
      </w:r>
    </w:p>
    <w:p w14:paraId="24C0CB88" w14:textId="77777777" w:rsidR="002A3D94" w:rsidRDefault="00442512">
      <w:pPr>
        <w:ind w:left="-15" w:right="1190" w:firstLine="339"/>
      </w:pPr>
      <w:r>
        <w:t>Von den 30 Teilnehmern, besaß/en eine Person (3,3%) das Fachabitur/Fachgebundene Hochschulreife, 4 Personen (13,3%) das Abitur/Allgemeine Hochschulreife, 24 Personen (80%) ein abgeschlossenes Studium und eine Person (3,3%) eine abgeschlossene Ausbildung. D</w:t>
      </w:r>
      <w:r>
        <w:t xml:space="preserve">ie Mehrheit (80%) gab ein </w:t>
      </w:r>
      <w:r>
        <w:rPr>
          <w:i/>
        </w:rPr>
        <w:t xml:space="preserve">abgeschlossenes Studium </w:t>
      </w:r>
      <w:r>
        <w:t xml:space="preserve">als höchsten Bildungsabschluss an. Darauf folgt </w:t>
      </w:r>
      <w:r>
        <w:rPr>
          <w:i/>
        </w:rPr>
        <w:t xml:space="preserve">das Abitur/die allgemeine Hochschulreife </w:t>
      </w:r>
      <w:r>
        <w:t xml:space="preserve">mit 13,3 Prozent. Jeweils eine Person kreuzte das </w:t>
      </w:r>
      <w:r>
        <w:rPr>
          <w:i/>
        </w:rPr>
        <w:t xml:space="preserve">Fachabitur </w:t>
      </w:r>
      <w:r>
        <w:t xml:space="preserve">und eine weitere Person </w:t>
      </w:r>
      <w:r>
        <w:rPr>
          <w:i/>
        </w:rPr>
        <w:t xml:space="preserve">abgeschlossene Ausbildung </w:t>
      </w:r>
      <w:r>
        <w:t>an (si</w:t>
      </w:r>
      <w:r>
        <w:t xml:space="preserve">ehe </w:t>
      </w:r>
      <w:r>
        <w:rPr>
          <w:b/>
          <w:i/>
        </w:rPr>
        <w:t>Abbildung 19</w:t>
      </w:r>
      <w:r>
        <w:t>).</w:t>
      </w:r>
    </w:p>
    <w:p w14:paraId="134CF036" w14:textId="77777777" w:rsidR="002A3D94" w:rsidRDefault="00442512">
      <w:pPr>
        <w:spacing w:after="239" w:line="259" w:lineRule="auto"/>
        <w:ind w:left="1962" w:firstLine="0"/>
        <w:jc w:val="left"/>
      </w:pPr>
      <w:r>
        <w:rPr>
          <w:noProof/>
        </w:rPr>
        <w:lastRenderedPageBreak/>
        <w:drawing>
          <wp:inline distT="0" distB="0" distL="0" distR="0" wp14:anchorId="10D2B837" wp14:editId="7EF1DF7B">
            <wp:extent cx="2908300" cy="1915160"/>
            <wp:effectExtent l="0" t="0" r="0" b="0"/>
            <wp:docPr id="4238" name="Picture 4238"/>
            <wp:cNvGraphicFramePr/>
            <a:graphic xmlns:a="http://schemas.openxmlformats.org/drawingml/2006/main">
              <a:graphicData uri="http://schemas.openxmlformats.org/drawingml/2006/picture">
                <pic:pic xmlns:pic="http://schemas.openxmlformats.org/drawingml/2006/picture">
                  <pic:nvPicPr>
                    <pic:cNvPr id="4238" name="Picture 4238"/>
                    <pic:cNvPicPr/>
                  </pic:nvPicPr>
                  <pic:blipFill>
                    <a:blip r:embed="rId69"/>
                    <a:stretch>
                      <a:fillRect/>
                    </a:stretch>
                  </pic:blipFill>
                  <pic:spPr>
                    <a:xfrm>
                      <a:off x="0" y="0"/>
                      <a:ext cx="2908300" cy="1915160"/>
                    </a:xfrm>
                    <a:prstGeom prst="rect">
                      <a:avLst/>
                    </a:prstGeom>
                  </pic:spPr>
                </pic:pic>
              </a:graphicData>
            </a:graphic>
          </wp:inline>
        </w:drawing>
      </w:r>
    </w:p>
    <w:p w14:paraId="09A7F165" w14:textId="77777777" w:rsidR="002A3D94" w:rsidRDefault="00442512">
      <w:pPr>
        <w:spacing w:after="397" w:line="267" w:lineRule="auto"/>
        <w:ind w:left="-5" w:right="937"/>
        <w:jc w:val="left"/>
      </w:pPr>
      <w:r>
        <w:rPr>
          <w:sz w:val="18"/>
        </w:rPr>
        <w:t>Abbildung 19 Diese Abbildung zeigt den Bildungsstand der Teilnehmer, die an dem Experiment teilgenommen haben.</w:t>
      </w:r>
    </w:p>
    <w:p w14:paraId="0AE45A24" w14:textId="77777777" w:rsidR="002A3D94" w:rsidRDefault="00442512">
      <w:pPr>
        <w:ind w:left="-15" w:right="1190" w:firstLine="339"/>
      </w:pPr>
      <w:r>
        <w:t xml:space="preserve">Deutlich mehr als die Hälfte der Teilnehmer (66,6%) haben bereits Erfahrung in der VR gesammelt. Von diesen Teilnehmern haben wiederum 23,3 Prozent (7 der 30 Teilnehmer) an VR-Studien teilgenommen (siehe </w:t>
      </w:r>
      <w:r>
        <w:rPr>
          <w:b/>
          <w:i/>
        </w:rPr>
        <w:t>Abbildung 20</w:t>
      </w:r>
      <w:r>
        <w:t>).</w:t>
      </w:r>
    </w:p>
    <w:p w14:paraId="7562D9E0" w14:textId="77777777" w:rsidR="002A3D94" w:rsidRDefault="00442512">
      <w:pPr>
        <w:spacing w:after="118" w:line="259" w:lineRule="auto"/>
        <w:ind w:left="654" w:firstLine="0"/>
        <w:jc w:val="left"/>
      </w:pPr>
      <w:r>
        <w:rPr>
          <w:noProof/>
          <w:sz w:val="22"/>
        </w:rPr>
        <mc:AlternateContent>
          <mc:Choice Requires="wpg">
            <w:drawing>
              <wp:inline distT="0" distB="0" distL="0" distR="0" wp14:anchorId="20177928" wp14:editId="3F8FB698">
                <wp:extent cx="4569258" cy="1759424"/>
                <wp:effectExtent l="0" t="0" r="0" b="0"/>
                <wp:docPr id="100255" name="Group 100255"/>
                <wp:cNvGraphicFramePr/>
                <a:graphic xmlns:a="http://schemas.openxmlformats.org/drawingml/2006/main">
                  <a:graphicData uri="http://schemas.microsoft.com/office/word/2010/wordprocessingGroup">
                    <wpg:wgp>
                      <wpg:cNvGrpSpPr/>
                      <wpg:grpSpPr>
                        <a:xfrm>
                          <a:off x="0" y="0"/>
                          <a:ext cx="4569258" cy="1759424"/>
                          <a:chOff x="0" y="0"/>
                          <a:chExt cx="4569258" cy="1759424"/>
                        </a:xfrm>
                      </wpg:grpSpPr>
                      <pic:pic xmlns:pic="http://schemas.openxmlformats.org/drawingml/2006/picture">
                        <pic:nvPicPr>
                          <pic:cNvPr id="4248" name="Picture 4248"/>
                          <pic:cNvPicPr/>
                        </pic:nvPicPr>
                        <pic:blipFill>
                          <a:blip r:embed="rId70"/>
                          <a:stretch>
                            <a:fillRect/>
                          </a:stretch>
                        </pic:blipFill>
                        <pic:spPr>
                          <a:xfrm>
                            <a:off x="0" y="0"/>
                            <a:ext cx="2159944" cy="1759424"/>
                          </a:xfrm>
                          <a:prstGeom prst="rect">
                            <a:avLst/>
                          </a:prstGeom>
                        </pic:spPr>
                      </pic:pic>
                      <pic:pic xmlns:pic="http://schemas.openxmlformats.org/drawingml/2006/picture">
                        <pic:nvPicPr>
                          <pic:cNvPr id="4251" name="Picture 4251"/>
                          <pic:cNvPicPr/>
                        </pic:nvPicPr>
                        <pic:blipFill>
                          <a:blip r:embed="rId71"/>
                          <a:stretch>
                            <a:fillRect/>
                          </a:stretch>
                        </pic:blipFill>
                        <pic:spPr>
                          <a:xfrm>
                            <a:off x="2409342" y="78206"/>
                            <a:ext cx="2159915" cy="1681219"/>
                          </a:xfrm>
                          <a:prstGeom prst="rect">
                            <a:avLst/>
                          </a:prstGeom>
                        </pic:spPr>
                      </pic:pic>
                    </wpg:wgp>
                  </a:graphicData>
                </a:graphic>
              </wp:inline>
            </w:drawing>
          </mc:Choice>
          <mc:Fallback xmlns:a="http://schemas.openxmlformats.org/drawingml/2006/main">
            <w:pict>
              <v:group id="Group 100255" style="width:359.784pt;height:138.537pt;mso-position-horizontal-relative:char;mso-position-vertical-relative:line" coordsize="45692,17594">
                <v:shape id="Picture 4248" style="position:absolute;width:21599;height:17594;left:0;top:0;" filled="f">
                  <v:imagedata r:id="rId72"/>
                </v:shape>
                <v:shape id="Picture 4251" style="position:absolute;width:21599;height:16812;left:24093;top:782;" filled="f">
                  <v:imagedata r:id="rId73"/>
                </v:shape>
              </v:group>
            </w:pict>
          </mc:Fallback>
        </mc:AlternateContent>
      </w:r>
    </w:p>
    <w:p w14:paraId="6C4D50CF" w14:textId="77777777" w:rsidR="002A3D94" w:rsidRDefault="00442512">
      <w:pPr>
        <w:tabs>
          <w:tab w:val="center" w:pos="753"/>
          <w:tab w:val="center" w:pos="4547"/>
        </w:tabs>
        <w:spacing w:after="218" w:line="265" w:lineRule="auto"/>
        <w:ind w:left="0" w:firstLine="0"/>
        <w:jc w:val="left"/>
      </w:pPr>
      <w:r>
        <w:rPr>
          <w:sz w:val="22"/>
        </w:rPr>
        <w:tab/>
      </w:r>
      <w:r>
        <w:rPr>
          <w:sz w:val="16"/>
        </w:rPr>
        <w:t>(a)</w:t>
      </w:r>
      <w:r>
        <w:rPr>
          <w:sz w:val="16"/>
        </w:rPr>
        <w:tab/>
        <w:t>(b)</w:t>
      </w:r>
    </w:p>
    <w:p w14:paraId="6D22031E" w14:textId="77777777" w:rsidR="002A3D94" w:rsidRDefault="00442512">
      <w:pPr>
        <w:spacing w:after="354" w:line="267" w:lineRule="auto"/>
        <w:ind w:left="-5" w:right="937"/>
        <w:jc w:val="left"/>
      </w:pPr>
      <w:r>
        <w:rPr>
          <w:sz w:val="18"/>
        </w:rPr>
        <w:t>Abbildung 20 Diese Abbildu</w:t>
      </w:r>
      <w:r>
        <w:rPr>
          <w:sz w:val="18"/>
        </w:rPr>
        <w:t>ng zeigt die VR Erfahrung (a) und die VR-Studien Erfahrung (b) der Teilnehmer.</w:t>
      </w:r>
    </w:p>
    <w:p w14:paraId="4CDE81B8" w14:textId="77777777" w:rsidR="002A3D94" w:rsidRDefault="00442512">
      <w:pPr>
        <w:ind w:left="-15" w:right="1190" w:firstLine="339"/>
      </w:pPr>
      <w:r>
        <w:t>Mittels einer Likert-Skala von 1-7 (1 = wenig, 7 = sehr viel) wurde nach dem Ausmaß der Internetnutzung im täglichen Leben gefragt. Dabei gab der Großteil (70%) der Teilnehmer a</w:t>
      </w:r>
      <w:r>
        <w:t xml:space="preserve">n, dass diese das Internet </w:t>
      </w:r>
      <w:r>
        <w:rPr>
          <w:i/>
        </w:rPr>
        <w:t xml:space="preserve">sehr viel </w:t>
      </w:r>
      <w:r>
        <w:t>nutzen.</w:t>
      </w:r>
    </w:p>
    <w:p w14:paraId="0F23585F" w14:textId="77777777" w:rsidR="002A3D94" w:rsidRDefault="00442512">
      <w:pPr>
        <w:ind w:left="-15" w:right="1190" w:firstLine="339"/>
      </w:pPr>
      <w:r>
        <w:t xml:space="preserve">Mittels einer weiteren Likert-Skala von 1-7 (1 = wenig, 7= sehr viel) wurde danach gefragt, wie häufig die Teilnehmer Videospiele spielen. Der Mittelwert der Likert-Skala beträgt 3,5, wobei im 50% Perzentil das </w:t>
      </w:r>
      <w:r>
        <w:t>Videospiel Ausmaß mit "3"beziffert wurde. Der Mittelwert betrug (</w:t>
      </w:r>
      <w:r>
        <w:rPr>
          <w:i/>
          <w:sz w:val="22"/>
        </w:rPr>
        <w:t>x</w:t>
      </w:r>
      <w:r>
        <w:rPr>
          <w:sz w:val="22"/>
        </w:rPr>
        <w:t xml:space="preserve">¯ </w:t>
      </w:r>
      <w:r>
        <w:t xml:space="preserve">= 3,1) und liegt damit ebenfalls unter dem Durchschnitt. </w:t>
      </w:r>
      <w:r>
        <w:rPr>
          <w:b/>
          <w:i/>
        </w:rPr>
        <w:t xml:space="preserve">Abbildung 21 </w:t>
      </w:r>
      <w:r>
        <w:t>zeigt das Ausmaß der Internetnutzung und das Ausmaß des Videospielkonsums der Teilnehmer.</w:t>
      </w:r>
    </w:p>
    <w:p w14:paraId="5A01F6E6" w14:textId="77777777" w:rsidR="002A3D94" w:rsidRDefault="00442512">
      <w:pPr>
        <w:spacing w:after="118" w:line="259" w:lineRule="auto"/>
        <w:ind w:left="654" w:firstLine="0"/>
        <w:jc w:val="left"/>
      </w:pPr>
      <w:r>
        <w:rPr>
          <w:noProof/>
          <w:sz w:val="22"/>
        </w:rPr>
        <mc:AlternateContent>
          <mc:Choice Requires="wpg">
            <w:drawing>
              <wp:inline distT="0" distB="0" distL="0" distR="0" wp14:anchorId="075CAE81" wp14:editId="099F30B5">
                <wp:extent cx="4569258" cy="1316740"/>
                <wp:effectExtent l="0" t="0" r="0" b="0"/>
                <wp:docPr id="101496" name="Group 101496"/>
                <wp:cNvGraphicFramePr/>
                <a:graphic xmlns:a="http://schemas.openxmlformats.org/drawingml/2006/main">
                  <a:graphicData uri="http://schemas.microsoft.com/office/word/2010/wordprocessingGroup">
                    <wpg:wgp>
                      <wpg:cNvGrpSpPr/>
                      <wpg:grpSpPr>
                        <a:xfrm>
                          <a:off x="0" y="0"/>
                          <a:ext cx="4569258" cy="1316740"/>
                          <a:chOff x="0" y="0"/>
                          <a:chExt cx="4569258" cy="1316740"/>
                        </a:xfrm>
                      </wpg:grpSpPr>
                      <pic:pic xmlns:pic="http://schemas.openxmlformats.org/drawingml/2006/picture">
                        <pic:nvPicPr>
                          <pic:cNvPr id="4290" name="Picture 4290"/>
                          <pic:cNvPicPr/>
                        </pic:nvPicPr>
                        <pic:blipFill>
                          <a:blip r:embed="rId74"/>
                          <a:stretch>
                            <a:fillRect/>
                          </a:stretch>
                        </pic:blipFill>
                        <pic:spPr>
                          <a:xfrm>
                            <a:off x="0" y="0"/>
                            <a:ext cx="2159946" cy="1316740"/>
                          </a:xfrm>
                          <a:prstGeom prst="rect">
                            <a:avLst/>
                          </a:prstGeom>
                        </pic:spPr>
                      </pic:pic>
                      <pic:pic xmlns:pic="http://schemas.openxmlformats.org/drawingml/2006/picture">
                        <pic:nvPicPr>
                          <pic:cNvPr id="4293" name="Picture 4293"/>
                          <pic:cNvPicPr/>
                        </pic:nvPicPr>
                        <pic:blipFill>
                          <a:blip r:embed="rId75"/>
                          <a:stretch>
                            <a:fillRect/>
                          </a:stretch>
                        </pic:blipFill>
                        <pic:spPr>
                          <a:xfrm>
                            <a:off x="2409342" y="138919"/>
                            <a:ext cx="2159916" cy="1177821"/>
                          </a:xfrm>
                          <a:prstGeom prst="rect">
                            <a:avLst/>
                          </a:prstGeom>
                        </pic:spPr>
                      </pic:pic>
                    </wpg:wgp>
                  </a:graphicData>
                </a:graphic>
              </wp:inline>
            </w:drawing>
          </mc:Choice>
          <mc:Fallback xmlns:a="http://schemas.openxmlformats.org/drawingml/2006/main">
            <w:pict>
              <v:group id="Group 101496" style="width:359.784pt;height:103.68pt;mso-position-horizontal-relative:char;mso-position-vertical-relative:line" coordsize="45692,13167">
                <v:shape id="Picture 4290" style="position:absolute;width:21599;height:13167;left:0;top:0;" filled="f">
                  <v:imagedata r:id="rId76"/>
                </v:shape>
                <v:shape id="Picture 4293" style="position:absolute;width:21599;height:11778;left:24093;top:1389;" filled="f">
                  <v:imagedata r:id="rId77"/>
                </v:shape>
              </v:group>
            </w:pict>
          </mc:Fallback>
        </mc:AlternateContent>
      </w:r>
    </w:p>
    <w:p w14:paraId="1869ACD9" w14:textId="77777777" w:rsidR="002A3D94" w:rsidRDefault="00442512">
      <w:pPr>
        <w:tabs>
          <w:tab w:val="center" w:pos="753"/>
          <w:tab w:val="center" w:pos="4547"/>
        </w:tabs>
        <w:spacing w:after="218" w:line="265" w:lineRule="auto"/>
        <w:ind w:left="0" w:firstLine="0"/>
        <w:jc w:val="left"/>
      </w:pPr>
      <w:r>
        <w:rPr>
          <w:sz w:val="22"/>
        </w:rPr>
        <w:tab/>
      </w:r>
      <w:r>
        <w:rPr>
          <w:sz w:val="16"/>
        </w:rPr>
        <w:t>(a)</w:t>
      </w:r>
      <w:r>
        <w:rPr>
          <w:sz w:val="16"/>
        </w:rPr>
        <w:tab/>
        <w:t>(b)</w:t>
      </w:r>
    </w:p>
    <w:p w14:paraId="2918CBC3" w14:textId="77777777" w:rsidR="002A3D94" w:rsidRDefault="00442512">
      <w:pPr>
        <w:spacing w:after="21" w:line="267" w:lineRule="auto"/>
        <w:ind w:left="-5" w:right="937"/>
        <w:jc w:val="left"/>
      </w:pPr>
      <w:r>
        <w:rPr>
          <w:sz w:val="18"/>
        </w:rPr>
        <w:lastRenderedPageBreak/>
        <w:t>Abbildung 21 Dies</w:t>
      </w:r>
      <w:r>
        <w:rPr>
          <w:sz w:val="18"/>
        </w:rPr>
        <w:t>e Abbildung zeigt das Ausmaß der Internetnutzung (a) und das Ausmaß des Videospielkonsums (b) der Teilnehmer.</w:t>
      </w:r>
    </w:p>
    <w:p w14:paraId="374DC3E5" w14:textId="77777777" w:rsidR="002A3D94" w:rsidRDefault="00442512">
      <w:pPr>
        <w:tabs>
          <w:tab w:val="center" w:pos="1803"/>
        </w:tabs>
        <w:spacing w:after="224" w:line="265" w:lineRule="auto"/>
        <w:ind w:left="-15" w:firstLine="0"/>
        <w:jc w:val="left"/>
      </w:pPr>
      <w:r>
        <w:rPr>
          <w:b/>
          <w:sz w:val="22"/>
        </w:rPr>
        <w:t>5.2</w:t>
      </w:r>
      <w:r>
        <w:rPr>
          <w:b/>
          <w:sz w:val="22"/>
        </w:rPr>
        <w:tab/>
        <w:t>Auswertung Hypothese 1</w:t>
      </w:r>
    </w:p>
    <w:p w14:paraId="3D60E9AE" w14:textId="77777777" w:rsidR="002A3D94" w:rsidRDefault="00442512">
      <w:pPr>
        <w:spacing w:after="344"/>
        <w:ind w:left="-5" w:right="655"/>
      </w:pPr>
      <w:r>
        <w:t>H1</w:t>
      </w:r>
      <w:r>
        <w:rPr>
          <w:sz w:val="25"/>
          <w:vertAlign w:val="subscript"/>
        </w:rPr>
        <w:t xml:space="preserve">0 </w:t>
      </w:r>
      <w:r>
        <w:t xml:space="preserve">: Die Mittelwerte der erzielten </w:t>
      </w:r>
      <w:r>
        <w:rPr>
          <w:i/>
        </w:rPr>
        <w:t xml:space="preserve">kognitiven Vertrauenswerte </w:t>
      </w:r>
      <w:r>
        <w:t xml:space="preserve">unterscheiden sich bei den Konditionen </w:t>
      </w:r>
      <w:r>
        <w:rPr>
          <w:sz w:val="16"/>
        </w:rPr>
        <w:t xml:space="preserve">IK - menschenähnlich </w:t>
      </w:r>
      <w:r>
        <w:t xml:space="preserve">und </w:t>
      </w:r>
      <w:r>
        <w:rPr>
          <w:sz w:val="16"/>
        </w:rPr>
        <w:t xml:space="preserve">NIK - nicht menschenähnlich </w:t>
      </w:r>
      <w:r>
        <w:t>nicht signifikant voneinander.</w:t>
      </w:r>
    </w:p>
    <w:p w14:paraId="49F1889C" w14:textId="77777777" w:rsidR="002A3D94" w:rsidRDefault="00442512">
      <w:pPr>
        <w:spacing w:after="201"/>
        <w:ind w:left="-5" w:right="1190"/>
      </w:pPr>
      <w:r>
        <w:rPr>
          <w:b/>
        </w:rPr>
        <w:t xml:space="preserve">Allgemeines </w:t>
      </w:r>
      <w:r>
        <w:t xml:space="preserve">Auf </w:t>
      </w:r>
      <w:r>
        <w:rPr>
          <w:i/>
        </w:rPr>
        <w:t xml:space="preserve">Konditionsebene </w:t>
      </w:r>
      <w:r>
        <w:t xml:space="preserve">wird analysiert, ob die teilnehmenden Personen aufgrund der unterschiedlichen Avatarkonditionen unterschiedliches </w:t>
      </w:r>
      <w:r>
        <w:rPr>
          <w:i/>
        </w:rPr>
        <w:t xml:space="preserve">kognitives Vertrauen </w:t>
      </w:r>
      <w:r>
        <w:t>bilden. Dazu wird der Mann-Whitney-U-Test durchgeführt.</w:t>
      </w:r>
    </w:p>
    <w:p w14:paraId="52129EB0" w14:textId="77777777" w:rsidR="002A3D94" w:rsidRDefault="00442512">
      <w:pPr>
        <w:ind w:left="-5" w:right="1190"/>
      </w:pPr>
      <w:r>
        <w:t xml:space="preserve">Das </w:t>
      </w:r>
      <w:r>
        <w:rPr>
          <w:i/>
        </w:rPr>
        <w:t xml:space="preserve">kognitive Vertrauen </w:t>
      </w:r>
      <w:r>
        <w:t>ist laut dem Shapiro-Wilk-Test</w:t>
      </w:r>
      <w:r>
        <w:rPr>
          <w:vertAlign w:val="superscript"/>
        </w:rPr>
        <w:footnoteReference w:id="8"/>
      </w:r>
      <w:r>
        <w:rPr>
          <w:vertAlign w:val="superscript"/>
        </w:rPr>
        <w:t xml:space="preserve">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023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nicht normalverteilt</w:t>
      </w:r>
      <w:r>
        <w:t xml:space="preserve">. Der angegebene </w:t>
      </w:r>
      <w:r>
        <w:rPr>
          <w:i/>
        </w:rPr>
        <w:t xml:space="preserve">kognitive Vertrauenswert </w:t>
      </w:r>
      <w:r>
        <w:t xml:space="preserve">der Kondition </w:t>
      </w:r>
      <w:r>
        <w:rPr>
          <w:sz w:val="16"/>
        </w:rPr>
        <w:t xml:space="preserve">IK - menschenähnlich </w:t>
      </w:r>
      <w:r>
        <w:t xml:space="preserve">beträgt 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123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671</w:t>
      </w:r>
      <w:r>
        <w:t>.</w:t>
      </w:r>
    </w:p>
    <w:p w14:paraId="2F5EB3DC" w14:textId="77777777" w:rsidR="002A3D94" w:rsidRDefault="00442512">
      <w:pPr>
        <w:spacing w:after="315"/>
        <w:ind w:left="-5" w:right="669"/>
      </w:pPr>
      <w:r>
        <w:t xml:space="preserve">Der angegebene </w:t>
      </w:r>
      <w:r>
        <w:rPr>
          <w:i/>
        </w:rPr>
        <w:t xml:space="preserve">kognitive Vertrauenswert </w:t>
      </w:r>
      <w:r>
        <w:t xml:space="preserve">der Kondition </w:t>
      </w:r>
      <w:r>
        <w:rPr>
          <w:sz w:val="16"/>
        </w:rPr>
        <w:t>IK - menschenähnlic</w:t>
      </w:r>
      <w:r>
        <w:rPr>
          <w:sz w:val="16"/>
        </w:rPr>
        <w:t xml:space="preserve">h </w:t>
      </w:r>
      <w:r>
        <w:t xml:space="preserve">beträgt 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590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 xml:space="preserve">491 </w:t>
      </w:r>
      <w:r>
        <w:t xml:space="preserve">(siehe </w:t>
      </w:r>
      <w:r>
        <w:rPr>
          <w:b/>
          <w:i/>
        </w:rPr>
        <w:t>Abbildung 23</w:t>
      </w:r>
      <w:r>
        <w:t>).</w:t>
      </w:r>
    </w:p>
    <w:p w14:paraId="5F26C44E" w14:textId="77777777" w:rsidR="002A3D94" w:rsidRDefault="00442512">
      <w:pPr>
        <w:spacing w:after="329"/>
        <w:ind w:left="-5" w:right="1190"/>
      </w:pPr>
      <w:r>
        <w:rPr>
          <w:b/>
        </w:rPr>
        <w:t xml:space="preserve">Mann-Whitney-U-Test </w:t>
      </w:r>
      <w:r>
        <w:t>Die Verteilungsformen der beiden Konditionen unterscheiden sich laut Kolmogorov-Smirnov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181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w:t>
      </w:r>
      <w:r>
        <w:rPr>
          <w:b/>
        </w:rPr>
        <w:t xml:space="preserve">nicht signifikant </w:t>
      </w:r>
      <w:r>
        <w:t xml:space="preserve">voneinander. Es gab laut MannWhitney-U-Test </w:t>
      </w:r>
      <w:r>
        <w:rPr>
          <w:b/>
        </w:rPr>
        <w:t xml:space="preserve">einen signifikanten Unterschied </w:t>
      </w:r>
      <w:r>
        <w:t xml:space="preserve">der Mittelwerte der </w:t>
      </w:r>
      <w:r>
        <w:rPr>
          <w:i/>
        </w:rPr>
        <w:t xml:space="preserve">kognitiven Vertrauenswerte </w:t>
      </w:r>
      <w:r>
        <w:t xml:space="preserve">zwischen den Avatarkonditionen </w:t>
      </w:r>
      <w:r>
        <w:rPr>
          <w:sz w:val="16"/>
        </w:rPr>
        <w:t xml:space="preserve">IK -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123</w:t>
      </w:r>
      <w:r>
        <w:rPr>
          <w:rFonts w:ascii="Cambria" w:eastAsia="Cambria" w:hAnsi="Cambria" w:cs="Cambria"/>
          <w:sz w:val="22"/>
        </w:rPr>
        <w:t xml:space="preserve">) </w:t>
      </w:r>
      <w:r>
        <w:t xml:space="preserve">und </w:t>
      </w:r>
      <w:r>
        <w:rPr>
          <w:sz w:val="16"/>
        </w:rPr>
        <w:t xml:space="preserve">NIK - nicht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590</w:t>
      </w:r>
      <w:r>
        <w:rPr>
          <w:rFonts w:ascii="Cambria" w:eastAsia="Cambria" w:hAnsi="Cambria" w:cs="Cambria"/>
          <w:sz w:val="22"/>
        </w:rPr>
        <w:t xml:space="preserve">) </w:t>
      </w:r>
      <w:r>
        <w:t xml:space="preserve">mit </w:t>
      </w:r>
      <w:r>
        <w:rPr>
          <w:i/>
          <w:sz w:val="22"/>
        </w:rPr>
        <w:t>U</w:t>
      </w:r>
      <w:r>
        <w:rPr>
          <w:i/>
          <w:sz w:val="22"/>
        </w:rPr>
        <w:t xml:space="preserve"> </w:t>
      </w:r>
      <w:r>
        <w:rPr>
          <w:rFonts w:ascii="Cambria" w:eastAsia="Cambria" w:hAnsi="Cambria" w:cs="Cambria"/>
          <w:sz w:val="22"/>
        </w:rPr>
        <w:t xml:space="preserve">= </w:t>
      </w:r>
      <w:r>
        <w:rPr>
          <w:sz w:val="22"/>
        </w:rPr>
        <w:t>62</w:t>
      </w:r>
      <w:r>
        <w:rPr>
          <w:rFonts w:ascii="Cambria" w:eastAsia="Cambria" w:hAnsi="Cambria" w:cs="Cambria"/>
          <w:i/>
          <w:sz w:val="22"/>
        </w:rPr>
        <w:t>,</w:t>
      </w:r>
      <w:r>
        <w:rPr>
          <w:sz w:val="22"/>
        </w:rPr>
        <w:t>500</w:t>
      </w:r>
      <w:r>
        <w:rPr>
          <w:rFonts w:ascii="Cambria" w:eastAsia="Cambria" w:hAnsi="Cambria" w:cs="Cambria"/>
          <w:i/>
          <w:sz w:val="22"/>
        </w:rPr>
        <w:t>,</w:t>
      </w:r>
      <w:r>
        <w:rPr>
          <w:i/>
          <w:sz w:val="22"/>
        </w:rPr>
        <w:t xml:space="preserve">Z </w:t>
      </w:r>
      <w:r>
        <w:rPr>
          <w:rFonts w:ascii="Cambria" w:eastAsia="Cambria" w:hAnsi="Cambria" w:cs="Cambria"/>
          <w:sz w:val="22"/>
        </w:rPr>
        <w:t>=−</w:t>
      </w:r>
      <w:r>
        <w:rPr>
          <w:sz w:val="22"/>
        </w:rPr>
        <w:t>2</w:t>
      </w:r>
      <w:r>
        <w:rPr>
          <w:rFonts w:ascii="Cambria" w:eastAsia="Cambria" w:hAnsi="Cambria" w:cs="Cambria"/>
          <w:i/>
          <w:sz w:val="22"/>
        </w:rPr>
        <w:t>.</w:t>
      </w:r>
      <w:r>
        <w:rPr>
          <w:sz w:val="22"/>
        </w:rPr>
        <w:t>083</w:t>
      </w:r>
      <w:r>
        <w:rPr>
          <w:rFonts w:ascii="Cambria" w:eastAsia="Cambria" w:hAnsi="Cambria" w:cs="Cambria"/>
          <w:i/>
          <w:sz w:val="22"/>
        </w:rP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037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rPr>
          <w:rFonts w:ascii="Cambria" w:eastAsia="Cambria" w:hAnsi="Cambria" w:cs="Cambria"/>
          <w:i/>
          <w:sz w:val="22"/>
        </w:rPr>
        <w:t>,</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380</w:t>
      </w:r>
      <w:r>
        <w:t>.</w:t>
      </w:r>
    </w:p>
    <w:p w14:paraId="6D45C5D1" w14:textId="77777777" w:rsidR="002A3D94" w:rsidRDefault="00442512">
      <w:pPr>
        <w:spacing w:after="239" w:line="259" w:lineRule="auto"/>
        <w:ind w:left="0" w:firstLine="0"/>
        <w:jc w:val="left"/>
      </w:pPr>
      <w:r>
        <w:rPr>
          <w:noProof/>
          <w:sz w:val="22"/>
        </w:rPr>
        <mc:AlternateContent>
          <mc:Choice Requires="wpg">
            <w:drawing>
              <wp:inline distT="0" distB="0" distL="0" distR="0" wp14:anchorId="3B1C38D1" wp14:editId="44BC7215">
                <wp:extent cx="5534482" cy="1639239"/>
                <wp:effectExtent l="0" t="0" r="0" b="0"/>
                <wp:docPr id="103033" name="Group 103033"/>
                <wp:cNvGraphicFramePr/>
                <a:graphic xmlns:a="http://schemas.openxmlformats.org/drawingml/2006/main">
                  <a:graphicData uri="http://schemas.microsoft.com/office/word/2010/wordprocessingGroup">
                    <wpg:wgp>
                      <wpg:cNvGrpSpPr/>
                      <wpg:grpSpPr>
                        <a:xfrm>
                          <a:off x="0" y="0"/>
                          <a:ext cx="5534482" cy="1639239"/>
                          <a:chOff x="0" y="0"/>
                          <a:chExt cx="5534482" cy="1639239"/>
                        </a:xfrm>
                      </wpg:grpSpPr>
                      <pic:pic xmlns:pic="http://schemas.openxmlformats.org/drawingml/2006/picture">
                        <pic:nvPicPr>
                          <pic:cNvPr id="4455" name="Picture 4455"/>
                          <pic:cNvPicPr/>
                        </pic:nvPicPr>
                        <pic:blipFill>
                          <a:blip r:embed="rId78"/>
                          <a:stretch>
                            <a:fillRect/>
                          </a:stretch>
                        </pic:blipFill>
                        <pic:spPr>
                          <a:xfrm>
                            <a:off x="0" y="0"/>
                            <a:ext cx="2700054" cy="1639239"/>
                          </a:xfrm>
                          <a:prstGeom prst="rect">
                            <a:avLst/>
                          </a:prstGeom>
                        </pic:spPr>
                      </pic:pic>
                      <pic:pic xmlns:pic="http://schemas.openxmlformats.org/drawingml/2006/picture">
                        <pic:nvPicPr>
                          <pic:cNvPr id="4459" name="Picture 4459"/>
                          <pic:cNvPicPr/>
                        </pic:nvPicPr>
                        <pic:blipFill>
                          <a:blip r:embed="rId79"/>
                          <a:stretch>
                            <a:fillRect/>
                          </a:stretch>
                        </pic:blipFill>
                        <pic:spPr>
                          <a:xfrm>
                            <a:off x="2834450" y="91250"/>
                            <a:ext cx="2700032" cy="1547989"/>
                          </a:xfrm>
                          <a:prstGeom prst="rect">
                            <a:avLst/>
                          </a:prstGeom>
                        </pic:spPr>
                      </pic:pic>
                    </wpg:wgp>
                  </a:graphicData>
                </a:graphic>
              </wp:inline>
            </w:drawing>
          </mc:Choice>
          <mc:Fallback xmlns:a="http://schemas.openxmlformats.org/drawingml/2006/main">
            <w:pict>
              <v:group id="Group 103033" style="width:435.786pt;height:129.074pt;mso-position-horizontal-relative:char;mso-position-vertical-relative:line" coordsize="55344,16392">
                <v:shape id="Picture 4455" style="position:absolute;width:27000;height:16392;left:0;top:0;" filled="f">
                  <v:imagedata r:id="rId80"/>
                </v:shape>
                <v:shape id="Picture 4459" style="position:absolute;width:27000;height:15479;left:28344;top:912;" filled="f">
                  <v:imagedata r:id="rId81"/>
                </v:shape>
              </v:group>
            </w:pict>
          </mc:Fallback>
        </mc:AlternateContent>
      </w:r>
    </w:p>
    <w:p w14:paraId="28C2C8D4" w14:textId="77777777" w:rsidR="002A3D94" w:rsidRDefault="00442512">
      <w:pPr>
        <w:tabs>
          <w:tab w:val="center" w:pos="6531"/>
        </w:tabs>
        <w:spacing w:after="21" w:line="267" w:lineRule="auto"/>
        <w:ind w:left="-15" w:firstLine="0"/>
        <w:jc w:val="left"/>
      </w:pPr>
      <w:r>
        <w:rPr>
          <w:sz w:val="18"/>
        </w:rPr>
        <w:t>Abbildung 22 Boxplot der kognitiven Vertrauenswerte</w:t>
      </w:r>
      <w:r>
        <w:rPr>
          <w:sz w:val="18"/>
        </w:rPr>
        <w:tab/>
        <w:t>Abbildung 23 Die durchschnittlichen Ergebnisse des</w:t>
      </w:r>
    </w:p>
    <w:p w14:paraId="539F480D" w14:textId="77777777" w:rsidR="002A3D94" w:rsidRDefault="00442512">
      <w:pPr>
        <w:tabs>
          <w:tab w:val="center" w:pos="6471"/>
        </w:tabs>
        <w:spacing w:after="21" w:line="267" w:lineRule="auto"/>
        <w:ind w:left="-15" w:firstLine="0"/>
        <w:jc w:val="left"/>
      </w:pPr>
      <w:r>
        <w:rPr>
          <w:sz w:val="18"/>
        </w:rPr>
        <w:t>der Versuchsteilnehmer.</w:t>
      </w:r>
      <w:r>
        <w:rPr>
          <w:sz w:val="18"/>
        </w:rPr>
        <w:tab/>
        <w:t>wahrgenommenen kognitiven Vertrauens der Avat-</w:t>
      </w:r>
    </w:p>
    <w:p w14:paraId="209C0F2A" w14:textId="77777777" w:rsidR="002A3D94" w:rsidRDefault="00442512">
      <w:pPr>
        <w:spacing w:after="21" w:line="267" w:lineRule="auto"/>
        <w:ind w:left="4474" w:right="1111"/>
        <w:jc w:val="left"/>
      </w:pPr>
      <w:r>
        <w:rPr>
          <w:sz w:val="18"/>
        </w:rPr>
        <w:t xml:space="preserve">arkonditionen. Die Fehlerbalken zeigen die Standardfehler. Links die Kondition </w:t>
      </w:r>
      <w:r>
        <w:rPr>
          <w:sz w:val="14"/>
        </w:rPr>
        <w:t xml:space="preserve">IK - menschenähnlich </w:t>
      </w:r>
      <w:r>
        <w:rPr>
          <w:sz w:val="18"/>
        </w:rPr>
        <w:t xml:space="preserve">und rechts die Kondition </w:t>
      </w:r>
      <w:r>
        <w:rPr>
          <w:sz w:val="14"/>
        </w:rPr>
        <w:t>NIK - nicht menschenähnlich</w:t>
      </w:r>
      <w:r>
        <w:rPr>
          <w:sz w:val="18"/>
        </w:rPr>
        <w:t>.</w:t>
      </w:r>
    </w:p>
    <w:p w14:paraId="1DFE7C13" w14:textId="77777777" w:rsidR="002A3D94" w:rsidRDefault="00442512">
      <w:pPr>
        <w:spacing w:after="0" w:line="259" w:lineRule="auto"/>
        <w:ind w:left="658" w:firstLine="0"/>
        <w:jc w:val="center"/>
      </w:pPr>
      <w:r>
        <w:rPr>
          <w:rFonts w:ascii="Cambria" w:eastAsia="Cambria" w:hAnsi="Cambria" w:cs="Cambria"/>
        </w:rPr>
        <w:t>∗∗</w:t>
      </w:r>
      <w:r>
        <w:rPr>
          <w:rFonts w:ascii="Cambria" w:eastAsia="Cambria" w:hAnsi="Cambria" w:cs="Cambria"/>
        </w:rPr>
        <w:t xml:space="preserve"> </w:t>
      </w:r>
      <w:r>
        <w:t xml:space="preserve">: </w:t>
      </w:r>
      <w:r>
        <w:rPr>
          <w:i/>
        </w:rPr>
        <w:t xml:space="preserve">p </w:t>
      </w:r>
      <w:r>
        <w:rPr>
          <w:rFonts w:ascii="Cambria" w:eastAsia="Cambria" w:hAnsi="Cambria" w:cs="Cambria"/>
          <w:i/>
        </w:rPr>
        <w:t xml:space="preserve">&lt; </w:t>
      </w:r>
      <w:r>
        <w:t>α</w:t>
      </w:r>
      <w:r>
        <w:rPr>
          <w:rFonts w:ascii="Cambria" w:eastAsia="Cambria" w:hAnsi="Cambria" w:cs="Cambria"/>
        </w:rPr>
        <w:t xml:space="preserve">= </w:t>
      </w:r>
      <w:r>
        <w:t>0</w:t>
      </w:r>
      <w:r>
        <w:rPr>
          <w:rFonts w:ascii="Cambria" w:eastAsia="Cambria" w:hAnsi="Cambria" w:cs="Cambria"/>
          <w:i/>
        </w:rPr>
        <w:t>.</w:t>
      </w:r>
      <w:r>
        <w:t>05</w:t>
      </w:r>
    </w:p>
    <w:p w14:paraId="46EAB91F" w14:textId="77777777" w:rsidR="002A3D94" w:rsidRDefault="00442512">
      <w:pPr>
        <w:tabs>
          <w:tab w:val="center" w:pos="1803"/>
        </w:tabs>
        <w:spacing w:after="224" w:line="265" w:lineRule="auto"/>
        <w:ind w:left="-15" w:firstLine="0"/>
        <w:jc w:val="left"/>
      </w:pPr>
      <w:r>
        <w:rPr>
          <w:b/>
          <w:sz w:val="22"/>
        </w:rPr>
        <w:t>5.3</w:t>
      </w:r>
      <w:r>
        <w:rPr>
          <w:b/>
          <w:sz w:val="22"/>
        </w:rPr>
        <w:tab/>
        <w:t>Auswertung Hypothese 2</w:t>
      </w:r>
    </w:p>
    <w:p w14:paraId="35CCBA65" w14:textId="77777777" w:rsidR="002A3D94" w:rsidRDefault="00442512">
      <w:pPr>
        <w:spacing w:after="343"/>
        <w:ind w:left="-5" w:right="813"/>
      </w:pPr>
      <w:r>
        <w:t>H2</w:t>
      </w:r>
      <w:r>
        <w:rPr>
          <w:sz w:val="25"/>
          <w:vertAlign w:val="subscript"/>
        </w:rPr>
        <w:t xml:space="preserve">0 </w:t>
      </w:r>
      <w:r>
        <w:t xml:space="preserve">: Es besteht kein signifikanter Zusammenhang zwischen dem erzielten </w:t>
      </w:r>
      <w:r>
        <w:rPr>
          <w:i/>
        </w:rPr>
        <w:t xml:space="preserve">generellen Vertrauenswert </w:t>
      </w:r>
      <w:r>
        <w:t xml:space="preserve">einer Person und dem erzielten </w:t>
      </w:r>
      <w:r>
        <w:rPr>
          <w:i/>
        </w:rPr>
        <w:t xml:space="preserve">kognitiven Vertrauenswert </w:t>
      </w:r>
      <w:r>
        <w:t>einer Person.</w:t>
      </w:r>
    </w:p>
    <w:p w14:paraId="0A179042" w14:textId="77777777" w:rsidR="002A3D94" w:rsidRDefault="00442512">
      <w:pPr>
        <w:ind w:left="-5" w:right="1190"/>
      </w:pPr>
      <w:r>
        <w:rPr>
          <w:b/>
        </w:rPr>
        <w:lastRenderedPageBreak/>
        <w:t xml:space="preserve">Allgemeines </w:t>
      </w:r>
      <w:r>
        <w:t xml:space="preserve">Der </w:t>
      </w:r>
      <w:r>
        <w:rPr>
          <w:i/>
        </w:rPr>
        <w:t xml:space="preserve">kognitive Vertrauenswert </w:t>
      </w:r>
      <w:r>
        <w:t xml:space="preserve">muss für </w:t>
      </w:r>
      <w:r>
        <w:rPr>
          <w:i/>
        </w:rPr>
        <w:t xml:space="preserve">Hypothese </w:t>
      </w:r>
      <w:r>
        <w:rPr>
          <w:i/>
        </w:rPr>
        <w:t xml:space="preserve">1 </w:t>
      </w:r>
      <w:r>
        <w:t xml:space="preserve">auf </w:t>
      </w:r>
      <w:r>
        <w:rPr>
          <w:i/>
        </w:rPr>
        <w:t xml:space="preserve">Konditionsebene </w:t>
      </w:r>
      <w:r>
        <w:t xml:space="preserve">analysiert werden, da der </w:t>
      </w:r>
      <w:r>
        <w:rPr>
          <w:i/>
        </w:rPr>
        <w:t xml:space="preserve">kognitive Vertrauenswert </w:t>
      </w:r>
      <w:r>
        <w:t xml:space="preserve">aufgrund der unterschiedlichen Avatarkonditionen gebildet wurde. Somit ist es nicht möglich, den Zusammenhang zwischen dem </w:t>
      </w:r>
      <w:r>
        <w:rPr>
          <w:i/>
        </w:rPr>
        <w:t xml:space="preserve">generellen Vertrauenswert </w:t>
      </w:r>
      <w:r>
        <w:t xml:space="preserve">und dem </w:t>
      </w:r>
      <w:r>
        <w:rPr>
          <w:i/>
        </w:rPr>
        <w:t xml:space="preserve">kognitiven Vertrauenswert </w:t>
      </w:r>
      <w:r>
        <w:t xml:space="preserve">auf </w:t>
      </w:r>
      <w:r>
        <w:rPr>
          <w:i/>
        </w:rPr>
        <w:t xml:space="preserve">Individualebene </w:t>
      </w:r>
      <w:r>
        <w:t>zu betrachten.</w:t>
      </w:r>
    </w:p>
    <w:p w14:paraId="4505E61B" w14:textId="77777777" w:rsidR="002A3D94" w:rsidRDefault="00442512">
      <w:pPr>
        <w:ind w:left="-15" w:right="182" w:firstLine="339"/>
      </w:pPr>
      <w:r>
        <w:t xml:space="preserve">Der Shapiro-Wilk-Test zeigt, dass das der </w:t>
      </w:r>
      <w:r>
        <w:rPr>
          <w:i/>
        </w:rPr>
        <w:t xml:space="preserve">generelle Vertrauenswert </w:t>
      </w:r>
      <w:r>
        <w:t xml:space="preserve">der Kondition </w:t>
      </w:r>
      <w:r>
        <w:rPr>
          <w:sz w:val="16"/>
        </w:rPr>
        <w:t xml:space="preserve">IK - menschenähnlich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078</w:t>
      </w:r>
      <w:r>
        <w:rPr>
          <w:rFonts w:ascii="Cambria" w:eastAsia="Cambria" w:hAnsi="Cambria" w:cs="Cambria"/>
          <w:i/>
          <w:sz w:val="22"/>
        </w:rPr>
        <w:t>&gt;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rPr>
          <w:i/>
        </w:rPr>
        <w:t xml:space="preserve">normalverteilt </w:t>
      </w:r>
      <w:r>
        <w:t xml:space="preserve">und der </w:t>
      </w:r>
      <w:r>
        <w:rPr>
          <w:i/>
        </w:rPr>
        <w:t xml:space="preserve">generelle Vertrauenswert </w:t>
      </w:r>
      <w:r>
        <w:t xml:space="preserve">der Kondition </w:t>
      </w:r>
      <w:r>
        <w:rPr>
          <w:sz w:val="16"/>
        </w:rPr>
        <w:t xml:space="preserve">NIK - nicht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020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nicht normalverteilt </w:t>
      </w:r>
      <w:r>
        <w:t>ist.</w:t>
      </w:r>
    </w:p>
    <w:p w14:paraId="0E596125" w14:textId="77777777" w:rsidR="002A3D94" w:rsidRDefault="00442512">
      <w:pPr>
        <w:spacing w:after="97"/>
        <w:ind w:left="-15" w:right="1190" w:firstLine="339"/>
      </w:pPr>
      <w:r>
        <w:t xml:space="preserve">Aus einem weiteren Shapiro-Wilk-Test geht hervor, dass der </w:t>
      </w:r>
      <w:r>
        <w:rPr>
          <w:i/>
        </w:rPr>
        <w:t xml:space="preserve">kognitive Vertrauenswert </w:t>
      </w:r>
      <w:r>
        <w:t xml:space="preserve">der Kondition </w:t>
      </w:r>
      <w:r>
        <w:rPr>
          <w:sz w:val="16"/>
        </w:rPr>
        <w:t xml:space="preserve">IK -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356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normalverteilt </w:t>
      </w:r>
      <w:r>
        <w:t xml:space="preserve">und der </w:t>
      </w:r>
      <w:r>
        <w:rPr>
          <w:i/>
        </w:rPr>
        <w:t>kognitive Vert</w:t>
      </w:r>
      <w:r>
        <w:rPr>
          <w:i/>
        </w:rPr>
        <w:t xml:space="preserve">rauenswert </w:t>
      </w:r>
      <w:r>
        <w:t xml:space="preserve">der Kondition </w:t>
      </w:r>
      <w:r>
        <w:rPr>
          <w:sz w:val="16"/>
        </w:rPr>
        <w:t xml:space="preserve">NIK - nicht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054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normalverteilt </w:t>
      </w:r>
      <w:r>
        <w:t xml:space="preserve">ist. Das LowessVerfahren </w:t>
      </w:r>
      <w:r>
        <w:rPr>
          <w:vertAlign w:val="superscript"/>
        </w:rPr>
        <w:footnoteReference w:id="9"/>
      </w:r>
      <w:r>
        <w:rPr>
          <w:vertAlign w:val="superscript"/>
        </w:rPr>
        <w:t xml:space="preserve"> </w:t>
      </w:r>
      <w:r>
        <w:t xml:space="preserve">deutet augenscheinlich auf keinen linearen Zusammenhang zwischen dem </w:t>
      </w:r>
      <w:r>
        <w:rPr>
          <w:i/>
        </w:rPr>
        <w:t xml:space="preserve">generellen Vertrauenswert </w:t>
      </w:r>
      <w:r>
        <w:t xml:space="preserve">der Kondition </w:t>
      </w:r>
      <w:r>
        <w:rPr>
          <w:sz w:val="16"/>
        </w:rPr>
        <w:t xml:space="preserve">IK - menschenähnlich </w:t>
      </w:r>
      <w:r>
        <w:t>und de</w:t>
      </w:r>
      <w:r>
        <w:t xml:space="preserve">m </w:t>
      </w:r>
      <w:r>
        <w:rPr>
          <w:i/>
        </w:rPr>
        <w:t xml:space="preserve">kognitiven Vertrauenswert </w:t>
      </w:r>
      <w:r>
        <w:t xml:space="preserve">der Kondition </w:t>
      </w:r>
      <w:r>
        <w:rPr>
          <w:sz w:val="16"/>
        </w:rPr>
        <w:t xml:space="preserve">IK - menschenähnlich </w:t>
      </w:r>
      <w:r>
        <w:t xml:space="preserve">sowie dem </w:t>
      </w:r>
      <w:r>
        <w:rPr>
          <w:i/>
        </w:rPr>
        <w:t xml:space="preserve">generellen Vertrauenswert </w:t>
      </w:r>
      <w:r>
        <w:t xml:space="preserve">der Kondition </w:t>
      </w:r>
      <w:r>
        <w:rPr>
          <w:sz w:val="16"/>
        </w:rPr>
        <w:t xml:space="preserve">NIK - nicht menschenähnlich </w:t>
      </w:r>
      <w:r>
        <w:t xml:space="preserve">und dem </w:t>
      </w:r>
      <w:r>
        <w:rPr>
          <w:i/>
        </w:rPr>
        <w:t xml:space="preserve">kognitiven Vertrauenswert </w:t>
      </w:r>
      <w:r>
        <w:t xml:space="preserve">der Kondition </w:t>
      </w:r>
      <w:r>
        <w:rPr>
          <w:sz w:val="16"/>
        </w:rPr>
        <w:t xml:space="preserve">NIK - nicht menschenähnlich </w:t>
      </w:r>
      <w:r>
        <w:t>hin. Daher wird die Linearitätsannahme abgelehnt.</w:t>
      </w:r>
    </w:p>
    <w:p w14:paraId="15F078EC" w14:textId="77777777" w:rsidR="002A3D94" w:rsidRDefault="00442512">
      <w:pPr>
        <w:spacing w:after="118" w:line="259" w:lineRule="auto"/>
        <w:ind w:left="229" w:firstLine="0"/>
        <w:jc w:val="left"/>
      </w:pPr>
      <w:r>
        <w:rPr>
          <w:noProof/>
          <w:sz w:val="22"/>
        </w:rPr>
        <mc:AlternateContent>
          <mc:Choice Requires="wpg">
            <w:drawing>
              <wp:inline distT="0" distB="0" distL="0" distR="0" wp14:anchorId="0C716666" wp14:editId="75721791">
                <wp:extent cx="5109312" cy="1429385"/>
                <wp:effectExtent l="0" t="0" r="0" b="0"/>
                <wp:docPr id="102940" name="Group 102940"/>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4623" name="Picture 4623"/>
                          <pic:cNvPicPr/>
                        </pic:nvPicPr>
                        <pic:blipFill>
                          <a:blip r:embed="rId82"/>
                          <a:stretch>
                            <a:fillRect/>
                          </a:stretch>
                        </pic:blipFill>
                        <pic:spPr>
                          <a:xfrm>
                            <a:off x="0" y="0"/>
                            <a:ext cx="2429955" cy="1429385"/>
                          </a:xfrm>
                          <a:prstGeom prst="rect">
                            <a:avLst/>
                          </a:prstGeom>
                        </pic:spPr>
                      </pic:pic>
                      <pic:pic xmlns:pic="http://schemas.openxmlformats.org/drawingml/2006/picture">
                        <pic:nvPicPr>
                          <pic:cNvPr id="4626" name="Picture 4626"/>
                          <pic:cNvPicPr/>
                        </pic:nvPicPr>
                        <pic:blipFill>
                          <a:blip r:embed="rId83"/>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02940" style="width:402.308pt;height:112.55pt;mso-position-horizontal-relative:char;mso-position-vertical-relative:line" coordsize="51093,14293">
                <v:shape id="Picture 4623" style="position:absolute;width:24299;height:14293;left:0;top:0;" filled="f">
                  <v:imagedata r:id="rId84"/>
                </v:shape>
                <v:shape id="Picture 4626" style="position:absolute;width:24299;height:14293;left:26793;top:0;" filled="f">
                  <v:imagedata r:id="rId85"/>
                </v:shape>
              </v:group>
            </w:pict>
          </mc:Fallback>
        </mc:AlternateContent>
      </w:r>
    </w:p>
    <w:p w14:paraId="455BBD37" w14:textId="77777777" w:rsidR="002A3D94" w:rsidRDefault="00442512">
      <w:pPr>
        <w:tabs>
          <w:tab w:val="center" w:pos="327"/>
          <w:tab w:val="center" w:pos="4547"/>
        </w:tabs>
        <w:spacing w:after="34" w:line="265" w:lineRule="auto"/>
        <w:ind w:left="0" w:firstLine="0"/>
        <w:jc w:val="left"/>
      </w:pPr>
      <w:r>
        <w:rPr>
          <w:sz w:val="22"/>
        </w:rPr>
        <w:tab/>
      </w:r>
      <w:r>
        <w:rPr>
          <w:sz w:val="16"/>
        </w:rPr>
        <w:t>(a)</w:t>
      </w:r>
      <w:r>
        <w:rPr>
          <w:sz w:val="16"/>
        </w:rPr>
        <w:tab/>
        <w:t>(b)</w:t>
      </w:r>
    </w:p>
    <w:p w14:paraId="6B76CBC2" w14:textId="77777777" w:rsidR="002A3D94" w:rsidRDefault="00442512">
      <w:pPr>
        <w:spacing w:after="118" w:line="259" w:lineRule="auto"/>
        <w:ind w:left="2339" w:firstLine="0"/>
        <w:jc w:val="left"/>
      </w:pPr>
      <w:r>
        <w:rPr>
          <w:noProof/>
        </w:rPr>
        <w:drawing>
          <wp:inline distT="0" distB="0" distL="0" distR="0" wp14:anchorId="34FEFE94" wp14:editId="357932A2">
            <wp:extent cx="2429977" cy="1449600"/>
            <wp:effectExtent l="0" t="0" r="0" b="0"/>
            <wp:docPr id="4629" name="Picture 4629"/>
            <wp:cNvGraphicFramePr/>
            <a:graphic xmlns:a="http://schemas.openxmlformats.org/drawingml/2006/main">
              <a:graphicData uri="http://schemas.openxmlformats.org/drawingml/2006/picture">
                <pic:pic xmlns:pic="http://schemas.openxmlformats.org/drawingml/2006/picture">
                  <pic:nvPicPr>
                    <pic:cNvPr id="4629" name="Picture 4629"/>
                    <pic:cNvPicPr/>
                  </pic:nvPicPr>
                  <pic:blipFill>
                    <a:blip r:embed="rId86"/>
                    <a:stretch>
                      <a:fillRect/>
                    </a:stretch>
                  </pic:blipFill>
                  <pic:spPr>
                    <a:xfrm>
                      <a:off x="0" y="0"/>
                      <a:ext cx="2429977" cy="1449600"/>
                    </a:xfrm>
                    <a:prstGeom prst="rect">
                      <a:avLst/>
                    </a:prstGeom>
                  </pic:spPr>
                </pic:pic>
              </a:graphicData>
            </a:graphic>
          </wp:inline>
        </w:drawing>
      </w:r>
    </w:p>
    <w:p w14:paraId="4773B714" w14:textId="77777777" w:rsidR="002A3D94" w:rsidRDefault="00442512">
      <w:pPr>
        <w:spacing w:after="218" w:line="265" w:lineRule="auto"/>
        <w:ind w:left="2349"/>
        <w:jc w:val="left"/>
      </w:pPr>
      <w:r>
        <w:rPr>
          <w:sz w:val="16"/>
        </w:rPr>
        <w:t>(c)</w:t>
      </w:r>
    </w:p>
    <w:p w14:paraId="3D435FCB" w14:textId="77777777" w:rsidR="002A3D94" w:rsidRDefault="00442512">
      <w:pPr>
        <w:spacing w:after="21" w:line="267" w:lineRule="auto"/>
        <w:ind w:left="-5" w:right="937"/>
        <w:jc w:val="left"/>
      </w:pPr>
      <w:r>
        <w:rPr>
          <w:sz w:val="18"/>
        </w:rPr>
        <w:t>Abbildung 24 Korrelationen der generellen Vertrauenswerte mit den kognitiven Vertrauenswerten. Links</w:t>
      </w:r>
    </w:p>
    <w:p w14:paraId="5CBECD4E" w14:textId="77777777" w:rsidR="002A3D94" w:rsidRDefault="00442512">
      <w:pPr>
        <w:spacing w:after="21" w:line="267" w:lineRule="auto"/>
        <w:ind w:left="-5" w:right="937"/>
        <w:jc w:val="left"/>
      </w:pPr>
      <w:r>
        <w:rPr>
          <w:sz w:val="18"/>
        </w:rPr>
        <w:t xml:space="preserve">(a) für die Kondition </w:t>
      </w:r>
      <w:r>
        <w:rPr>
          <w:sz w:val="14"/>
        </w:rPr>
        <w:t xml:space="preserve">IK - menschenähnlich </w:t>
      </w:r>
      <w:r>
        <w:rPr>
          <w:sz w:val="18"/>
        </w:rPr>
        <w:t xml:space="preserve">und rechts (b) für die Kondition </w:t>
      </w:r>
      <w:r>
        <w:rPr>
          <w:sz w:val="14"/>
        </w:rPr>
        <w:t>NIK - nicht menschenähnlich</w:t>
      </w:r>
      <w:r>
        <w:rPr>
          <w:sz w:val="18"/>
        </w:rPr>
        <w:t>. (c) stellt den Boxplot der generellen Vertrauenswe</w:t>
      </w:r>
      <w:r>
        <w:rPr>
          <w:sz w:val="18"/>
        </w:rPr>
        <w:t>rte der individuellen Personen dar.</w:t>
      </w:r>
    </w:p>
    <w:p w14:paraId="1ED70C05" w14:textId="77777777" w:rsidR="002A3D94" w:rsidRDefault="00442512">
      <w:pPr>
        <w:ind w:left="-5" w:right="380"/>
      </w:pPr>
      <w:r>
        <w:rPr>
          <w:b/>
        </w:rPr>
        <w:t xml:space="preserve">Spearman-Korrelationsanalyse </w:t>
      </w:r>
      <w:r>
        <w:t xml:space="preserve">Es ist eine positive starke Korrelation (vgl. [Coh13]) mit dem Spearman-Korrelationskoeffizient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441 </w:t>
      </w:r>
      <w:r>
        <w:t xml:space="preserve">zwischen dem </w:t>
      </w:r>
      <w:r>
        <w:rPr>
          <w:i/>
        </w:rPr>
        <w:t xml:space="preserve">generellen Vertrauenswert </w:t>
      </w:r>
      <w:r>
        <w:t>der Kondition</w:t>
      </w:r>
    </w:p>
    <w:p w14:paraId="3AF4D7C2" w14:textId="77777777" w:rsidR="002A3D94" w:rsidRDefault="00442512">
      <w:pPr>
        <w:ind w:left="-5" w:right="895"/>
      </w:pPr>
      <w:r>
        <w:rPr>
          <w:sz w:val="16"/>
        </w:rPr>
        <w:t xml:space="preserve">IK - menschenähnlich </w:t>
      </w:r>
      <w:r>
        <w:t xml:space="preserve">und dem </w:t>
      </w:r>
      <w:r>
        <w:rPr>
          <w:i/>
        </w:rPr>
        <w:t>kogni</w:t>
      </w:r>
      <w:r>
        <w:rPr>
          <w:i/>
        </w:rPr>
        <w:t xml:space="preserve">tiven Vertrauenswert </w:t>
      </w:r>
      <w:r>
        <w:t xml:space="preserve">der Kondition </w:t>
      </w:r>
      <w:r>
        <w:rPr>
          <w:sz w:val="16"/>
        </w:rPr>
        <w:t xml:space="preserve">IK - menschenähnlich </w:t>
      </w:r>
      <w:r>
        <w:t xml:space="preserve">vorhanden.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100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5E06134D" w14:textId="77777777" w:rsidR="002A3D94" w:rsidRDefault="00442512">
      <w:pPr>
        <w:spacing w:after="113" w:line="259" w:lineRule="auto"/>
        <w:ind w:left="349" w:right="380"/>
      </w:pPr>
      <w:r>
        <w:t>Weiterhin liegt eine positive Korrelation moderater Stärke (vgl. [Coh13]) mit dem Spearman-</w:t>
      </w:r>
    </w:p>
    <w:p w14:paraId="2A1F6B68" w14:textId="77777777" w:rsidR="002A3D94" w:rsidRDefault="00442512">
      <w:pPr>
        <w:spacing w:after="310"/>
        <w:ind w:left="-5" w:right="127"/>
      </w:pPr>
      <w:r>
        <w:lastRenderedPageBreak/>
        <w:t xml:space="preserve">Korrelationskoeffizient </w:t>
      </w:r>
      <w:r>
        <w:rPr>
          <w:i/>
          <w:sz w:val="22"/>
        </w:rPr>
        <w:t>r</w:t>
      </w:r>
      <w:r>
        <w:rPr>
          <w:rFonts w:ascii="Cambria" w:eastAsia="Cambria" w:hAnsi="Cambria" w:cs="Cambria"/>
          <w:sz w:val="22"/>
        </w:rPr>
        <w:t>=</w:t>
      </w:r>
      <w:r>
        <w:rPr>
          <w:rFonts w:ascii="Cambria" w:eastAsia="Cambria" w:hAnsi="Cambria" w:cs="Cambria"/>
          <w:i/>
          <w:sz w:val="22"/>
        </w:rPr>
        <w:t>.</w:t>
      </w:r>
      <w:r>
        <w:rPr>
          <w:sz w:val="22"/>
        </w:rPr>
        <w:t xml:space="preserve">378 </w:t>
      </w:r>
      <w:r>
        <w:t xml:space="preserve">zwischen dem </w:t>
      </w:r>
      <w:r>
        <w:rPr>
          <w:i/>
        </w:rPr>
        <w:t xml:space="preserve">generellen Vertrauenswert </w:t>
      </w:r>
      <w:r>
        <w:t xml:space="preserve">der Kondition </w:t>
      </w:r>
      <w:r>
        <w:rPr>
          <w:sz w:val="16"/>
        </w:rPr>
        <w:t xml:space="preserve">NIK - nicht menschenähnlich </w:t>
      </w:r>
      <w:r>
        <w:t xml:space="preserve">und dem </w:t>
      </w:r>
      <w:r>
        <w:rPr>
          <w:i/>
        </w:rPr>
        <w:t xml:space="preserve">kognitiven Vertrauenswert </w:t>
      </w:r>
      <w:r>
        <w:t xml:space="preserve">der Kondition </w:t>
      </w:r>
      <w:r>
        <w:rPr>
          <w:sz w:val="16"/>
        </w:rPr>
        <w:t xml:space="preserve">NIK - nicht menschenähnlich </w:t>
      </w:r>
      <w:r>
        <w:t xml:space="preserve">vor.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165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Abbildung 24</w:t>
      </w:r>
      <w:r>
        <w:t>).</w:t>
      </w:r>
    </w:p>
    <w:p w14:paraId="126846FB" w14:textId="77777777" w:rsidR="002A3D94" w:rsidRDefault="00442512">
      <w:pPr>
        <w:ind w:left="-5" w:right="1171"/>
      </w:pPr>
      <w:r>
        <w:rPr>
          <w:b/>
        </w:rPr>
        <w:t>F</w:t>
      </w:r>
      <w:r>
        <w:rPr>
          <w:b/>
        </w:rPr>
        <w:t xml:space="preserve">isher-Z-Transformation für unabhängige Stichproben </w:t>
      </w:r>
      <w:r>
        <w:t>Um herauszufinden, ob sich beide Korrelationen signifikant voneinander unterscheiden, wird eine Fisher-Z-Transformation für unabhängige Stichproben durchgeführt. Die beiden Korrelationen unterscheiden sich</w:t>
      </w:r>
      <w:r>
        <w:t xml:space="preserve"> laut Fisher-Z-Wert für unabhängige Stichproben (</w:t>
      </w:r>
      <w:r>
        <w:rPr>
          <w:i/>
          <w:sz w:val="22"/>
        </w:rPr>
        <w:t xml:space="preserve">Z </w:t>
      </w:r>
      <w:r>
        <w:rPr>
          <w:rFonts w:ascii="Cambria" w:eastAsia="Cambria" w:hAnsi="Cambria" w:cs="Cambria"/>
          <w:sz w:val="22"/>
        </w:rPr>
        <w:t xml:space="preserve">= </w:t>
      </w:r>
      <w:r>
        <w:rPr>
          <w:rFonts w:ascii="Cambria" w:eastAsia="Cambria" w:hAnsi="Cambria" w:cs="Cambria"/>
          <w:i/>
          <w:sz w:val="22"/>
        </w:rPr>
        <w:t>.</w:t>
      </w:r>
      <w:r>
        <w:rPr>
          <w:sz w:val="22"/>
        </w:rPr>
        <w:t>186</w:t>
      </w:r>
      <w:r>
        <w:t xml:space="preserve">) </w:t>
      </w:r>
      <w:r>
        <w:rPr>
          <w:b/>
        </w:rPr>
        <w:t xml:space="preserve">nicht signifikant </w:t>
      </w:r>
      <w:r>
        <w:t>voneinander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426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r>
        <w:br w:type="page"/>
      </w:r>
    </w:p>
    <w:p w14:paraId="4577C8A0" w14:textId="77777777" w:rsidR="002A3D94" w:rsidRDefault="00442512">
      <w:pPr>
        <w:tabs>
          <w:tab w:val="center" w:pos="1803"/>
        </w:tabs>
        <w:spacing w:after="224" w:line="265" w:lineRule="auto"/>
        <w:ind w:left="-15" w:firstLine="0"/>
        <w:jc w:val="left"/>
      </w:pPr>
      <w:r>
        <w:rPr>
          <w:b/>
          <w:sz w:val="22"/>
        </w:rPr>
        <w:lastRenderedPageBreak/>
        <w:t>5.4</w:t>
      </w:r>
      <w:r>
        <w:rPr>
          <w:b/>
          <w:sz w:val="22"/>
        </w:rPr>
        <w:tab/>
        <w:t>Auswertung Hypothese 3</w:t>
      </w:r>
    </w:p>
    <w:p w14:paraId="1F5879DE" w14:textId="77777777" w:rsidR="002A3D94" w:rsidRDefault="00442512">
      <w:pPr>
        <w:spacing w:after="341"/>
        <w:ind w:left="-5" w:right="1190"/>
      </w:pPr>
      <w:r>
        <w:rPr>
          <w:b/>
        </w:rPr>
        <w:t>H3</w:t>
      </w:r>
      <w:r>
        <w:rPr>
          <w:sz w:val="25"/>
          <w:vertAlign w:val="subscript"/>
        </w:rPr>
        <w:t xml:space="preserve">0 </w:t>
      </w:r>
      <w:r>
        <w:t xml:space="preserve">: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 xml:space="preserve">unterscheiden sich nicht signifikant von den Teams mit der Kondition </w:t>
      </w:r>
      <w:r>
        <w:rPr>
          <w:sz w:val="16"/>
        </w:rPr>
        <w:t>NIK - nicht menschenähnlich</w:t>
      </w:r>
      <w:r>
        <w:t>.</w:t>
      </w:r>
    </w:p>
    <w:p w14:paraId="20480807" w14:textId="77777777" w:rsidR="002A3D94" w:rsidRDefault="00442512">
      <w:pPr>
        <w:ind w:left="-5" w:right="1190"/>
      </w:pPr>
      <w:r>
        <w:rPr>
          <w:b/>
        </w:rPr>
        <w:t xml:space="preserve">Vertrauenstabelle pro Team </w:t>
      </w:r>
      <w:r>
        <w:t>Während jedem Versuchsdurchlauf besitzt jedes der 3 Teammitglieder die gleiche Avatarkonditi</w:t>
      </w:r>
      <w:r>
        <w:t xml:space="preserve">on. Jedes Teammitglied schließt dieselbe Anzahl an Runden ab. Die Anzahl der abgeschlossenen Runden jedes einzelnen Teams derselben Kondition wurde zu der </w:t>
      </w:r>
      <w:r>
        <w:rPr>
          <w:i/>
        </w:rPr>
        <w:t xml:space="preserve">Teameffektivität des Teams </w:t>
      </w:r>
      <w:r>
        <w:t>zusammengefasst. Für jedes Team wird zudem ein gemeinsamer kognitiver Vert</w:t>
      </w:r>
      <w:r>
        <w:t xml:space="preserve">rauenswert berechnet. Dieser sagt aus, wie viel </w:t>
      </w:r>
      <w:r>
        <w:rPr>
          <w:i/>
        </w:rPr>
        <w:t xml:space="preserve">kognitives Vertrauen </w:t>
      </w:r>
      <w:r>
        <w:t xml:space="preserve">das gesamte Team gebildet hat und ergibt sich aus der Summe der </w:t>
      </w:r>
      <w:r>
        <w:rPr>
          <w:i/>
        </w:rPr>
        <w:t xml:space="preserve">kognitiven Vertrauenswerte </w:t>
      </w:r>
      <w:r>
        <w:t>der einzelnen Personen eines Teams. Dieser wurde für jedes einzelne Team derselben Kondition zus</w:t>
      </w:r>
      <w:r>
        <w:t xml:space="preserve">ammengefasst (siehe </w:t>
      </w:r>
      <w:r>
        <w:rPr>
          <w:b/>
          <w:i/>
        </w:rPr>
        <w:t>Tabelle 2</w:t>
      </w:r>
      <w:r>
        <w:t>)</w:t>
      </w:r>
    </w:p>
    <w:p w14:paraId="0668A7DF" w14:textId="77777777" w:rsidR="002A3D94" w:rsidRDefault="00442512">
      <w:pPr>
        <w:spacing w:after="179"/>
        <w:ind w:left="-15" w:right="1190" w:firstLine="339"/>
      </w:pPr>
      <w:r>
        <w:t xml:space="preserve">Im Anschluss wird eine Spearman-Korrelation zwischen der </w:t>
      </w:r>
      <w:r>
        <w:rPr>
          <w:i/>
        </w:rPr>
        <w:t xml:space="preserve">Teameffektivität </w:t>
      </w:r>
      <w:r>
        <w:t xml:space="preserve">und den </w:t>
      </w:r>
      <w:r>
        <w:rPr>
          <w:i/>
        </w:rPr>
        <w:t xml:space="preserve">kognitiven Vertrauenswerten </w:t>
      </w:r>
      <w:r>
        <w:t xml:space="preserve">auf </w:t>
      </w:r>
      <w:r>
        <w:rPr>
          <w:i/>
        </w:rPr>
        <w:t xml:space="preserve">Teamebene </w:t>
      </w:r>
      <w:r>
        <w:t>durchgeführt, wobei die Teams in verschiedene Konditionen aufgeteilt werden. Damit anschließend überp</w:t>
      </w:r>
      <w:r>
        <w:t>rüft werden kann, ob sich beide Korrelationen voneinander unterscheiden, wird eine Fisher-Z-Transformation für unabhängige Stichproben durchgeführt.</w:t>
      </w:r>
    </w:p>
    <w:p w14:paraId="77FCD9BE" w14:textId="77777777" w:rsidR="002A3D94" w:rsidRDefault="00442512">
      <w:pPr>
        <w:ind w:left="-5" w:right="380"/>
      </w:pPr>
      <w:r>
        <w:t xml:space="preserve">Die </w:t>
      </w:r>
      <w:r>
        <w:rPr>
          <w:i/>
        </w:rPr>
        <w:t xml:space="preserve">kognitiven Vertrauenswerte der Teams </w:t>
      </w:r>
      <w:r>
        <w:t xml:space="preserve">mit der Kondition </w:t>
      </w:r>
      <w:r>
        <w:rPr>
          <w:sz w:val="16"/>
        </w:rPr>
        <w:t xml:space="preserve">IK - menschenähnlich </w:t>
      </w:r>
      <w:r>
        <w:t xml:space="preserve">sind laut ShapiroWilk-Test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017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nicht normalverteilt.</w:t>
      </w:r>
    </w:p>
    <w:p w14:paraId="3A3A5605" w14:textId="77777777" w:rsidR="002A3D94" w:rsidRDefault="00442512">
      <w:pPr>
        <w:ind w:left="-5" w:right="380"/>
      </w:pPr>
      <w:r>
        <w:t xml:space="preserve">Die </w:t>
      </w:r>
      <w:r>
        <w:rPr>
          <w:i/>
        </w:rPr>
        <w:t xml:space="preserve">kognitiven Vertrauenswerte der Teams </w:t>
      </w:r>
      <w:r>
        <w:t xml:space="preserve">mit der Kondition </w:t>
      </w:r>
      <w:r>
        <w:rPr>
          <w:sz w:val="16"/>
        </w:rPr>
        <w:t xml:space="preserve">NIK - nicht menschenähnlich </w:t>
      </w:r>
      <w:r>
        <w:t xml:space="preserve">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713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6B02CB5D" w14:textId="77777777" w:rsidR="002A3D94" w:rsidRDefault="00442512">
      <w:pPr>
        <w:ind w:left="-5" w:right="1081"/>
      </w:pPr>
      <w:r>
        <w:t xml:space="preserve">Die </w:t>
      </w:r>
      <w:r>
        <w:rPr>
          <w:i/>
        </w:rPr>
        <w:t xml:space="preserve">Teameffektivität der Teams </w:t>
      </w:r>
      <w:r>
        <w:t xml:space="preserve">mit der Kondition </w:t>
      </w:r>
      <w:r>
        <w:rPr>
          <w:sz w:val="16"/>
        </w:rPr>
        <w:t xml:space="preserve">IK - menschenähnlich </w:t>
      </w:r>
      <w:r>
        <w:t xml:space="preserve">ist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844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6540AEE9" w14:textId="77777777" w:rsidR="002A3D94" w:rsidRDefault="00442512">
      <w:pPr>
        <w:spacing w:after="125"/>
        <w:ind w:left="-5" w:right="802"/>
      </w:pPr>
      <w:r>
        <w:t xml:space="preserve">Die </w:t>
      </w:r>
      <w:r>
        <w:rPr>
          <w:i/>
        </w:rPr>
        <w:t xml:space="preserve">Teameffektivität der Teams </w:t>
      </w:r>
      <w:r>
        <w:t xml:space="preserve">mit der Kondition </w:t>
      </w:r>
      <w:r>
        <w:rPr>
          <w:sz w:val="16"/>
        </w:rPr>
        <w:t xml:space="preserve">NIK - nicht menschenähnlich </w:t>
      </w:r>
      <w:r>
        <w:t xml:space="preserve">ist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7D8311DC" w14:textId="77777777" w:rsidR="002A3D94" w:rsidRDefault="00442512">
      <w:pPr>
        <w:ind w:left="-5" w:right="1190"/>
      </w:pPr>
      <w:r>
        <w:t xml:space="preserve">Das Lowess-Verfahren deutet augenscheinlich auf keinen linearen Zusammenhang zwischen 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IK - menschenähnlich </w:t>
      </w:r>
      <w:r>
        <w:t>sowie auf keine</w:t>
      </w:r>
      <w:r>
        <w:t xml:space="preserve">n linearen Zusammenhang zwischen 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NIK - nicht menschenähnlich </w:t>
      </w:r>
      <w:r>
        <w:t>hin. Daher wird die Linearitätsannahme abgelehnt.</w:t>
      </w:r>
    </w:p>
    <w:p w14:paraId="2851105F" w14:textId="77777777" w:rsidR="002A3D94" w:rsidRDefault="00442512">
      <w:pPr>
        <w:spacing w:after="338"/>
        <w:ind w:left="-15" w:right="1190" w:firstLine="339"/>
      </w:pPr>
      <w:r>
        <w:t>Aufgrund de</w:t>
      </w:r>
      <w:r>
        <w:t>r geringen Stichprobenumfangs der einzelnen Teams der verschiedenen Avatarkonditionen (</w:t>
      </w:r>
      <w:r>
        <w:rPr>
          <w:i/>
          <w:sz w:val="22"/>
        </w:rPr>
        <w:t xml:space="preserve">N </w:t>
      </w:r>
      <w:r>
        <w:rPr>
          <w:rFonts w:ascii="Cambria" w:eastAsia="Cambria" w:hAnsi="Cambria" w:cs="Cambria"/>
          <w:sz w:val="22"/>
        </w:rPr>
        <w:t xml:space="preserve">= </w:t>
      </w:r>
      <w:r>
        <w:rPr>
          <w:sz w:val="22"/>
        </w:rPr>
        <w:t>5</w:t>
      </w:r>
      <w:r>
        <w:t>) und der nicht eindeutigen Linearität durch das Lowess-Verfahren, wurde sich für eine Spearman-Korrelation entschieden.</w:t>
      </w:r>
    </w:p>
    <w:p w14:paraId="48EDD245" w14:textId="77777777" w:rsidR="002A3D94" w:rsidRDefault="00442512">
      <w:pPr>
        <w:spacing w:after="123"/>
        <w:ind w:left="-5" w:right="1190"/>
      </w:pPr>
      <w:r>
        <w:rPr>
          <w:b/>
        </w:rPr>
        <w:t xml:space="preserve">Spearman-Korrelation </w:t>
      </w:r>
      <w:r>
        <w:t>Der Spearman-Korrelati</w:t>
      </w:r>
      <w:r>
        <w:t xml:space="preserve">onskoeffizient zwischen 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IK - menschenähnlich </w:t>
      </w:r>
      <w:r>
        <w:t xml:space="preserve">beträgt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205</w:t>
      </w:r>
      <w:r>
        <w:t>. Diese Korrelation moderater Stärke ist positiv (vgl. [Coh13</w:t>
      </w:r>
      <w:r>
        <w:t xml:space="preserve">]) und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741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66A87F06" w14:textId="77777777" w:rsidR="002A3D94" w:rsidRDefault="00442512">
      <w:pPr>
        <w:spacing w:after="326"/>
        <w:ind w:left="-5" w:right="380"/>
      </w:pPr>
      <w:r>
        <w:lastRenderedPageBreak/>
        <w:t xml:space="preserve">Weiterhin ist eine positive Korrelation moderater Stärke (vgl. [Coh13]) mit dem Spearman- Korrelationskoeffizient </w:t>
      </w:r>
      <w:r>
        <w:rPr>
          <w:i/>
          <w:sz w:val="22"/>
        </w:rPr>
        <w:t xml:space="preserve">r </w:t>
      </w:r>
      <w:r>
        <w:rPr>
          <w:rFonts w:ascii="Cambria" w:eastAsia="Cambria" w:hAnsi="Cambria" w:cs="Cambria"/>
          <w:sz w:val="22"/>
        </w:rPr>
        <w:t xml:space="preserve">= </w:t>
      </w:r>
      <w:r>
        <w:rPr>
          <w:rFonts w:ascii="Cambria" w:eastAsia="Cambria" w:hAnsi="Cambria" w:cs="Cambria"/>
          <w:i/>
          <w:sz w:val="22"/>
        </w:rPr>
        <w:t>.</w:t>
      </w:r>
      <w:r>
        <w:rPr>
          <w:sz w:val="22"/>
        </w:rPr>
        <w:t xml:space="preserve">462 </w:t>
      </w:r>
      <w:r>
        <w:t xml:space="preserve">zwischen den </w:t>
      </w:r>
      <w:r>
        <w:rPr>
          <w:i/>
        </w:rPr>
        <w:t xml:space="preserve">kognitiven Vertrauenswerten der Teams </w:t>
      </w:r>
      <w:r>
        <w:t xml:space="preserve">mit der Kondition </w:t>
      </w:r>
      <w:r>
        <w:rPr>
          <w:sz w:val="16"/>
        </w:rPr>
        <w:t xml:space="preserve">NIK - nicht menschenähnlich </w:t>
      </w:r>
      <w:r>
        <w:t xml:space="preserve">und der </w:t>
      </w:r>
      <w:r>
        <w:rPr>
          <w:i/>
        </w:rPr>
        <w:t xml:space="preserve">Teameffektivität der Teams </w:t>
      </w:r>
      <w:r>
        <w:t>m</w:t>
      </w:r>
      <w:r>
        <w:t xml:space="preserve">it der Kondition </w:t>
      </w:r>
      <w:r>
        <w:rPr>
          <w:sz w:val="16"/>
        </w:rPr>
        <w:t xml:space="preserve">NIK - nicht menschenähnlich </w:t>
      </w:r>
      <w:r>
        <w:t xml:space="preserve">vorhanden. Diese Spearman-Korrelation ist ebenfalls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434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691E00D7" w14:textId="77777777" w:rsidR="002A3D94" w:rsidRDefault="00442512">
      <w:pPr>
        <w:spacing w:after="105"/>
        <w:ind w:left="-5" w:right="1190"/>
      </w:pPr>
      <w:r>
        <w:rPr>
          <w:b/>
        </w:rPr>
        <w:t xml:space="preserve">Fisher-Z-Transformation für unabhängige Stichproben </w:t>
      </w:r>
      <w:r>
        <w:t xml:space="preserve">Obwohl die Stichprobe mit </w:t>
      </w:r>
      <w:r>
        <w:rPr>
          <w:i/>
          <w:sz w:val="22"/>
        </w:rPr>
        <w:t xml:space="preserve">N </w:t>
      </w:r>
      <w:r>
        <w:rPr>
          <w:rFonts w:ascii="Cambria" w:eastAsia="Cambria" w:hAnsi="Cambria" w:cs="Cambria"/>
          <w:sz w:val="22"/>
        </w:rPr>
        <w:t xml:space="preserve">= </w:t>
      </w:r>
      <w:r>
        <w:rPr>
          <w:sz w:val="22"/>
        </w:rPr>
        <w:t xml:space="preserve">5 </w:t>
      </w:r>
      <w:r>
        <w:t>sehr klein ist, wird eine Fisher-Z-</w:t>
      </w:r>
      <w:r>
        <w:t>Transformation für unabhängige Stichproben durchgeführt, um zu überprüfen, ob die beiden Spearman-Korrelationen sich signifikant voneinander unterscheiden. Es zeigt sich, dass sie sich, laut Fisher-Z-Wert für unabhängige Stichproben (</w:t>
      </w:r>
      <w:r>
        <w:rPr>
          <w:i/>
          <w:sz w:val="22"/>
        </w:rPr>
        <w:t xml:space="preserve">Z </w:t>
      </w:r>
      <w:r>
        <w:rPr>
          <w:rFonts w:ascii="Cambria" w:eastAsia="Cambria" w:hAnsi="Cambria" w:cs="Cambria"/>
          <w:sz w:val="22"/>
        </w:rPr>
        <w:t>=−</w:t>
      </w:r>
      <w:r>
        <w:rPr>
          <w:sz w:val="22"/>
        </w:rPr>
        <w:t>0</w:t>
      </w:r>
      <w:r>
        <w:rPr>
          <w:rFonts w:ascii="Cambria" w:eastAsia="Cambria" w:hAnsi="Cambria" w:cs="Cambria"/>
          <w:i/>
          <w:sz w:val="22"/>
        </w:rPr>
        <w:t>.</w:t>
      </w:r>
      <w:r>
        <w:rPr>
          <w:sz w:val="22"/>
        </w:rPr>
        <w:t>708</w:t>
      </w:r>
      <w:r>
        <w:t xml:space="preserve">), </w:t>
      </w:r>
      <w:r>
        <w:rPr>
          <w:b/>
        </w:rPr>
        <w:t>nicht sign</w:t>
      </w:r>
      <w:r>
        <w:rPr>
          <w:b/>
        </w:rPr>
        <w:t xml:space="preserve">ifikant </w:t>
      </w:r>
      <w:r>
        <w:t>voneinander unterscheiden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3F131504" w14:textId="77777777" w:rsidR="002A3D94" w:rsidRDefault="00442512">
      <w:pPr>
        <w:spacing w:after="21" w:line="267" w:lineRule="auto"/>
        <w:ind w:left="-5" w:right="937"/>
        <w:jc w:val="left"/>
      </w:pPr>
      <w:r>
        <w:rPr>
          <w:sz w:val="18"/>
        </w:rPr>
        <w:t>Tabelle 2 Die kognitiven Vertrauenswerte und die erfolgreich abgeschlossenen Runden (</w:t>
      </w:r>
      <w:r>
        <w:rPr>
          <w:i/>
          <w:sz w:val="18"/>
        </w:rPr>
        <w:t>Teameffektivität</w:t>
      </w:r>
      <w:r>
        <w:rPr>
          <w:sz w:val="18"/>
        </w:rPr>
        <w:t>)</w:t>
      </w:r>
    </w:p>
    <w:p w14:paraId="5A1A1D48" w14:textId="77777777" w:rsidR="002A3D94" w:rsidRDefault="00442512">
      <w:pPr>
        <w:spacing w:after="0" w:line="267" w:lineRule="auto"/>
        <w:ind w:left="-5" w:right="937"/>
        <w:jc w:val="left"/>
      </w:pPr>
      <w:r>
        <w:rPr>
          <w:sz w:val="18"/>
        </w:rPr>
        <w:t xml:space="preserve">- individuell und pro Team zusammengefasst. Kondition 1 definiert die Kondition </w:t>
      </w:r>
      <w:r>
        <w:rPr>
          <w:sz w:val="14"/>
        </w:rPr>
        <w:t xml:space="preserve">IK - menschenähnlich </w:t>
      </w:r>
      <w:r>
        <w:rPr>
          <w:sz w:val="18"/>
        </w:rPr>
        <w:t xml:space="preserve">und Kondition 2 definiert die Kondition </w:t>
      </w:r>
      <w:r>
        <w:rPr>
          <w:sz w:val="14"/>
        </w:rPr>
        <w:t>NIK - nicht menschenähnlich</w:t>
      </w:r>
      <w:r>
        <w:rPr>
          <w:sz w:val="18"/>
        </w:rPr>
        <w:t>.</w:t>
      </w:r>
    </w:p>
    <w:tbl>
      <w:tblPr>
        <w:tblStyle w:val="TableGrid"/>
        <w:tblW w:w="8504" w:type="dxa"/>
        <w:tblInd w:w="0" w:type="dxa"/>
        <w:tblCellMar>
          <w:top w:w="52" w:type="dxa"/>
          <w:left w:w="120" w:type="dxa"/>
          <w:bottom w:w="0" w:type="dxa"/>
          <w:right w:w="124" w:type="dxa"/>
        </w:tblCellMar>
        <w:tblLook w:val="04A0" w:firstRow="1" w:lastRow="0" w:firstColumn="1" w:lastColumn="0" w:noHBand="0" w:noVBand="1"/>
      </w:tblPr>
      <w:tblGrid>
        <w:gridCol w:w="423"/>
        <w:gridCol w:w="1381"/>
        <w:gridCol w:w="1097"/>
        <w:gridCol w:w="1948"/>
        <w:gridCol w:w="1097"/>
        <w:gridCol w:w="2558"/>
      </w:tblGrid>
      <w:tr w:rsidR="002A3D94" w14:paraId="2A3AAFCC" w14:textId="77777777">
        <w:trPr>
          <w:trHeight w:val="793"/>
        </w:trPr>
        <w:tc>
          <w:tcPr>
            <w:tcW w:w="423" w:type="dxa"/>
            <w:tcBorders>
              <w:top w:val="nil"/>
              <w:left w:val="nil"/>
              <w:bottom w:val="single" w:sz="3" w:space="0" w:color="000000"/>
              <w:right w:val="single" w:sz="3" w:space="0" w:color="000000"/>
            </w:tcBorders>
          </w:tcPr>
          <w:p w14:paraId="36E24366" w14:textId="77777777" w:rsidR="002A3D94" w:rsidRDefault="00442512">
            <w:pPr>
              <w:spacing w:after="0" w:line="259" w:lineRule="auto"/>
              <w:ind w:left="18" w:firstLine="0"/>
              <w:jc w:val="left"/>
            </w:pPr>
            <w:r>
              <w:rPr>
                <w:sz w:val="16"/>
              </w:rPr>
              <w:t>ID</w:t>
            </w:r>
          </w:p>
        </w:tc>
        <w:tc>
          <w:tcPr>
            <w:tcW w:w="1381" w:type="dxa"/>
            <w:tcBorders>
              <w:top w:val="nil"/>
              <w:left w:val="single" w:sz="3" w:space="0" w:color="000000"/>
              <w:bottom w:val="single" w:sz="3" w:space="0" w:color="000000"/>
              <w:right w:val="single" w:sz="3" w:space="0" w:color="000000"/>
            </w:tcBorders>
          </w:tcPr>
          <w:p w14:paraId="21407DA4" w14:textId="77777777" w:rsidR="002A3D94" w:rsidRDefault="00442512">
            <w:pPr>
              <w:spacing w:after="0" w:line="259" w:lineRule="auto"/>
              <w:ind w:left="4" w:firstLine="0"/>
            </w:pPr>
            <w:r>
              <w:rPr>
                <w:sz w:val="16"/>
              </w:rPr>
              <w:t>Individueller kognitiver Vertrauenswert</w:t>
            </w:r>
          </w:p>
        </w:tc>
        <w:tc>
          <w:tcPr>
            <w:tcW w:w="1097" w:type="dxa"/>
            <w:tcBorders>
              <w:top w:val="nil"/>
              <w:left w:val="single" w:sz="3" w:space="0" w:color="000000"/>
              <w:bottom w:val="single" w:sz="3" w:space="0" w:color="000000"/>
              <w:right w:val="single" w:sz="3" w:space="0" w:color="000000"/>
            </w:tcBorders>
          </w:tcPr>
          <w:p w14:paraId="4220D166" w14:textId="77777777" w:rsidR="002A3D94" w:rsidRDefault="00442512">
            <w:pPr>
              <w:spacing w:after="0" w:line="259" w:lineRule="auto"/>
              <w:ind w:left="4" w:firstLine="0"/>
              <w:jc w:val="left"/>
            </w:pPr>
            <w:r>
              <w:rPr>
                <w:sz w:val="16"/>
              </w:rPr>
              <w:t>Kondition</w:t>
            </w:r>
          </w:p>
        </w:tc>
        <w:tc>
          <w:tcPr>
            <w:tcW w:w="1948" w:type="dxa"/>
            <w:tcBorders>
              <w:top w:val="nil"/>
              <w:left w:val="single" w:sz="3" w:space="0" w:color="000000"/>
              <w:bottom w:val="single" w:sz="3" w:space="0" w:color="000000"/>
              <w:right w:val="single" w:sz="3" w:space="0" w:color="000000"/>
            </w:tcBorders>
          </w:tcPr>
          <w:p w14:paraId="000E0136" w14:textId="77777777" w:rsidR="002A3D94" w:rsidRDefault="00442512">
            <w:pPr>
              <w:spacing w:after="0" w:line="259" w:lineRule="auto"/>
              <w:ind w:left="4" w:firstLine="0"/>
            </w:pPr>
            <w:r>
              <w:rPr>
                <w:sz w:val="16"/>
              </w:rPr>
              <w:t>Erfolgreich abgeschlossene Runden</w:t>
            </w:r>
          </w:p>
        </w:tc>
        <w:tc>
          <w:tcPr>
            <w:tcW w:w="1097" w:type="dxa"/>
            <w:tcBorders>
              <w:top w:val="nil"/>
              <w:left w:val="single" w:sz="3" w:space="0" w:color="000000"/>
              <w:bottom w:val="single" w:sz="3" w:space="0" w:color="000000"/>
              <w:right w:val="single" w:sz="3" w:space="0" w:color="000000"/>
            </w:tcBorders>
          </w:tcPr>
          <w:p w14:paraId="34512F36" w14:textId="77777777" w:rsidR="002A3D94" w:rsidRDefault="00442512">
            <w:pPr>
              <w:spacing w:after="0" w:line="259" w:lineRule="auto"/>
              <w:ind w:left="4" w:firstLine="0"/>
              <w:jc w:val="left"/>
            </w:pPr>
            <w:r>
              <w:rPr>
                <w:sz w:val="16"/>
              </w:rPr>
              <w:t>Team ID</w:t>
            </w:r>
          </w:p>
        </w:tc>
        <w:tc>
          <w:tcPr>
            <w:tcW w:w="2558" w:type="dxa"/>
            <w:tcBorders>
              <w:top w:val="nil"/>
              <w:left w:val="single" w:sz="3" w:space="0" w:color="000000"/>
              <w:bottom w:val="single" w:sz="3" w:space="0" w:color="000000"/>
              <w:right w:val="nil"/>
            </w:tcBorders>
          </w:tcPr>
          <w:p w14:paraId="298D061C" w14:textId="77777777" w:rsidR="002A3D94" w:rsidRDefault="00442512">
            <w:pPr>
              <w:spacing w:after="50" w:line="259" w:lineRule="auto"/>
              <w:ind w:left="4" w:firstLine="0"/>
              <w:jc w:val="left"/>
            </w:pPr>
            <w:r>
              <w:rPr>
                <w:sz w:val="16"/>
              </w:rPr>
              <w:t>Summe ind. kog. Ver-</w:t>
            </w:r>
          </w:p>
          <w:p w14:paraId="223018F8" w14:textId="77777777" w:rsidR="002A3D94" w:rsidRDefault="00442512">
            <w:pPr>
              <w:spacing w:after="0" w:line="259" w:lineRule="auto"/>
              <w:ind w:left="4" w:firstLine="0"/>
              <w:jc w:val="left"/>
            </w:pPr>
            <w:r>
              <w:rPr>
                <w:sz w:val="16"/>
              </w:rPr>
              <w:t>trauenswerte</w:t>
            </w:r>
          </w:p>
        </w:tc>
      </w:tr>
      <w:tr w:rsidR="002A3D94" w14:paraId="35ED8BE0" w14:textId="77777777">
        <w:trPr>
          <w:trHeight w:val="277"/>
        </w:trPr>
        <w:tc>
          <w:tcPr>
            <w:tcW w:w="423" w:type="dxa"/>
            <w:tcBorders>
              <w:top w:val="single" w:sz="3" w:space="0" w:color="000000"/>
              <w:left w:val="nil"/>
              <w:bottom w:val="nil"/>
              <w:right w:val="single" w:sz="3" w:space="0" w:color="000000"/>
            </w:tcBorders>
          </w:tcPr>
          <w:p w14:paraId="2876E673" w14:textId="77777777" w:rsidR="002A3D94" w:rsidRDefault="00442512">
            <w:pPr>
              <w:spacing w:after="0" w:line="259" w:lineRule="auto"/>
              <w:ind w:left="90" w:firstLine="0"/>
              <w:jc w:val="center"/>
            </w:pPr>
            <w:r>
              <w:rPr>
                <w:sz w:val="16"/>
              </w:rPr>
              <w:t>1</w:t>
            </w:r>
          </w:p>
        </w:tc>
        <w:tc>
          <w:tcPr>
            <w:tcW w:w="1381" w:type="dxa"/>
            <w:tcBorders>
              <w:top w:val="single" w:sz="3" w:space="0" w:color="000000"/>
              <w:left w:val="single" w:sz="3" w:space="0" w:color="000000"/>
              <w:bottom w:val="nil"/>
              <w:right w:val="single" w:sz="3" w:space="0" w:color="000000"/>
            </w:tcBorders>
          </w:tcPr>
          <w:p w14:paraId="74738C3C" w14:textId="77777777" w:rsidR="002A3D94" w:rsidRDefault="00442512">
            <w:pPr>
              <w:spacing w:after="0" w:line="259" w:lineRule="auto"/>
              <w:ind w:left="4" w:firstLine="0"/>
              <w:jc w:val="left"/>
            </w:pPr>
            <w:r>
              <w:rPr>
                <w:sz w:val="18"/>
              </w:rPr>
              <w:t>2</w:t>
            </w:r>
            <w:r>
              <w:rPr>
                <w:rFonts w:ascii="Cambria" w:eastAsia="Cambria" w:hAnsi="Cambria" w:cs="Cambria"/>
                <w:i/>
                <w:sz w:val="18"/>
              </w:rPr>
              <w:t>,</w:t>
            </w:r>
            <w:r>
              <w:rPr>
                <w:sz w:val="18"/>
              </w:rPr>
              <w:t>57</w:t>
            </w:r>
          </w:p>
        </w:tc>
        <w:tc>
          <w:tcPr>
            <w:tcW w:w="1097" w:type="dxa"/>
            <w:tcBorders>
              <w:top w:val="single" w:sz="3" w:space="0" w:color="000000"/>
              <w:left w:val="single" w:sz="3" w:space="0" w:color="000000"/>
              <w:bottom w:val="nil"/>
              <w:right w:val="single" w:sz="3" w:space="0" w:color="000000"/>
            </w:tcBorders>
          </w:tcPr>
          <w:p w14:paraId="0FD7DE6C" w14:textId="77777777" w:rsidR="002A3D94" w:rsidRDefault="00442512">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677C9C30" w14:textId="77777777" w:rsidR="002A3D94" w:rsidRDefault="00442512">
            <w:pPr>
              <w:spacing w:after="0" w:line="259" w:lineRule="auto"/>
              <w:ind w:left="4" w:firstLine="0"/>
              <w:jc w:val="left"/>
            </w:pPr>
            <w:r>
              <w:rPr>
                <w:sz w:val="16"/>
              </w:rPr>
              <w:t>4</w:t>
            </w:r>
          </w:p>
        </w:tc>
        <w:tc>
          <w:tcPr>
            <w:tcW w:w="1097" w:type="dxa"/>
            <w:tcBorders>
              <w:top w:val="single" w:sz="3" w:space="0" w:color="000000"/>
              <w:left w:val="single" w:sz="3" w:space="0" w:color="000000"/>
              <w:bottom w:val="nil"/>
              <w:right w:val="single" w:sz="3" w:space="0" w:color="000000"/>
            </w:tcBorders>
          </w:tcPr>
          <w:p w14:paraId="3280DE2A" w14:textId="77777777" w:rsidR="002A3D94" w:rsidRDefault="00442512">
            <w:pPr>
              <w:spacing w:after="0" w:line="259" w:lineRule="auto"/>
              <w:ind w:left="4" w:firstLine="0"/>
              <w:jc w:val="left"/>
            </w:pPr>
            <w:r>
              <w:rPr>
                <w:sz w:val="16"/>
              </w:rPr>
              <w:t>Team 1</w:t>
            </w:r>
          </w:p>
        </w:tc>
        <w:tc>
          <w:tcPr>
            <w:tcW w:w="2558" w:type="dxa"/>
            <w:tcBorders>
              <w:top w:val="single" w:sz="3" w:space="0" w:color="000000"/>
              <w:left w:val="single" w:sz="3" w:space="0" w:color="000000"/>
              <w:bottom w:val="nil"/>
              <w:right w:val="nil"/>
            </w:tcBorders>
          </w:tcPr>
          <w:p w14:paraId="14D7CD59" w14:textId="77777777" w:rsidR="002A3D94" w:rsidRDefault="00442512">
            <w:pPr>
              <w:spacing w:after="0" w:line="259" w:lineRule="auto"/>
              <w:ind w:left="4" w:firstLine="0"/>
              <w:jc w:val="left"/>
            </w:pPr>
            <w:r>
              <w:rPr>
                <w:sz w:val="18"/>
              </w:rPr>
              <w:t>11</w:t>
            </w:r>
            <w:r>
              <w:rPr>
                <w:rFonts w:ascii="Cambria" w:eastAsia="Cambria" w:hAnsi="Cambria" w:cs="Cambria"/>
                <w:i/>
                <w:sz w:val="18"/>
              </w:rPr>
              <w:t>,</w:t>
            </w:r>
            <w:r>
              <w:rPr>
                <w:sz w:val="18"/>
              </w:rPr>
              <w:t>85</w:t>
            </w:r>
          </w:p>
        </w:tc>
      </w:tr>
      <w:tr w:rsidR="002A3D94" w14:paraId="27F44AD3" w14:textId="77777777">
        <w:trPr>
          <w:trHeight w:val="263"/>
        </w:trPr>
        <w:tc>
          <w:tcPr>
            <w:tcW w:w="423" w:type="dxa"/>
            <w:tcBorders>
              <w:top w:val="nil"/>
              <w:left w:val="nil"/>
              <w:bottom w:val="nil"/>
              <w:right w:val="single" w:sz="3" w:space="0" w:color="000000"/>
            </w:tcBorders>
          </w:tcPr>
          <w:p w14:paraId="751BE138" w14:textId="77777777" w:rsidR="002A3D94" w:rsidRDefault="00442512">
            <w:pPr>
              <w:spacing w:after="0" w:line="259" w:lineRule="auto"/>
              <w:ind w:left="90" w:firstLine="0"/>
              <w:jc w:val="center"/>
            </w:pPr>
            <w:r>
              <w:rPr>
                <w:sz w:val="16"/>
              </w:rPr>
              <w:t>2</w:t>
            </w:r>
          </w:p>
        </w:tc>
        <w:tc>
          <w:tcPr>
            <w:tcW w:w="1381" w:type="dxa"/>
            <w:tcBorders>
              <w:top w:val="nil"/>
              <w:left w:val="single" w:sz="3" w:space="0" w:color="000000"/>
              <w:bottom w:val="nil"/>
              <w:right w:val="single" w:sz="3" w:space="0" w:color="000000"/>
            </w:tcBorders>
          </w:tcPr>
          <w:p w14:paraId="499C212C"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05B16A55"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0248EE16" w14:textId="77777777" w:rsidR="002A3D94" w:rsidRDefault="00442512">
            <w:pPr>
              <w:spacing w:after="0" w:line="259" w:lineRule="auto"/>
              <w:ind w:left="4" w:firstLine="0"/>
              <w:jc w:val="left"/>
            </w:pPr>
            <w:r>
              <w:rPr>
                <w:sz w:val="16"/>
              </w:rPr>
              <w:t>4</w:t>
            </w:r>
          </w:p>
        </w:tc>
        <w:tc>
          <w:tcPr>
            <w:tcW w:w="1097" w:type="dxa"/>
            <w:tcBorders>
              <w:top w:val="nil"/>
              <w:left w:val="single" w:sz="3" w:space="0" w:color="000000"/>
              <w:bottom w:val="nil"/>
              <w:right w:val="single" w:sz="3" w:space="0" w:color="000000"/>
            </w:tcBorders>
          </w:tcPr>
          <w:p w14:paraId="42E2861A"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073F7190" w14:textId="77777777" w:rsidR="002A3D94" w:rsidRDefault="002A3D94">
            <w:pPr>
              <w:spacing w:after="160" w:line="259" w:lineRule="auto"/>
              <w:ind w:left="0" w:firstLine="0"/>
              <w:jc w:val="left"/>
            </w:pPr>
          </w:p>
        </w:tc>
      </w:tr>
      <w:tr w:rsidR="002A3D94" w14:paraId="66391F6B" w14:textId="77777777">
        <w:trPr>
          <w:trHeight w:val="257"/>
        </w:trPr>
        <w:tc>
          <w:tcPr>
            <w:tcW w:w="423" w:type="dxa"/>
            <w:tcBorders>
              <w:top w:val="nil"/>
              <w:left w:val="nil"/>
              <w:bottom w:val="single" w:sz="3" w:space="0" w:color="000000"/>
              <w:right w:val="single" w:sz="3" w:space="0" w:color="000000"/>
            </w:tcBorders>
          </w:tcPr>
          <w:p w14:paraId="61E74C41" w14:textId="77777777" w:rsidR="002A3D94" w:rsidRDefault="00442512">
            <w:pPr>
              <w:spacing w:after="0" w:line="259" w:lineRule="auto"/>
              <w:ind w:left="90" w:firstLine="0"/>
              <w:jc w:val="center"/>
            </w:pPr>
            <w:r>
              <w:rPr>
                <w:sz w:val="16"/>
              </w:rPr>
              <w:t>3</w:t>
            </w:r>
          </w:p>
        </w:tc>
        <w:tc>
          <w:tcPr>
            <w:tcW w:w="1381" w:type="dxa"/>
            <w:tcBorders>
              <w:top w:val="nil"/>
              <w:left w:val="single" w:sz="3" w:space="0" w:color="000000"/>
              <w:bottom w:val="single" w:sz="3" w:space="0" w:color="000000"/>
              <w:right w:val="single" w:sz="3" w:space="0" w:color="000000"/>
            </w:tcBorders>
          </w:tcPr>
          <w:p w14:paraId="01653E05"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24090894"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099AE98A" w14:textId="77777777" w:rsidR="002A3D94" w:rsidRDefault="00442512">
            <w:pPr>
              <w:spacing w:after="0" w:line="259" w:lineRule="auto"/>
              <w:ind w:left="4" w:firstLine="0"/>
              <w:jc w:val="left"/>
            </w:pPr>
            <w:r>
              <w:rPr>
                <w:sz w:val="16"/>
              </w:rPr>
              <w:t>4</w:t>
            </w:r>
          </w:p>
        </w:tc>
        <w:tc>
          <w:tcPr>
            <w:tcW w:w="1097" w:type="dxa"/>
            <w:tcBorders>
              <w:top w:val="nil"/>
              <w:left w:val="single" w:sz="3" w:space="0" w:color="000000"/>
              <w:bottom w:val="single" w:sz="3" w:space="0" w:color="000000"/>
              <w:right w:val="single" w:sz="3" w:space="0" w:color="000000"/>
            </w:tcBorders>
          </w:tcPr>
          <w:p w14:paraId="16FE14F6"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2C76D794" w14:textId="77777777" w:rsidR="002A3D94" w:rsidRDefault="002A3D94">
            <w:pPr>
              <w:spacing w:after="160" w:line="259" w:lineRule="auto"/>
              <w:ind w:left="0" w:firstLine="0"/>
              <w:jc w:val="left"/>
            </w:pPr>
          </w:p>
        </w:tc>
      </w:tr>
      <w:tr w:rsidR="002A3D94" w14:paraId="24808270" w14:textId="77777777">
        <w:trPr>
          <w:trHeight w:val="277"/>
        </w:trPr>
        <w:tc>
          <w:tcPr>
            <w:tcW w:w="423" w:type="dxa"/>
            <w:tcBorders>
              <w:top w:val="single" w:sz="3" w:space="0" w:color="000000"/>
              <w:left w:val="nil"/>
              <w:bottom w:val="nil"/>
              <w:right w:val="single" w:sz="3" w:space="0" w:color="000000"/>
            </w:tcBorders>
          </w:tcPr>
          <w:p w14:paraId="38773B7A" w14:textId="77777777" w:rsidR="002A3D94" w:rsidRDefault="00442512">
            <w:pPr>
              <w:spacing w:after="0" w:line="259" w:lineRule="auto"/>
              <w:ind w:left="90" w:firstLine="0"/>
              <w:jc w:val="center"/>
            </w:pPr>
            <w:r>
              <w:rPr>
                <w:sz w:val="16"/>
              </w:rPr>
              <w:t>4</w:t>
            </w:r>
          </w:p>
        </w:tc>
        <w:tc>
          <w:tcPr>
            <w:tcW w:w="1381" w:type="dxa"/>
            <w:tcBorders>
              <w:top w:val="single" w:sz="3" w:space="0" w:color="000000"/>
              <w:left w:val="single" w:sz="3" w:space="0" w:color="000000"/>
              <w:bottom w:val="nil"/>
              <w:right w:val="single" w:sz="3" w:space="0" w:color="000000"/>
            </w:tcBorders>
          </w:tcPr>
          <w:p w14:paraId="5131932F"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75E84012" w14:textId="77777777" w:rsidR="002A3D94" w:rsidRDefault="00442512">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69EEF61C" w14:textId="77777777" w:rsidR="002A3D94" w:rsidRDefault="00442512">
            <w:pPr>
              <w:spacing w:after="0" w:line="259" w:lineRule="auto"/>
              <w:ind w:left="4" w:firstLine="0"/>
              <w:jc w:val="left"/>
            </w:pPr>
            <w:r>
              <w:rPr>
                <w:sz w:val="16"/>
              </w:rPr>
              <w:t>10</w:t>
            </w:r>
          </w:p>
        </w:tc>
        <w:tc>
          <w:tcPr>
            <w:tcW w:w="1097" w:type="dxa"/>
            <w:tcBorders>
              <w:top w:val="single" w:sz="3" w:space="0" w:color="000000"/>
              <w:left w:val="single" w:sz="3" w:space="0" w:color="000000"/>
              <w:bottom w:val="nil"/>
              <w:right w:val="single" w:sz="3" w:space="0" w:color="000000"/>
            </w:tcBorders>
          </w:tcPr>
          <w:p w14:paraId="0F648EE1" w14:textId="77777777" w:rsidR="002A3D94" w:rsidRDefault="00442512">
            <w:pPr>
              <w:spacing w:after="0" w:line="259" w:lineRule="auto"/>
              <w:ind w:left="4" w:firstLine="0"/>
              <w:jc w:val="left"/>
            </w:pPr>
            <w:r>
              <w:rPr>
                <w:sz w:val="16"/>
              </w:rPr>
              <w:t>Team 2</w:t>
            </w:r>
          </w:p>
        </w:tc>
        <w:tc>
          <w:tcPr>
            <w:tcW w:w="2558" w:type="dxa"/>
            <w:tcBorders>
              <w:top w:val="single" w:sz="3" w:space="0" w:color="000000"/>
              <w:left w:val="single" w:sz="3" w:space="0" w:color="000000"/>
              <w:bottom w:val="nil"/>
              <w:right w:val="nil"/>
            </w:tcBorders>
          </w:tcPr>
          <w:p w14:paraId="1FCA0723" w14:textId="77777777" w:rsidR="002A3D94" w:rsidRDefault="00442512">
            <w:pPr>
              <w:spacing w:after="0" w:line="259" w:lineRule="auto"/>
              <w:ind w:left="4" w:firstLine="0"/>
              <w:jc w:val="left"/>
            </w:pPr>
            <w:r>
              <w:rPr>
                <w:sz w:val="18"/>
              </w:rPr>
              <w:t>11</w:t>
            </w:r>
            <w:r>
              <w:rPr>
                <w:rFonts w:ascii="Cambria" w:eastAsia="Cambria" w:hAnsi="Cambria" w:cs="Cambria"/>
                <w:i/>
                <w:sz w:val="18"/>
              </w:rPr>
              <w:t>,</w:t>
            </w:r>
            <w:r>
              <w:rPr>
                <w:sz w:val="18"/>
              </w:rPr>
              <w:t>71</w:t>
            </w:r>
          </w:p>
        </w:tc>
      </w:tr>
      <w:tr w:rsidR="002A3D94" w14:paraId="7D86B168" w14:textId="77777777">
        <w:trPr>
          <w:trHeight w:val="263"/>
        </w:trPr>
        <w:tc>
          <w:tcPr>
            <w:tcW w:w="423" w:type="dxa"/>
            <w:tcBorders>
              <w:top w:val="nil"/>
              <w:left w:val="nil"/>
              <w:bottom w:val="nil"/>
              <w:right w:val="single" w:sz="3" w:space="0" w:color="000000"/>
            </w:tcBorders>
          </w:tcPr>
          <w:p w14:paraId="7118C96B" w14:textId="77777777" w:rsidR="002A3D94" w:rsidRDefault="00442512">
            <w:pPr>
              <w:spacing w:after="0" w:line="259" w:lineRule="auto"/>
              <w:ind w:left="90" w:firstLine="0"/>
              <w:jc w:val="center"/>
            </w:pPr>
            <w:r>
              <w:rPr>
                <w:sz w:val="16"/>
              </w:rPr>
              <w:t>5</w:t>
            </w:r>
          </w:p>
        </w:tc>
        <w:tc>
          <w:tcPr>
            <w:tcW w:w="1381" w:type="dxa"/>
            <w:tcBorders>
              <w:top w:val="nil"/>
              <w:left w:val="single" w:sz="3" w:space="0" w:color="000000"/>
              <w:bottom w:val="nil"/>
              <w:right w:val="single" w:sz="3" w:space="0" w:color="000000"/>
            </w:tcBorders>
          </w:tcPr>
          <w:p w14:paraId="5EF3F9B1"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86</w:t>
            </w:r>
          </w:p>
        </w:tc>
        <w:tc>
          <w:tcPr>
            <w:tcW w:w="1097" w:type="dxa"/>
            <w:tcBorders>
              <w:top w:val="nil"/>
              <w:left w:val="single" w:sz="3" w:space="0" w:color="000000"/>
              <w:bottom w:val="nil"/>
              <w:right w:val="single" w:sz="3" w:space="0" w:color="000000"/>
            </w:tcBorders>
          </w:tcPr>
          <w:p w14:paraId="50BEE3D3"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4636FE67" w14:textId="77777777" w:rsidR="002A3D94" w:rsidRDefault="00442512">
            <w:pPr>
              <w:spacing w:after="0" w:line="259" w:lineRule="auto"/>
              <w:ind w:left="4" w:firstLine="0"/>
              <w:jc w:val="left"/>
            </w:pPr>
            <w:r>
              <w:rPr>
                <w:sz w:val="16"/>
              </w:rPr>
              <w:t>10</w:t>
            </w:r>
          </w:p>
        </w:tc>
        <w:tc>
          <w:tcPr>
            <w:tcW w:w="1097" w:type="dxa"/>
            <w:tcBorders>
              <w:top w:val="nil"/>
              <w:left w:val="single" w:sz="3" w:space="0" w:color="000000"/>
              <w:bottom w:val="nil"/>
              <w:right w:val="single" w:sz="3" w:space="0" w:color="000000"/>
            </w:tcBorders>
          </w:tcPr>
          <w:p w14:paraId="46CA8CB6"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6384ED0B" w14:textId="77777777" w:rsidR="002A3D94" w:rsidRDefault="002A3D94">
            <w:pPr>
              <w:spacing w:after="160" w:line="259" w:lineRule="auto"/>
              <w:ind w:left="0" w:firstLine="0"/>
              <w:jc w:val="left"/>
            </w:pPr>
          </w:p>
        </w:tc>
      </w:tr>
      <w:tr w:rsidR="002A3D94" w14:paraId="1D06D5A1" w14:textId="77777777">
        <w:trPr>
          <w:trHeight w:val="257"/>
        </w:trPr>
        <w:tc>
          <w:tcPr>
            <w:tcW w:w="423" w:type="dxa"/>
            <w:tcBorders>
              <w:top w:val="nil"/>
              <w:left w:val="nil"/>
              <w:bottom w:val="single" w:sz="3" w:space="0" w:color="000000"/>
              <w:right w:val="single" w:sz="3" w:space="0" w:color="000000"/>
            </w:tcBorders>
          </w:tcPr>
          <w:p w14:paraId="3350F0FF" w14:textId="77777777" w:rsidR="002A3D94" w:rsidRDefault="00442512">
            <w:pPr>
              <w:spacing w:after="0" w:line="259" w:lineRule="auto"/>
              <w:ind w:left="90" w:firstLine="0"/>
              <w:jc w:val="center"/>
            </w:pPr>
            <w:r>
              <w:rPr>
                <w:sz w:val="16"/>
              </w:rPr>
              <w:t>6</w:t>
            </w:r>
          </w:p>
        </w:tc>
        <w:tc>
          <w:tcPr>
            <w:tcW w:w="1381" w:type="dxa"/>
            <w:tcBorders>
              <w:top w:val="nil"/>
              <w:left w:val="single" w:sz="3" w:space="0" w:color="000000"/>
              <w:bottom w:val="single" w:sz="3" w:space="0" w:color="000000"/>
              <w:right w:val="single" w:sz="3" w:space="0" w:color="000000"/>
            </w:tcBorders>
          </w:tcPr>
          <w:p w14:paraId="433A372F"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single" w:sz="3" w:space="0" w:color="000000"/>
              <w:right w:val="single" w:sz="3" w:space="0" w:color="000000"/>
            </w:tcBorders>
          </w:tcPr>
          <w:p w14:paraId="2B63EA08"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3315F439" w14:textId="77777777" w:rsidR="002A3D94" w:rsidRDefault="00442512">
            <w:pPr>
              <w:spacing w:after="0" w:line="259" w:lineRule="auto"/>
              <w:ind w:left="4" w:firstLine="0"/>
              <w:jc w:val="left"/>
            </w:pPr>
            <w:r>
              <w:rPr>
                <w:sz w:val="16"/>
              </w:rPr>
              <w:t>10</w:t>
            </w:r>
          </w:p>
        </w:tc>
        <w:tc>
          <w:tcPr>
            <w:tcW w:w="1097" w:type="dxa"/>
            <w:tcBorders>
              <w:top w:val="nil"/>
              <w:left w:val="single" w:sz="3" w:space="0" w:color="000000"/>
              <w:bottom w:val="single" w:sz="3" w:space="0" w:color="000000"/>
              <w:right w:val="single" w:sz="3" w:space="0" w:color="000000"/>
            </w:tcBorders>
          </w:tcPr>
          <w:p w14:paraId="6C46F4D6"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792BB68A" w14:textId="77777777" w:rsidR="002A3D94" w:rsidRDefault="002A3D94">
            <w:pPr>
              <w:spacing w:after="160" w:line="259" w:lineRule="auto"/>
              <w:ind w:left="0" w:firstLine="0"/>
              <w:jc w:val="left"/>
            </w:pPr>
          </w:p>
        </w:tc>
      </w:tr>
      <w:tr w:rsidR="002A3D94" w14:paraId="1C39FD15" w14:textId="77777777">
        <w:trPr>
          <w:trHeight w:val="277"/>
        </w:trPr>
        <w:tc>
          <w:tcPr>
            <w:tcW w:w="423" w:type="dxa"/>
            <w:tcBorders>
              <w:top w:val="single" w:sz="3" w:space="0" w:color="000000"/>
              <w:left w:val="nil"/>
              <w:bottom w:val="nil"/>
              <w:right w:val="single" w:sz="3" w:space="0" w:color="000000"/>
            </w:tcBorders>
          </w:tcPr>
          <w:p w14:paraId="2A3E40F4" w14:textId="77777777" w:rsidR="002A3D94" w:rsidRDefault="00442512">
            <w:pPr>
              <w:spacing w:after="0" w:line="259" w:lineRule="auto"/>
              <w:ind w:left="90" w:firstLine="0"/>
              <w:jc w:val="center"/>
            </w:pPr>
            <w:r>
              <w:rPr>
                <w:sz w:val="16"/>
              </w:rPr>
              <w:t>7</w:t>
            </w:r>
          </w:p>
        </w:tc>
        <w:tc>
          <w:tcPr>
            <w:tcW w:w="1381" w:type="dxa"/>
            <w:tcBorders>
              <w:top w:val="single" w:sz="3" w:space="0" w:color="000000"/>
              <w:left w:val="single" w:sz="3" w:space="0" w:color="000000"/>
              <w:bottom w:val="nil"/>
              <w:right w:val="single" w:sz="3" w:space="0" w:color="000000"/>
            </w:tcBorders>
          </w:tcPr>
          <w:p w14:paraId="314EA4B6"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single" w:sz="3" w:space="0" w:color="000000"/>
              <w:left w:val="single" w:sz="3" w:space="0" w:color="000000"/>
              <w:bottom w:val="nil"/>
              <w:right w:val="single" w:sz="3" w:space="0" w:color="000000"/>
            </w:tcBorders>
          </w:tcPr>
          <w:p w14:paraId="3111AC51" w14:textId="77777777" w:rsidR="002A3D94" w:rsidRDefault="00442512">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0E0C5CDF" w14:textId="77777777" w:rsidR="002A3D94" w:rsidRDefault="00442512">
            <w:pPr>
              <w:spacing w:after="0" w:line="259" w:lineRule="auto"/>
              <w:ind w:left="4" w:firstLine="0"/>
              <w:jc w:val="left"/>
            </w:pPr>
            <w:r>
              <w:rPr>
                <w:sz w:val="16"/>
              </w:rPr>
              <w:t>7</w:t>
            </w:r>
          </w:p>
        </w:tc>
        <w:tc>
          <w:tcPr>
            <w:tcW w:w="1097" w:type="dxa"/>
            <w:tcBorders>
              <w:top w:val="single" w:sz="3" w:space="0" w:color="000000"/>
              <w:left w:val="single" w:sz="3" w:space="0" w:color="000000"/>
              <w:bottom w:val="nil"/>
              <w:right w:val="single" w:sz="3" w:space="0" w:color="000000"/>
            </w:tcBorders>
          </w:tcPr>
          <w:p w14:paraId="0B538865" w14:textId="77777777" w:rsidR="002A3D94" w:rsidRDefault="00442512">
            <w:pPr>
              <w:spacing w:after="0" w:line="259" w:lineRule="auto"/>
              <w:ind w:left="4" w:firstLine="0"/>
              <w:jc w:val="left"/>
            </w:pPr>
            <w:r>
              <w:rPr>
                <w:sz w:val="16"/>
              </w:rPr>
              <w:t>Team 3</w:t>
            </w:r>
          </w:p>
        </w:tc>
        <w:tc>
          <w:tcPr>
            <w:tcW w:w="2558" w:type="dxa"/>
            <w:tcBorders>
              <w:top w:val="single" w:sz="3" w:space="0" w:color="000000"/>
              <w:left w:val="single" w:sz="3" w:space="0" w:color="000000"/>
              <w:bottom w:val="nil"/>
              <w:right w:val="nil"/>
            </w:tcBorders>
          </w:tcPr>
          <w:p w14:paraId="1EA432B5" w14:textId="77777777" w:rsidR="002A3D94" w:rsidRDefault="00442512">
            <w:pPr>
              <w:spacing w:after="0" w:line="259" w:lineRule="auto"/>
              <w:ind w:left="4" w:firstLine="0"/>
              <w:jc w:val="left"/>
            </w:pPr>
            <w:r>
              <w:rPr>
                <w:sz w:val="18"/>
              </w:rPr>
              <w:t>13</w:t>
            </w:r>
            <w:r>
              <w:rPr>
                <w:rFonts w:ascii="Cambria" w:eastAsia="Cambria" w:hAnsi="Cambria" w:cs="Cambria"/>
                <w:i/>
                <w:sz w:val="18"/>
              </w:rPr>
              <w:t>,</w:t>
            </w:r>
            <w:r>
              <w:rPr>
                <w:sz w:val="18"/>
              </w:rPr>
              <w:t>28</w:t>
            </w:r>
          </w:p>
        </w:tc>
      </w:tr>
      <w:tr w:rsidR="002A3D94" w14:paraId="10D8A5C6" w14:textId="77777777">
        <w:trPr>
          <w:trHeight w:val="263"/>
        </w:trPr>
        <w:tc>
          <w:tcPr>
            <w:tcW w:w="423" w:type="dxa"/>
            <w:tcBorders>
              <w:top w:val="nil"/>
              <w:left w:val="nil"/>
              <w:bottom w:val="nil"/>
              <w:right w:val="single" w:sz="3" w:space="0" w:color="000000"/>
            </w:tcBorders>
          </w:tcPr>
          <w:p w14:paraId="77AED25C" w14:textId="77777777" w:rsidR="002A3D94" w:rsidRDefault="00442512">
            <w:pPr>
              <w:spacing w:after="0" w:line="259" w:lineRule="auto"/>
              <w:ind w:left="90" w:firstLine="0"/>
              <w:jc w:val="center"/>
            </w:pPr>
            <w:r>
              <w:rPr>
                <w:sz w:val="16"/>
              </w:rPr>
              <w:t>8</w:t>
            </w:r>
          </w:p>
        </w:tc>
        <w:tc>
          <w:tcPr>
            <w:tcW w:w="1381" w:type="dxa"/>
            <w:tcBorders>
              <w:top w:val="nil"/>
              <w:left w:val="single" w:sz="3" w:space="0" w:color="000000"/>
              <w:bottom w:val="nil"/>
              <w:right w:val="single" w:sz="3" w:space="0" w:color="000000"/>
            </w:tcBorders>
          </w:tcPr>
          <w:p w14:paraId="08C91B6C"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262DA56C"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402FFA00" w14:textId="77777777" w:rsidR="002A3D94" w:rsidRDefault="00442512">
            <w:pPr>
              <w:spacing w:after="0" w:line="259" w:lineRule="auto"/>
              <w:ind w:left="4" w:firstLine="0"/>
              <w:jc w:val="left"/>
            </w:pPr>
            <w:r>
              <w:rPr>
                <w:sz w:val="16"/>
              </w:rPr>
              <w:t>7</w:t>
            </w:r>
          </w:p>
        </w:tc>
        <w:tc>
          <w:tcPr>
            <w:tcW w:w="1097" w:type="dxa"/>
            <w:tcBorders>
              <w:top w:val="nil"/>
              <w:left w:val="single" w:sz="3" w:space="0" w:color="000000"/>
              <w:bottom w:val="nil"/>
              <w:right w:val="single" w:sz="3" w:space="0" w:color="000000"/>
            </w:tcBorders>
          </w:tcPr>
          <w:p w14:paraId="0B969CB5"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2C0682E7" w14:textId="77777777" w:rsidR="002A3D94" w:rsidRDefault="002A3D94">
            <w:pPr>
              <w:spacing w:after="160" w:line="259" w:lineRule="auto"/>
              <w:ind w:left="0" w:firstLine="0"/>
              <w:jc w:val="left"/>
            </w:pPr>
          </w:p>
        </w:tc>
      </w:tr>
      <w:tr w:rsidR="002A3D94" w14:paraId="257D58FD" w14:textId="77777777">
        <w:trPr>
          <w:trHeight w:val="257"/>
        </w:trPr>
        <w:tc>
          <w:tcPr>
            <w:tcW w:w="423" w:type="dxa"/>
            <w:tcBorders>
              <w:top w:val="nil"/>
              <w:left w:val="nil"/>
              <w:bottom w:val="single" w:sz="3" w:space="0" w:color="000000"/>
              <w:right w:val="single" w:sz="3" w:space="0" w:color="000000"/>
            </w:tcBorders>
          </w:tcPr>
          <w:p w14:paraId="625C45D7" w14:textId="77777777" w:rsidR="002A3D94" w:rsidRDefault="00442512">
            <w:pPr>
              <w:spacing w:after="0" w:line="259" w:lineRule="auto"/>
              <w:ind w:left="90" w:firstLine="0"/>
              <w:jc w:val="center"/>
            </w:pPr>
            <w:r>
              <w:rPr>
                <w:sz w:val="16"/>
              </w:rPr>
              <w:t>9</w:t>
            </w:r>
          </w:p>
        </w:tc>
        <w:tc>
          <w:tcPr>
            <w:tcW w:w="1381" w:type="dxa"/>
            <w:tcBorders>
              <w:top w:val="nil"/>
              <w:left w:val="single" w:sz="3" w:space="0" w:color="000000"/>
              <w:bottom w:val="single" w:sz="3" w:space="0" w:color="000000"/>
              <w:right w:val="single" w:sz="3" w:space="0" w:color="000000"/>
            </w:tcBorders>
          </w:tcPr>
          <w:p w14:paraId="08F029B1"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007C23F3"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357BE10B" w14:textId="77777777" w:rsidR="002A3D94" w:rsidRDefault="00442512">
            <w:pPr>
              <w:spacing w:after="0" w:line="259" w:lineRule="auto"/>
              <w:ind w:left="4" w:firstLine="0"/>
              <w:jc w:val="left"/>
            </w:pPr>
            <w:r>
              <w:rPr>
                <w:sz w:val="16"/>
              </w:rPr>
              <w:t>7</w:t>
            </w:r>
          </w:p>
        </w:tc>
        <w:tc>
          <w:tcPr>
            <w:tcW w:w="1097" w:type="dxa"/>
            <w:tcBorders>
              <w:top w:val="nil"/>
              <w:left w:val="single" w:sz="3" w:space="0" w:color="000000"/>
              <w:bottom w:val="single" w:sz="3" w:space="0" w:color="000000"/>
              <w:right w:val="single" w:sz="3" w:space="0" w:color="000000"/>
            </w:tcBorders>
          </w:tcPr>
          <w:p w14:paraId="6C752C93"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663BF6F1" w14:textId="77777777" w:rsidR="002A3D94" w:rsidRDefault="002A3D94">
            <w:pPr>
              <w:spacing w:after="160" w:line="259" w:lineRule="auto"/>
              <w:ind w:left="0" w:firstLine="0"/>
              <w:jc w:val="left"/>
            </w:pPr>
          </w:p>
        </w:tc>
      </w:tr>
      <w:tr w:rsidR="002A3D94" w14:paraId="638276EB" w14:textId="77777777">
        <w:trPr>
          <w:trHeight w:val="277"/>
        </w:trPr>
        <w:tc>
          <w:tcPr>
            <w:tcW w:w="423" w:type="dxa"/>
            <w:tcBorders>
              <w:top w:val="single" w:sz="3" w:space="0" w:color="000000"/>
              <w:left w:val="nil"/>
              <w:bottom w:val="nil"/>
              <w:right w:val="single" w:sz="3" w:space="0" w:color="000000"/>
            </w:tcBorders>
          </w:tcPr>
          <w:p w14:paraId="54CBA8CB" w14:textId="77777777" w:rsidR="002A3D94" w:rsidRDefault="00442512">
            <w:pPr>
              <w:spacing w:after="0" w:line="259" w:lineRule="auto"/>
              <w:ind w:left="0" w:firstLine="0"/>
              <w:jc w:val="left"/>
            </w:pPr>
            <w:r>
              <w:rPr>
                <w:sz w:val="16"/>
              </w:rPr>
              <w:t>10</w:t>
            </w:r>
          </w:p>
        </w:tc>
        <w:tc>
          <w:tcPr>
            <w:tcW w:w="1381" w:type="dxa"/>
            <w:tcBorders>
              <w:top w:val="single" w:sz="3" w:space="0" w:color="000000"/>
              <w:left w:val="single" w:sz="3" w:space="0" w:color="000000"/>
              <w:bottom w:val="nil"/>
              <w:right w:val="single" w:sz="3" w:space="0" w:color="000000"/>
            </w:tcBorders>
          </w:tcPr>
          <w:p w14:paraId="24174725"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43</w:t>
            </w:r>
          </w:p>
        </w:tc>
        <w:tc>
          <w:tcPr>
            <w:tcW w:w="1097" w:type="dxa"/>
            <w:tcBorders>
              <w:top w:val="single" w:sz="3" w:space="0" w:color="000000"/>
              <w:left w:val="single" w:sz="3" w:space="0" w:color="000000"/>
              <w:bottom w:val="nil"/>
              <w:right w:val="single" w:sz="3" w:space="0" w:color="000000"/>
            </w:tcBorders>
          </w:tcPr>
          <w:p w14:paraId="2C11104A" w14:textId="77777777" w:rsidR="002A3D94" w:rsidRDefault="00442512">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25AAA30D" w14:textId="77777777" w:rsidR="002A3D94" w:rsidRDefault="00442512">
            <w:pPr>
              <w:spacing w:after="0" w:line="259" w:lineRule="auto"/>
              <w:ind w:left="4" w:firstLine="0"/>
              <w:jc w:val="left"/>
            </w:pPr>
            <w:r>
              <w:rPr>
                <w:sz w:val="16"/>
              </w:rPr>
              <w:t>11</w:t>
            </w:r>
          </w:p>
        </w:tc>
        <w:tc>
          <w:tcPr>
            <w:tcW w:w="1097" w:type="dxa"/>
            <w:tcBorders>
              <w:top w:val="single" w:sz="3" w:space="0" w:color="000000"/>
              <w:left w:val="single" w:sz="3" w:space="0" w:color="000000"/>
              <w:bottom w:val="nil"/>
              <w:right w:val="single" w:sz="3" w:space="0" w:color="000000"/>
            </w:tcBorders>
          </w:tcPr>
          <w:p w14:paraId="1E3DFE18" w14:textId="77777777" w:rsidR="002A3D94" w:rsidRDefault="00442512">
            <w:pPr>
              <w:spacing w:after="0" w:line="259" w:lineRule="auto"/>
              <w:ind w:left="4" w:firstLine="0"/>
              <w:jc w:val="left"/>
            </w:pPr>
            <w:r>
              <w:rPr>
                <w:sz w:val="16"/>
              </w:rPr>
              <w:t>Team 4</w:t>
            </w:r>
          </w:p>
        </w:tc>
        <w:tc>
          <w:tcPr>
            <w:tcW w:w="2558" w:type="dxa"/>
            <w:tcBorders>
              <w:top w:val="single" w:sz="3" w:space="0" w:color="000000"/>
              <w:left w:val="single" w:sz="3" w:space="0" w:color="000000"/>
              <w:bottom w:val="nil"/>
              <w:right w:val="nil"/>
            </w:tcBorders>
          </w:tcPr>
          <w:p w14:paraId="4B49A66D" w14:textId="77777777" w:rsidR="002A3D94" w:rsidRDefault="00442512">
            <w:pPr>
              <w:spacing w:after="0" w:line="259" w:lineRule="auto"/>
              <w:ind w:left="4" w:firstLine="0"/>
              <w:jc w:val="left"/>
            </w:pPr>
            <w:r>
              <w:rPr>
                <w:sz w:val="18"/>
              </w:rPr>
              <w:t>13</w:t>
            </w:r>
            <w:r>
              <w:rPr>
                <w:rFonts w:ascii="Cambria" w:eastAsia="Cambria" w:hAnsi="Cambria" w:cs="Cambria"/>
                <w:i/>
                <w:sz w:val="18"/>
              </w:rPr>
              <w:t>,</w:t>
            </w:r>
            <w:r>
              <w:rPr>
                <w:sz w:val="18"/>
              </w:rPr>
              <w:t>29</w:t>
            </w:r>
          </w:p>
        </w:tc>
      </w:tr>
      <w:tr w:rsidR="002A3D94" w14:paraId="6E064348" w14:textId="77777777">
        <w:trPr>
          <w:trHeight w:val="263"/>
        </w:trPr>
        <w:tc>
          <w:tcPr>
            <w:tcW w:w="423" w:type="dxa"/>
            <w:tcBorders>
              <w:top w:val="nil"/>
              <w:left w:val="nil"/>
              <w:bottom w:val="nil"/>
              <w:right w:val="single" w:sz="3" w:space="0" w:color="000000"/>
            </w:tcBorders>
          </w:tcPr>
          <w:p w14:paraId="1F18EE9D" w14:textId="77777777" w:rsidR="002A3D94" w:rsidRDefault="00442512">
            <w:pPr>
              <w:spacing w:after="0" w:line="259" w:lineRule="auto"/>
              <w:ind w:left="0" w:firstLine="0"/>
              <w:jc w:val="left"/>
            </w:pPr>
            <w:r>
              <w:rPr>
                <w:sz w:val="16"/>
              </w:rPr>
              <w:t>11</w:t>
            </w:r>
          </w:p>
        </w:tc>
        <w:tc>
          <w:tcPr>
            <w:tcW w:w="1381" w:type="dxa"/>
            <w:tcBorders>
              <w:top w:val="nil"/>
              <w:left w:val="single" w:sz="3" w:space="0" w:color="000000"/>
              <w:bottom w:val="nil"/>
              <w:right w:val="single" w:sz="3" w:space="0" w:color="000000"/>
            </w:tcBorders>
          </w:tcPr>
          <w:p w14:paraId="1A86BD54"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86</w:t>
            </w:r>
          </w:p>
        </w:tc>
        <w:tc>
          <w:tcPr>
            <w:tcW w:w="1097" w:type="dxa"/>
            <w:tcBorders>
              <w:top w:val="nil"/>
              <w:left w:val="single" w:sz="3" w:space="0" w:color="000000"/>
              <w:bottom w:val="nil"/>
              <w:right w:val="single" w:sz="3" w:space="0" w:color="000000"/>
            </w:tcBorders>
          </w:tcPr>
          <w:p w14:paraId="3E19ED26"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03AB9609" w14:textId="77777777" w:rsidR="002A3D94" w:rsidRDefault="00442512">
            <w:pPr>
              <w:spacing w:after="0" w:line="259" w:lineRule="auto"/>
              <w:ind w:left="4" w:firstLine="0"/>
              <w:jc w:val="left"/>
            </w:pPr>
            <w:r>
              <w:rPr>
                <w:sz w:val="16"/>
              </w:rPr>
              <w:t>11</w:t>
            </w:r>
          </w:p>
        </w:tc>
        <w:tc>
          <w:tcPr>
            <w:tcW w:w="1097" w:type="dxa"/>
            <w:tcBorders>
              <w:top w:val="nil"/>
              <w:left w:val="single" w:sz="3" w:space="0" w:color="000000"/>
              <w:bottom w:val="nil"/>
              <w:right w:val="single" w:sz="3" w:space="0" w:color="000000"/>
            </w:tcBorders>
          </w:tcPr>
          <w:p w14:paraId="68A798D4"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009EFAC0" w14:textId="77777777" w:rsidR="002A3D94" w:rsidRDefault="002A3D94">
            <w:pPr>
              <w:spacing w:after="160" w:line="259" w:lineRule="auto"/>
              <w:ind w:left="0" w:firstLine="0"/>
              <w:jc w:val="left"/>
            </w:pPr>
          </w:p>
        </w:tc>
      </w:tr>
      <w:tr w:rsidR="002A3D94" w14:paraId="2D9A2422" w14:textId="77777777">
        <w:trPr>
          <w:trHeight w:val="257"/>
        </w:trPr>
        <w:tc>
          <w:tcPr>
            <w:tcW w:w="423" w:type="dxa"/>
            <w:tcBorders>
              <w:top w:val="nil"/>
              <w:left w:val="nil"/>
              <w:bottom w:val="single" w:sz="3" w:space="0" w:color="000000"/>
              <w:right w:val="single" w:sz="3" w:space="0" w:color="000000"/>
            </w:tcBorders>
          </w:tcPr>
          <w:p w14:paraId="01500F75" w14:textId="77777777" w:rsidR="002A3D94" w:rsidRDefault="00442512">
            <w:pPr>
              <w:spacing w:after="0" w:line="259" w:lineRule="auto"/>
              <w:ind w:left="0" w:firstLine="0"/>
              <w:jc w:val="left"/>
            </w:pPr>
            <w:r>
              <w:rPr>
                <w:sz w:val="16"/>
              </w:rPr>
              <w:t>12</w:t>
            </w:r>
          </w:p>
        </w:tc>
        <w:tc>
          <w:tcPr>
            <w:tcW w:w="1381" w:type="dxa"/>
            <w:tcBorders>
              <w:top w:val="nil"/>
              <w:left w:val="single" w:sz="3" w:space="0" w:color="000000"/>
              <w:bottom w:val="single" w:sz="3" w:space="0" w:color="000000"/>
              <w:right w:val="single" w:sz="3" w:space="0" w:color="000000"/>
            </w:tcBorders>
          </w:tcPr>
          <w:p w14:paraId="776DA28A"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single" w:sz="3" w:space="0" w:color="000000"/>
              <w:right w:val="single" w:sz="3" w:space="0" w:color="000000"/>
            </w:tcBorders>
          </w:tcPr>
          <w:p w14:paraId="44017A53"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07BEA0A4" w14:textId="77777777" w:rsidR="002A3D94" w:rsidRDefault="00442512">
            <w:pPr>
              <w:spacing w:after="0" w:line="259" w:lineRule="auto"/>
              <w:ind w:left="4" w:firstLine="0"/>
              <w:jc w:val="left"/>
            </w:pPr>
            <w:r>
              <w:rPr>
                <w:sz w:val="16"/>
              </w:rPr>
              <w:t>11</w:t>
            </w:r>
          </w:p>
        </w:tc>
        <w:tc>
          <w:tcPr>
            <w:tcW w:w="1097" w:type="dxa"/>
            <w:tcBorders>
              <w:top w:val="nil"/>
              <w:left w:val="single" w:sz="3" w:space="0" w:color="000000"/>
              <w:bottom w:val="single" w:sz="3" w:space="0" w:color="000000"/>
              <w:right w:val="single" w:sz="3" w:space="0" w:color="000000"/>
            </w:tcBorders>
          </w:tcPr>
          <w:p w14:paraId="372568EE"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31373287" w14:textId="77777777" w:rsidR="002A3D94" w:rsidRDefault="002A3D94">
            <w:pPr>
              <w:spacing w:after="160" w:line="259" w:lineRule="auto"/>
              <w:ind w:left="0" w:firstLine="0"/>
              <w:jc w:val="left"/>
            </w:pPr>
          </w:p>
        </w:tc>
      </w:tr>
      <w:tr w:rsidR="002A3D94" w14:paraId="2722EE66" w14:textId="77777777">
        <w:trPr>
          <w:trHeight w:val="277"/>
        </w:trPr>
        <w:tc>
          <w:tcPr>
            <w:tcW w:w="423" w:type="dxa"/>
            <w:tcBorders>
              <w:top w:val="single" w:sz="3" w:space="0" w:color="000000"/>
              <w:left w:val="nil"/>
              <w:bottom w:val="nil"/>
              <w:right w:val="single" w:sz="3" w:space="0" w:color="000000"/>
            </w:tcBorders>
          </w:tcPr>
          <w:p w14:paraId="0D6903F2" w14:textId="77777777" w:rsidR="002A3D94" w:rsidRDefault="00442512">
            <w:pPr>
              <w:spacing w:after="0" w:line="259" w:lineRule="auto"/>
              <w:ind w:left="0" w:firstLine="0"/>
              <w:jc w:val="left"/>
            </w:pPr>
            <w:r>
              <w:rPr>
                <w:sz w:val="16"/>
              </w:rPr>
              <w:t>13</w:t>
            </w:r>
          </w:p>
        </w:tc>
        <w:tc>
          <w:tcPr>
            <w:tcW w:w="1381" w:type="dxa"/>
            <w:tcBorders>
              <w:top w:val="single" w:sz="3" w:space="0" w:color="000000"/>
              <w:left w:val="single" w:sz="3" w:space="0" w:color="000000"/>
              <w:bottom w:val="nil"/>
              <w:right w:val="single" w:sz="3" w:space="0" w:color="000000"/>
            </w:tcBorders>
          </w:tcPr>
          <w:p w14:paraId="10C91B5B"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0E2B2DA1" w14:textId="77777777" w:rsidR="002A3D94" w:rsidRDefault="00442512">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29823C7A" w14:textId="77777777" w:rsidR="002A3D94" w:rsidRDefault="00442512">
            <w:pPr>
              <w:spacing w:after="0" w:line="259" w:lineRule="auto"/>
              <w:ind w:left="4" w:firstLine="0"/>
              <w:jc w:val="left"/>
            </w:pPr>
            <w:r>
              <w:rPr>
                <w:sz w:val="16"/>
              </w:rPr>
              <w:t>13</w:t>
            </w:r>
          </w:p>
        </w:tc>
        <w:tc>
          <w:tcPr>
            <w:tcW w:w="1097" w:type="dxa"/>
            <w:tcBorders>
              <w:top w:val="single" w:sz="3" w:space="0" w:color="000000"/>
              <w:left w:val="single" w:sz="3" w:space="0" w:color="000000"/>
              <w:bottom w:val="nil"/>
              <w:right w:val="single" w:sz="3" w:space="0" w:color="000000"/>
            </w:tcBorders>
          </w:tcPr>
          <w:p w14:paraId="0456D6A3" w14:textId="77777777" w:rsidR="002A3D94" w:rsidRDefault="00442512">
            <w:pPr>
              <w:spacing w:after="0" w:line="259" w:lineRule="auto"/>
              <w:ind w:left="4" w:firstLine="0"/>
              <w:jc w:val="left"/>
            </w:pPr>
            <w:r>
              <w:rPr>
                <w:sz w:val="16"/>
              </w:rPr>
              <w:t>Team 5</w:t>
            </w:r>
          </w:p>
        </w:tc>
        <w:tc>
          <w:tcPr>
            <w:tcW w:w="2558" w:type="dxa"/>
            <w:tcBorders>
              <w:top w:val="single" w:sz="3" w:space="0" w:color="000000"/>
              <w:left w:val="single" w:sz="3" w:space="0" w:color="000000"/>
              <w:bottom w:val="nil"/>
              <w:right w:val="nil"/>
            </w:tcBorders>
          </w:tcPr>
          <w:p w14:paraId="1274D52E" w14:textId="77777777" w:rsidR="002A3D94" w:rsidRDefault="00442512">
            <w:pPr>
              <w:spacing w:after="0" w:line="259" w:lineRule="auto"/>
              <w:ind w:left="4" w:firstLine="0"/>
              <w:jc w:val="left"/>
            </w:pPr>
            <w:r>
              <w:rPr>
                <w:sz w:val="18"/>
              </w:rPr>
              <w:t>11</w:t>
            </w:r>
            <w:r>
              <w:rPr>
                <w:rFonts w:ascii="Cambria" w:eastAsia="Cambria" w:hAnsi="Cambria" w:cs="Cambria"/>
                <w:i/>
                <w:sz w:val="18"/>
              </w:rPr>
              <w:t>,</w:t>
            </w:r>
            <w:r>
              <w:rPr>
                <w:sz w:val="18"/>
              </w:rPr>
              <w:t>71</w:t>
            </w:r>
          </w:p>
        </w:tc>
      </w:tr>
      <w:tr w:rsidR="002A3D94" w14:paraId="5E6757AA" w14:textId="77777777">
        <w:trPr>
          <w:trHeight w:val="263"/>
        </w:trPr>
        <w:tc>
          <w:tcPr>
            <w:tcW w:w="423" w:type="dxa"/>
            <w:tcBorders>
              <w:top w:val="nil"/>
              <w:left w:val="nil"/>
              <w:bottom w:val="nil"/>
              <w:right w:val="single" w:sz="3" w:space="0" w:color="000000"/>
            </w:tcBorders>
          </w:tcPr>
          <w:p w14:paraId="02208ABD" w14:textId="77777777" w:rsidR="002A3D94" w:rsidRDefault="00442512">
            <w:pPr>
              <w:spacing w:after="0" w:line="259" w:lineRule="auto"/>
              <w:ind w:left="0" w:firstLine="0"/>
              <w:jc w:val="left"/>
            </w:pPr>
            <w:r>
              <w:rPr>
                <w:sz w:val="16"/>
              </w:rPr>
              <w:t>14</w:t>
            </w:r>
          </w:p>
        </w:tc>
        <w:tc>
          <w:tcPr>
            <w:tcW w:w="1381" w:type="dxa"/>
            <w:tcBorders>
              <w:top w:val="nil"/>
              <w:left w:val="single" w:sz="3" w:space="0" w:color="000000"/>
              <w:bottom w:val="nil"/>
              <w:right w:val="single" w:sz="3" w:space="0" w:color="000000"/>
            </w:tcBorders>
          </w:tcPr>
          <w:p w14:paraId="3577134F"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43</w:t>
            </w:r>
          </w:p>
        </w:tc>
        <w:tc>
          <w:tcPr>
            <w:tcW w:w="1097" w:type="dxa"/>
            <w:tcBorders>
              <w:top w:val="nil"/>
              <w:left w:val="single" w:sz="3" w:space="0" w:color="000000"/>
              <w:bottom w:val="nil"/>
              <w:right w:val="single" w:sz="3" w:space="0" w:color="000000"/>
            </w:tcBorders>
          </w:tcPr>
          <w:p w14:paraId="342C7C58"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29AB00C1" w14:textId="77777777" w:rsidR="002A3D94" w:rsidRDefault="00442512">
            <w:pPr>
              <w:spacing w:after="0" w:line="259" w:lineRule="auto"/>
              <w:ind w:left="4" w:firstLine="0"/>
              <w:jc w:val="left"/>
            </w:pPr>
            <w:r>
              <w:rPr>
                <w:sz w:val="16"/>
              </w:rPr>
              <w:t>13</w:t>
            </w:r>
          </w:p>
        </w:tc>
        <w:tc>
          <w:tcPr>
            <w:tcW w:w="1097" w:type="dxa"/>
            <w:tcBorders>
              <w:top w:val="nil"/>
              <w:left w:val="single" w:sz="3" w:space="0" w:color="000000"/>
              <w:bottom w:val="nil"/>
              <w:right w:val="single" w:sz="3" w:space="0" w:color="000000"/>
            </w:tcBorders>
          </w:tcPr>
          <w:p w14:paraId="2048BC37"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21694421" w14:textId="77777777" w:rsidR="002A3D94" w:rsidRDefault="002A3D94">
            <w:pPr>
              <w:spacing w:after="160" w:line="259" w:lineRule="auto"/>
              <w:ind w:left="0" w:firstLine="0"/>
              <w:jc w:val="left"/>
            </w:pPr>
          </w:p>
        </w:tc>
      </w:tr>
      <w:tr w:rsidR="002A3D94" w14:paraId="2C5470E8" w14:textId="77777777">
        <w:trPr>
          <w:trHeight w:val="257"/>
        </w:trPr>
        <w:tc>
          <w:tcPr>
            <w:tcW w:w="423" w:type="dxa"/>
            <w:tcBorders>
              <w:top w:val="nil"/>
              <w:left w:val="nil"/>
              <w:bottom w:val="single" w:sz="3" w:space="0" w:color="000000"/>
              <w:right w:val="single" w:sz="3" w:space="0" w:color="000000"/>
            </w:tcBorders>
          </w:tcPr>
          <w:p w14:paraId="3D9AFF02" w14:textId="77777777" w:rsidR="002A3D94" w:rsidRDefault="00442512">
            <w:pPr>
              <w:spacing w:after="0" w:line="259" w:lineRule="auto"/>
              <w:ind w:left="0" w:firstLine="0"/>
              <w:jc w:val="left"/>
            </w:pPr>
            <w:r>
              <w:rPr>
                <w:sz w:val="16"/>
              </w:rPr>
              <w:t>15</w:t>
            </w:r>
          </w:p>
        </w:tc>
        <w:tc>
          <w:tcPr>
            <w:tcW w:w="1381" w:type="dxa"/>
            <w:tcBorders>
              <w:top w:val="nil"/>
              <w:left w:val="single" w:sz="3" w:space="0" w:color="000000"/>
              <w:bottom w:val="single" w:sz="3" w:space="0" w:color="000000"/>
              <w:right w:val="single" w:sz="3" w:space="0" w:color="000000"/>
            </w:tcBorders>
          </w:tcPr>
          <w:p w14:paraId="7E35B8EE"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14</w:t>
            </w:r>
          </w:p>
        </w:tc>
        <w:tc>
          <w:tcPr>
            <w:tcW w:w="1097" w:type="dxa"/>
            <w:tcBorders>
              <w:top w:val="nil"/>
              <w:left w:val="single" w:sz="3" w:space="0" w:color="000000"/>
              <w:bottom w:val="single" w:sz="3" w:space="0" w:color="000000"/>
              <w:right w:val="single" w:sz="3" w:space="0" w:color="000000"/>
            </w:tcBorders>
          </w:tcPr>
          <w:p w14:paraId="6E046E0E" w14:textId="77777777" w:rsidR="002A3D94" w:rsidRDefault="00442512">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3AFF08FF" w14:textId="77777777" w:rsidR="002A3D94" w:rsidRDefault="00442512">
            <w:pPr>
              <w:spacing w:after="0" w:line="259" w:lineRule="auto"/>
              <w:ind w:left="4" w:firstLine="0"/>
              <w:jc w:val="left"/>
            </w:pPr>
            <w:r>
              <w:rPr>
                <w:sz w:val="16"/>
              </w:rPr>
              <w:t>13</w:t>
            </w:r>
          </w:p>
        </w:tc>
        <w:tc>
          <w:tcPr>
            <w:tcW w:w="1097" w:type="dxa"/>
            <w:tcBorders>
              <w:top w:val="nil"/>
              <w:left w:val="single" w:sz="3" w:space="0" w:color="000000"/>
              <w:bottom w:val="single" w:sz="3" w:space="0" w:color="000000"/>
              <w:right w:val="single" w:sz="3" w:space="0" w:color="000000"/>
            </w:tcBorders>
          </w:tcPr>
          <w:p w14:paraId="6508E67E"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217F5108" w14:textId="77777777" w:rsidR="002A3D94" w:rsidRDefault="002A3D94">
            <w:pPr>
              <w:spacing w:after="160" w:line="259" w:lineRule="auto"/>
              <w:ind w:left="0" w:firstLine="0"/>
              <w:jc w:val="left"/>
            </w:pPr>
          </w:p>
        </w:tc>
      </w:tr>
      <w:tr w:rsidR="002A3D94" w14:paraId="59FCD009" w14:textId="77777777">
        <w:trPr>
          <w:trHeight w:val="277"/>
        </w:trPr>
        <w:tc>
          <w:tcPr>
            <w:tcW w:w="423" w:type="dxa"/>
            <w:tcBorders>
              <w:top w:val="single" w:sz="3" w:space="0" w:color="000000"/>
              <w:left w:val="nil"/>
              <w:bottom w:val="nil"/>
              <w:right w:val="single" w:sz="3" w:space="0" w:color="000000"/>
            </w:tcBorders>
          </w:tcPr>
          <w:p w14:paraId="3E7C3552" w14:textId="77777777" w:rsidR="002A3D94" w:rsidRDefault="00442512">
            <w:pPr>
              <w:spacing w:after="0" w:line="259" w:lineRule="auto"/>
              <w:ind w:left="0" w:firstLine="0"/>
              <w:jc w:val="left"/>
            </w:pPr>
            <w:r>
              <w:rPr>
                <w:sz w:val="16"/>
              </w:rPr>
              <w:t>16</w:t>
            </w:r>
          </w:p>
        </w:tc>
        <w:tc>
          <w:tcPr>
            <w:tcW w:w="1381" w:type="dxa"/>
            <w:tcBorders>
              <w:top w:val="single" w:sz="3" w:space="0" w:color="000000"/>
              <w:left w:val="single" w:sz="3" w:space="0" w:color="000000"/>
              <w:bottom w:val="nil"/>
              <w:right w:val="single" w:sz="3" w:space="0" w:color="000000"/>
            </w:tcBorders>
          </w:tcPr>
          <w:p w14:paraId="3E1657BE"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7A30DC67" w14:textId="77777777" w:rsidR="002A3D94" w:rsidRDefault="00442512">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3F844717" w14:textId="77777777" w:rsidR="002A3D94" w:rsidRDefault="00442512">
            <w:pPr>
              <w:spacing w:after="0" w:line="259" w:lineRule="auto"/>
              <w:ind w:left="4" w:firstLine="0"/>
              <w:jc w:val="left"/>
            </w:pPr>
            <w:r>
              <w:rPr>
                <w:sz w:val="16"/>
              </w:rPr>
              <w:t>9</w:t>
            </w:r>
          </w:p>
        </w:tc>
        <w:tc>
          <w:tcPr>
            <w:tcW w:w="1097" w:type="dxa"/>
            <w:tcBorders>
              <w:top w:val="single" w:sz="3" w:space="0" w:color="000000"/>
              <w:left w:val="single" w:sz="3" w:space="0" w:color="000000"/>
              <w:bottom w:val="nil"/>
              <w:right w:val="single" w:sz="3" w:space="0" w:color="000000"/>
            </w:tcBorders>
          </w:tcPr>
          <w:p w14:paraId="50A817F1" w14:textId="77777777" w:rsidR="002A3D94" w:rsidRDefault="00442512">
            <w:pPr>
              <w:spacing w:after="0" w:line="259" w:lineRule="auto"/>
              <w:ind w:left="4" w:firstLine="0"/>
              <w:jc w:val="left"/>
            </w:pPr>
            <w:r>
              <w:rPr>
                <w:sz w:val="16"/>
              </w:rPr>
              <w:t>Team 6</w:t>
            </w:r>
          </w:p>
        </w:tc>
        <w:tc>
          <w:tcPr>
            <w:tcW w:w="2558" w:type="dxa"/>
            <w:tcBorders>
              <w:top w:val="single" w:sz="3" w:space="0" w:color="000000"/>
              <w:left w:val="single" w:sz="3" w:space="0" w:color="000000"/>
              <w:bottom w:val="nil"/>
              <w:right w:val="nil"/>
            </w:tcBorders>
          </w:tcPr>
          <w:p w14:paraId="5BAB698B" w14:textId="77777777" w:rsidR="002A3D94" w:rsidRDefault="00442512">
            <w:pPr>
              <w:spacing w:after="0" w:line="259" w:lineRule="auto"/>
              <w:ind w:left="4" w:firstLine="0"/>
              <w:jc w:val="left"/>
            </w:pPr>
            <w:r>
              <w:rPr>
                <w:sz w:val="18"/>
              </w:rPr>
              <w:t>15</w:t>
            </w:r>
            <w:r>
              <w:rPr>
                <w:rFonts w:ascii="Cambria" w:eastAsia="Cambria" w:hAnsi="Cambria" w:cs="Cambria"/>
                <w:i/>
                <w:sz w:val="18"/>
              </w:rPr>
              <w:t>,</w:t>
            </w:r>
            <w:r>
              <w:rPr>
                <w:sz w:val="18"/>
              </w:rPr>
              <w:t>00</w:t>
            </w:r>
          </w:p>
        </w:tc>
      </w:tr>
      <w:tr w:rsidR="002A3D94" w14:paraId="4B3354D8" w14:textId="77777777">
        <w:trPr>
          <w:trHeight w:val="263"/>
        </w:trPr>
        <w:tc>
          <w:tcPr>
            <w:tcW w:w="423" w:type="dxa"/>
            <w:tcBorders>
              <w:top w:val="nil"/>
              <w:left w:val="nil"/>
              <w:bottom w:val="nil"/>
              <w:right w:val="single" w:sz="3" w:space="0" w:color="000000"/>
            </w:tcBorders>
          </w:tcPr>
          <w:p w14:paraId="52C5E19B" w14:textId="77777777" w:rsidR="002A3D94" w:rsidRDefault="00442512">
            <w:pPr>
              <w:spacing w:after="0" w:line="259" w:lineRule="auto"/>
              <w:ind w:left="0" w:firstLine="0"/>
              <w:jc w:val="left"/>
            </w:pPr>
            <w:r>
              <w:rPr>
                <w:sz w:val="16"/>
              </w:rPr>
              <w:t>17</w:t>
            </w:r>
          </w:p>
        </w:tc>
        <w:tc>
          <w:tcPr>
            <w:tcW w:w="1381" w:type="dxa"/>
            <w:tcBorders>
              <w:top w:val="nil"/>
              <w:left w:val="single" w:sz="3" w:space="0" w:color="000000"/>
              <w:bottom w:val="nil"/>
              <w:right w:val="single" w:sz="3" w:space="0" w:color="000000"/>
            </w:tcBorders>
          </w:tcPr>
          <w:p w14:paraId="0C6CC636"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43FCC35C"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52DF6DAC" w14:textId="77777777" w:rsidR="002A3D94" w:rsidRDefault="00442512">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607F43BD"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0D5684DA" w14:textId="77777777" w:rsidR="002A3D94" w:rsidRDefault="002A3D94">
            <w:pPr>
              <w:spacing w:after="160" w:line="259" w:lineRule="auto"/>
              <w:ind w:left="0" w:firstLine="0"/>
              <w:jc w:val="left"/>
            </w:pPr>
          </w:p>
        </w:tc>
      </w:tr>
      <w:tr w:rsidR="002A3D94" w14:paraId="3E6FA049" w14:textId="77777777">
        <w:trPr>
          <w:trHeight w:val="257"/>
        </w:trPr>
        <w:tc>
          <w:tcPr>
            <w:tcW w:w="423" w:type="dxa"/>
            <w:tcBorders>
              <w:top w:val="nil"/>
              <w:left w:val="nil"/>
              <w:bottom w:val="single" w:sz="3" w:space="0" w:color="000000"/>
              <w:right w:val="single" w:sz="3" w:space="0" w:color="000000"/>
            </w:tcBorders>
          </w:tcPr>
          <w:p w14:paraId="0B4ABE69" w14:textId="77777777" w:rsidR="002A3D94" w:rsidRDefault="00442512">
            <w:pPr>
              <w:spacing w:after="0" w:line="259" w:lineRule="auto"/>
              <w:ind w:left="0" w:firstLine="0"/>
              <w:jc w:val="left"/>
            </w:pPr>
            <w:r>
              <w:rPr>
                <w:sz w:val="16"/>
              </w:rPr>
              <w:t>18</w:t>
            </w:r>
          </w:p>
        </w:tc>
        <w:tc>
          <w:tcPr>
            <w:tcW w:w="1381" w:type="dxa"/>
            <w:tcBorders>
              <w:top w:val="nil"/>
              <w:left w:val="single" w:sz="3" w:space="0" w:color="000000"/>
              <w:bottom w:val="single" w:sz="3" w:space="0" w:color="000000"/>
              <w:right w:val="single" w:sz="3" w:space="0" w:color="000000"/>
            </w:tcBorders>
          </w:tcPr>
          <w:p w14:paraId="4D7770C0"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86</w:t>
            </w:r>
          </w:p>
        </w:tc>
        <w:tc>
          <w:tcPr>
            <w:tcW w:w="1097" w:type="dxa"/>
            <w:tcBorders>
              <w:top w:val="nil"/>
              <w:left w:val="single" w:sz="3" w:space="0" w:color="000000"/>
              <w:bottom w:val="single" w:sz="3" w:space="0" w:color="000000"/>
              <w:right w:val="single" w:sz="3" w:space="0" w:color="000000"/>
            </w:tcBorders>
          </w:tcPr>
          <w:p w14:paraId="7A2D4ED6"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373666D2" w14:textId="77777777" w:rsidR="002A3D94" w:rsidRDefault="00442512">
            <w:pPr>
              <w:spacing w:after="0" w:line="259" w:lineRule="auto"/>
              <w:ind w:left="4" w:firstLine="0"/>
              <w:jc w:val="left"/>
            </w:pPr>
            <w:r>
              <w:rPr>
                <w:sz w:val="16"/>
              </w:rPr>
              <w:t>9</w:t>
            </w:r>
          </w:p>
        </w:tc>
        <w:tc>
          <w:tcPr>
            <w:tcW w:w="1097" w:type="dxa"/>
            <w:tcBorders>
              <w:top w:val="nil"/>
              <w:left w:val="single" w:sz="3" w:space="0" w:color="000000"/>
              <w:bottom w:val="single" w:sz="3" w:space="0" w:color="000000"/>
              <w:right w:val="single" w:sz="3" w:space="0" w:color="000000"/>
            </w:tcBorders>
          </w:tcPr>
          <w:p w14:paraId="3D136287"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2BB79F86" w14:textId="77777777" w:rsidR="002A3D94" w:rsidRDefault="002A3D94">
            <w:pPr>
              <w:spacing w:after="160" w:line="259" w:lineRule="auto"/>
              <w:ind w:left="0" w:firstLine="0"/>
              <w:jc w:val="left"/>
            </w:pPr>
          </w:p>
        </w:tc>
      </w:tr>
      <w:tr w:rsidR="002A3D94" w14:paraId="104C7782" w14:textId="77777777">
        <w:trPr>
          <w:trHeight w:val="277"/>
        </w:trPr>
        <w:tc>
          <w:tcPr>
            <w:tcW w:w="423" w:type="dxa"/>
            <w:tcBorders>
              <w:top w:val="single" w:sz="3" w:space="0" w:color="000000"/>
              <w:left w:val="nil"/>
              <w:bottom w:val="nil"/>
              <w:right w:val="single" w:sz="3" w:space="0" w:color="000000"/>
            </w:tcBorders>
          </w:tcPr>
          <w:p w14:paraId="5B64EABB" w14:textId="77777777" w:rsidR="002A3D94" w:rsidRDefault="00442512">
            <w:pPr>
              <w:spacing w:after="0" w:line="259" w:lineRule="auto"/>
              <w:ind w:left="0" w:firstLine="0"/>
              <w:jc w:val="left"/>
            </w:pPr>
            <w:r>
              <w:rPr>
                <w:sz w:val="16"/>
              </w:rPr>
              <w:t>19</w:t>
            </w:r>
          </w:p>
        </w:tc>
        <w:tc>
          <w:tcPr>
            <w:tcW w:w="1381" w:type="dxa"/>
            <w:tcBorders>
              <w:top w:val="single" w:sz="3" w:space="0" w:color="000000"/>
              <w:left w:val="single" w:sz="3" w:space="0" w:color="000000"/>
              <w:bottom w:val="nil"/>
              <w:right w:val="single" w:sz="3" w:space="0" w:color="000000"/>
            </w:tcBorders>
          </w:tcPr>
          <w:p w14:paraId="498DFC72"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671A8C8F" w14:textId="77777777" w:rsidR="002A3D94" w:rsidRDefault="00442512">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008F406A" w14:textId="77777777" w:rsidR="002A3D94" w:rsidRDefault="00442512">
            <w:pPr>
              <w:spacing w:after="0" w:line="259" w:lineRule="auto"/>
              <w:ind w:left="4" w:firstLine="0"/>
              <w:jc w:val="left"/>
            </w:pPr>
            <w:r>
              <w:rPr>
                <w:sz w:val="16"/>
              </w:rPr>
              <w:t>12</w:t>
            </w:r>
          </w:p>
        </w:tc>
        <w:tc>
          <w:tcPr>
            <w:tcW w:w="1097" w:type="dxa"/>
            <w:tcBorders>
              <w:top w:val="single" w:sz="3" w:space="0" w:color="000000"/>
              <w:left w:val="single" w:sz="3" w:space="0" w:color="000000"/>
              <w:bottom w:val="nil"/>
              <w:right w:val="single" w:sz="3" w:space="0" w:color="000000"/>
            </w:tcBorders>
          </w:tcPr>
          <w:p w14:paraId="12A6DCA8" w14:textId="77777777" w:rsidR="002A3D94" w:rsidRDefault="00442512">
            <w:pPr>
              <w:spacing w:after="0" w:line="259" w:lineRule="auto"/>
              <w:ind w:left="4" w:firstLine="0"/>
              <w:jc w:val="left"/>
            </w:pPr>
            <w:r>
              <w:rPr>
                <w:sz w:val="16"/>
              </w:rPr>
              <w:t>Team 7</w:t>
            </w:r>
          </w:p>
        </w:tc>
        <w:tc>
          <w:tcPr>
            <w:tcW w:w="2558" w:type="dxa"/>
            <w:tcBorders>
              <w:top w:val="single" w:sz="3" w:space="0" w:color="000000"/>
              <w:left w:val="single" w:sz="3" w:space="0" w:color="000000"/>
              <w:bottom w:val="nil"/>
              <w:right w:val="nil"/>
            </w:tcBorders>
          </w:tcPr>
          <w:p w14:paraId="266BCAB6" w14:textId="77777777" w:rsidR="002A3D94" w:rsidRDefault="00442512">
            <w:pPr>
              <w:spacing w:after="0" w:line="259" w:lineRule="auto"/>
              <w:ind w:left="4" w:firstLine="0"/>
              <w:jc w:val="left"/>
            </w:pPr>
            <w:r>
              <w:rPr>
                <w:sz w:val="18"/>
              </w:rPr>
              <w:t>14</w:t>
            </w:r>
            <w:r>
              <w:rPr>
                <w:rFonts w:ascii="Cambria" w:eastAsia="Cambria" w:hAnsi="Cambria" w:cs="Cambria"/>
                <w:i/>
                <w:sz w:val="18"/>
              </w:rPr>
              <w:t>,</w:t>
            </w:r>
            <w:r>
              <w:rPr>
                <w:sz w:val="18"/>
              </w:rPr>
              <w:t>71</w:t>
            </w:r>
          </w:p>
        </w:tc>
      </w:tr>
      <w:tr w:rsidR="002A3D94" w14:paraId="47BCB4F0" w14:textId="77777777">
        <w:trPr>
          <w:trHeight w:val="263"/>
        </w:trPr>
        <w:tc>
          <w:tcPr>
            <w:tcW w:w="423" w:type="dxa"/>
            <w:tcBorders>
              <w:top w:val="nil"/>
              <w:left w:val="nil"/>
              <w:bottom w:val="nil"/>
              <w:right w:val="single" w:sz="3" w:space="0" w:color="000000"/>
            </w:tcBorders>
          </w:tcPr>
          <w:p w14:paraId="609167B7" w14:textId="77777777" w:rsidR="002A3D94" w:rsidRDefault="00442512">
            <w:pPr>
              <w:spacing w:after="0" w:line="259" w:lineRule="auto"/>
              <w:ind w:left="0" w:firstLine="0"/>
              <w:jc w:val="left"/>
            </w:pPr>
            <w:r>
              <w:rPr>
                <w:sz w:val="16"/>
              </w:rPr>
              <w:t>20</w:t>
            </w:r>
          </w:p>
        </w:tc>
        <w:tc>
          <w:tcPr>
            <w:tcW w:w="1381" w:type="dxa"/>
            <w:tcBorders>
              <w:top w:val="nil"/>
              <w:left w:val="single" w:sz="3" w:space="0" w:color="000000"/>
              <w:bottom w:val="nil"/>
              <w:right w:val="single" w:sz="3" w:space="0" w:color="000000"/>
            </w:tcBorders>
          </w:tcPr>
          <w:p w14:paraId="4544C37D"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7A0C790F"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4B8D2ECF" w14:textId="77777777" w:rsidR="002A3D94" w:rsidRDefault="00442512">
            <w:pPr>
              <w:spacing w:after="0" w:line="259" w:lineRule="auto"/>
              <w:ind w:left="4" w:firstLine="0"/>
              <w:jc w:val="left"/>
            </w:pPr>
            <w:r>
              <w:rPr>
                <w:sz w:val="16"/>
              </w:rPr>
              <w:t>12</w:t>
            </w:r>
          </w:p>
        </w:tc>
        <w:tc>
          <w:tcPr>
            <w:tcW w:w="1097" w:type="dxa"/>
            <w:tcBorders>
              <w:top w:val="nil"/>
              <w:left w:val="single" w:sz="3" w:space="0" w:color="000000"/>
              <w:bottom w:val="nil"/>
              <w:right w:val="single" w:sz="3" w:space="0" w:color="000000"/>
            </w:tcBorders>
          </w:tcPr>
          <w:p w14:paraId="02498682"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59B9CB65" w14:textId="77777777" w:rsidR="002A3D94" w:rsidRDefault="002A3D94">
            <w:pPr>
              <w:spacing w:after="160" w:line="259" w:lineRule="auto"/>
              <w:ind w:left="0" w:firstLine="0"/>
              <w:jc w:val="left"/>
            </w:pPr>
          </w:p>
        </w:tc>
      </w:tr>
      <w:tr w:rsidR="002A3D94" w14:paraId="52C985BF" w14:textId="77777777">
        <w:trPr>
          <w:trHeight w:val="257"/>
        </w:trPr>
        <w:tc>
          <w:tcPr>
            <w:tcW w:w="423" w:type="dxa"/>
            <w:tcBorders>
              <w:top w:val="nil"/>
              <w:left w:val="nil"/>
              <w:bottom w:val="single" w:sz="3" w:space="0" w:color="000000"/>
              <w:right w:val="single" w:sz="3" w:space="0" w:color="000000"/>
            </w:tcBorders>
          </w:tcPr>
          <w:p w14:paraId="2D764477" w14:textId="77777777" w:rsidR="002A3D94" w:rsidRDefault="00442512">
            <w:pPr>
              <w:spacing w:after="0" w:line="259" w:lineRule="auto"/>
              <w:ind w:left="0" w:firstLine="0"/>
              <w:jc w:val="left"/>
            </w:pPr>
            <w:r>
              <w:rPr>
                <w:sz w:val="16"/>
              </w:rPr>
              <w:t>21</w:t>
            </w:r>
          </w:p>
        </w:tc>
        <w:tc>
          <w:tcPr>
            <w:tcW w:w="1381" w:type="dxa"/>
            <w:tcBorders>
              <w:top w:val="nil"/>
              <w:left w:val="single" w:sz="3" w:space="0" w:color="000000"/>
              <w:bottom w:val="single" w:sz="3" w:space="0" w:color="000000"/>
              <w:right w:val="single" w:sz="3" w:space="0" w:color="000000"/>
            </w:tcBorders>
          </w:tcPr>
          <w:p w14:paraId="2D2D4493"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86</w:t>
            </w:r>
          </w:p>
        </w:tc>
        <w:tc>
          <w:tcPr>
            <w:tcW w:w="1097" w:type="dxa"/>
            <w:tcBorders>
              <w:top w:val="nil"/>
              <w:left w:val="single" w:sz="3" w:space="0" w:color="000000"/>
              <w:bottom w:val="single" w:sz="3" w:space="0" w:color="000000"/>
              <w:right w:val="single" w:sz="3" w:space="0" w:color="000000"/>
            </w:tcBorders>
          </w:tcPr>
          <w:p w14:paraId="3CAC8FD9"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43174682" w14:textId="77777777" w:rsidR="002A3D94" w:rsidRDefault="00442512">
            <w:pPr>
              <w:spacing w:after="0" w:line="259" w:lineRule="auto"/>
              <w:ind w:left="4" w:firstLine="0"/>
              <w:jc w:val="left"/>
            </w:pPr>
            <w:r>
              <w:rPr>
                <w:sz w:val="16"/>
              </w:rPr>
              <w:t>12</w:t>
            </w:r>
          </w:p>
        </w:tc>
        <w:tc>
          <w:tcPr>
            <w:tcW w:w="1097" w:type="dxa"/>
            <w:tcBorders>
              <w:top w:val="nil"/>
              <w:left w:val="single" w:sz="3" w:space="0" w:color="000000"/>
              <w:bottom w:val="single" w:sz="3" w:space="0" w:color="000000"/>
              <w:right w:val="single" w:sz="3" w:space="0" w:color="000000"/>
            </w:tcBorders>
          </w:tcPr>
          <w:p w14:paraId="6EF8B86C"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56C80736" w14:textId="77777777" w:rsidR="002A3D94" w:rsidRDefault="002A3D94">
            <w:pPr>
              <w:spacing w:after="160" w:line="259" w:lineRule="auto"/>
              <w:ind w:left="0" w:firstLine="0"/>
              <w:jc w:val="left"/>
            </w:pPr>
          </w:p>
        </w:tc>
      </w:tr>
      <w:tr w:rsidR="002A3D94" w14:paraId="24F74078" w14:textId="77777777">
        <w:trPr>
          <w:trHeight w:val="277"/>
        </w:trPr>
        <w:tc>
          <w:tcPr>
            <w:tcW w:w="423" w:type="dxa"/>
            <w:tcBorders>
              <w:top w:val="single" w:sz="3" w:space="0" w:color="000000"/>
              <w:left w:val="nil"/>
              <w:bottom w:val="nil"/>
              <w:right w:val="single" w:sz="3" w:space="0" w:color="000000"/>
            </w:tcBorders>
          </w:tcPr>
          <w:p w14:paraId="181CD624" w14:textId="77777777" w:rsidR="002A3D94" w:rsidRDefault="00442512">
            <w:pPr>
              <w:spacing w:after="0" w:line="259" w:lineRule="auto"/>
              <w:ind w:left="0" w:firstLine="0"/>
              <w:jc w:val="left"/>
            </w:pPr>
            <w:r>
              <w:rPr>
                <w:sz w:val="16"/>
              </w:rPr>
              <w:lastRenderedPageBreak/>
              <w:t>22</w:t>
            </w:r>
          </w:p>
        </w:tc>
        <w:tc>
          <w:tcPr>
            <w:tcW w:w="1381" w:type="dxa"/>
            <w:tcBorders>
              <w:top w:val="single" w:sz="3" w:space="0" w:color="000000"/>
              <w:left w:val="single" w:sz="3" w:space="0" w:color="000000"/>
              <w:bottom w:val="nil"/>
              <w:right w:val="single" w:sz="3" w:space="0" w:color="000000"/>
            </w:tcBorders>
          </w:tcPr>
          <w:p w14:paraId="254FF02E"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single" w:sz="3" w:space="0" w:color="000000"/>
              <w:left w:val="single" w:sz="3" w:space="0" w:color="000000"/>
              <w:bottom w:val="nil"/>
              <w:right w:val="single" w:sz="3" w:space="0" w:color="000000"/>
            </w:tcBorders>
          </w:tcPr>
          <w:p w14:paraId="06BDEB08" w14:textId="77777777" w:rsidR="002A3D94" w:rsidRDefault="00442512">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3EEE4EF9" w14:textId="77777777" w:rsidR="002A3D94" w:rsidRDefault="00442512">
            <w:pPr>
              <w:spacing w:after="0" w:line="259" w:lineRule="auto"/>
              <w:ind w:left="4" w:firstLine="0"/>
              <w:jc w:val="left"/>
            </w:pPr>
            <w:r>
              <w:rPr>
                <w:sz w:val="16"/>
              </w:rPr>
              <w:t>8</w:t>
            </w:r>
          </w:p>
        </w:tc>
        <w:tc>
          <w:tcPr>
            <w:tcW w:w="1097" w:type="dxa"/>
            <w:tcBorders>
              <w:top w:val="single" w:sz="3" w:space="0" w:color="000000"/>
              <w:left w:val="single" w:sz="3" w:space="0" w:color="000000"/>
              <w:bottom w:val="nil"/>
              <w:right w:val="single" w:sz="3" w:space="0" w:color="000000"/>
            </w:tcBorders>
          </w:tcPr>
          <w:p w14:paraId="575881B8" w14:textId="77777777" w:rsidR="002A3D94" w:rsidRDefault="00442512">
            <w:pPr>
              <w:spacing w:after="0" w:line="259" w:lineRule="auto"/>
              <w:ind w:left="4" w:firstLine="0"/>
              <w:jc w:val="left"/>
            </w:pPr>
            <w:r>
              <w:rPr>
                <w:sz w:val="16"/>
              </w:rPr>
              <w:t>Team 8</w:t>
            </w:r>
          </w:p>
        </w:tc>
        <w:tc>
          <w:tcPr>
            <w:tcW w:w="2558" w:type="dxa"/>
            <w:tcBorders>
              <w:top w:val="single" w:sz="3" w:space="0" w:color="000000"/>
              <w:left w:val="single" w:sz="3" w:space="0" w:color="000000"/>
              <w:bottom w:val="nil"/>
              <w:right w:val="nil"/>
            </w:tcBorders>
          </w:tcPr>
          <w:p w14:paraId="797552D2" w14:textId="77777777" w:rsidR="002A3D94" w:rsidRDefault="00442512">
            <w:pPr>
              <w:spacing w:after="0" w:line="259" w:lineRule="auto"/>
              <w:ind w:left="4" w:firstLine="0"/>
              <w:jc w:val="left"/>
            </w:pPr>
            <w:r>
              <w:rPr>
                <w:sz w:val="18"/>
              </w:rPr>
              <w:t>12</w:t>
            </w:r>
            <w:r>
              <w:rPr>
                <w:rFonts w:ascii="Cambria" w:eastAsia="Cambria" w:hAnsi="Cambria" w:cs="Cambria"/>
                <w:i/>
                <w:sz w:val="18"/>
              </w:rPr>
              <w:t>,</w:t>
            </w:r>
            <w:r>
              <w:rPr>
                <w:sz w:val="18"/>
              </w:rPr>
              <w:t>28</w:t>
            </w:r>
          </w:p>
        </w:tc>
      </w:tr>
      <w:tr w:rsidR="002A3D94" w14:paraId="321926B1" w14:textId="77777777">
        <w:trPr>
          <w:trHeight w:val="263"/>
        </w:trPr>
        <w:tc>
          <w:tcPr>
            <w:tcW w:w="423" w:type="dxa"/>
            <w:tcBorders>
              <w:top w:val="nil"/>
              <w:left w:val="nil"/>
              <w:bottom w:val="nil"/>
              <w:right w:val="single" w:sz="3" w:space="0" w:color="000000"/>
            </w:tcBorders>
          </w:tcPr>
          <w:p w14:paraId="3C7110F0" w14:textId="77777777" w:rsidR="002A3D94" w:rsidRDefault="00442512">
            <w:pPr>
              <w:spacing w:after="0" w:line="259" w:lineRule="auto"/>
              <w:ind w:left="0" w:firstLine="0"/>
              <w:jc w:val="left"/>
            </w:pPr>
            <w:r>
              <w:rPr>
                <w:sz w:val="16"/>
              </w:rPr>
              <w:t>23</w:t>
            </w:r>
          </w:p>
        </w:tc>
        <w:tc>
          <w:tcPr>
            <w:tcW w:w="1381" w:type="dxa"/>
            <w:tcBorders>
              <w:top w:val="nil"/>
              <w:left w:val="single" w:sz="3" w:space="0" w:color="000000"/>
              <w:bottom w:val="nil"/>
              <w:right w:val="single" w:sz="3" w:space="0" w:color="000000"/>
            </w:tcBorders>
          </w:tcPr>
          <w:p w14:paraId="58A39CC1"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17C18297"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75BB9299" w14:textId="77777777" w:rsidR="002A3D94" w:rsidRDefault="00442512">
            <w:pPr>
              <w:spacing w:after="0" w:line="259" w:lineRule="auto"/>
              <w:ind w:left="4" w:firstLine="0"/>
              <w:jc w:val="left"/>
            </w:pPr>
            <w:r>
              <w:rPr>
                <w:sz w:val="16"/>
              </w:rPr>
              <w:t>8</w:t>
            </w:r>
          </w:p>
        </w:tc>
        <w:tc>
          <w:tcPr>
            <w:tcW w:w="1097" w:type="dxa"/>
            <w:tcBorders>
              <w:top w:val="nil"/>
              <w:left w:val="single" w:sz="3" w:space="0" w:color="000000"/>
              <w:bottom w:val="nil"/>
              <w:right w:val="single" w:sz="3" w:space="0" w:color="000000"/>
            </w:tcBorders>
          </w:tcPr>
          <w:p w14:paraId="37F3FD2E"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2644A275" w14:textId="77777777" w:rsidR="002A3D94" w:rsidRDefault="002A3D94">
            <w:pPr>
              <w:spacing w:after="160" w:line="259" w:lineRule="auto"/>
              <w:ind w:left="0" w:firstLine="0"/>
              <w:jc w:val="left"/>
            </w:pPr>
          </w:p>
        </w:tc>
      </w:tr>
      <w:tr w:rsidR="002A3D94" w14:paraId="46EF11D9" w14:textId="77777777">
        <w:trPr>
          <w:trHeight w:val="257"/>
        </w:trPr>
        <w:tc>
          <w:tcPr>
            <w:tcW w:w="423" w:type="dxa"/>
            <w:tcBorders>
              <w:top w:val="nil"/>
              <w:left w:val="nil"/>
              <w:bottom w:val="single" w:sz="3" w:space="0" w:color="000000"/>
              <w:right w:val="single" w:sz="3" w:space="0" w:color="000000"/>
            </w:tcBorders>
          </w:tcPr>
          <w:p w14:paraId="09EE1305" w14:textId="77777777" w:rsidR="002A3D94" w:rsidRDefault="00442512">
            <w:pPr>
              <w:spacing w:after="0" w:line="259" w:lineRule="auto"/>
              <w:ind w:left="0" w:firstLine="0"/>
              <w:jc w:val="left"/>
            </w:pPr>
            <w:r>
              <w:rPr>
                <w:sz w:val="16"/>
              </w:rPr>
              <w:t>24</w:t>
            </w:r>
          </w:p>
        </w:tc>
        <w:tc>
          <w:tcPr>
            <w:tcW w:w="1381" w:type="dxa"/>
            <w:tcBorders>
              <w:top w:val="nil"/>
              <w:left w:val="single" w:sz="3" w:space="0" w:color="000000"/>
              <w:bottom w:val="single" w:sz="3" w:space="0" w:color="000000"/>
              <w:right w:val="single" w:sz="3" w:space="0" w:color="000000"/>
            </w:tcBorders>
          </w:tcPr>
          <w:p w14:paraId="0D5C5B92"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single" w:sz="3" w:space="0" w:color="000000"/>
              <w:right w:val="single" w:sz="3" w:space="0" w:color="000000"/>
            </w:tcBorders>
          </w:tcPr>
          <w:p w14:paraId="2B319EB9"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29A2D8E7" w14:textId="77777777" w:rsidR="002A3D94" w:rsidRDefault="00442512">
            <w:pPr>
              <w:spacing w:after="0" w:line="259" w:lineRule="auto"/>
              <w:ind w:left="4" w:firstLine="0"/>
              <w:jc w:val="left"/>
            </w:pPr>
            <w:r>
              <w:rPr>
                <w:sz w:val="16"/>
              </w:rPr>
              <w:t>8</w:t>
            </w:r>
          </w:p>
        </w:tc>
        <w:tc>
          <w:tcPr>
            <w:tcW w:w="1097" w:type="dxa"/>
            <w:tcBorders>
              <w:top w:val="nil"/>
              <w:left w:val="single" w:sz="3" w:space="0" w:color="000000"/>
              <w:bottom w:val="single" w:sz="3" w:space="0" w:color="000000"/>
              <w:right w:val="single" w:sz="3" w:space="0" w:color="000000"/>
            </w:tcBorders>
          </w:tcPr>
          <w:p w14:paraId="6767EA83"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189C8034" w14:textId="77777777" w:rsidR="002A3D94" w:rsidRDefault="002A3D94">
            <w:pPr>
              <w:spacing w:after="160" w:line="259" w:lineRule="auto"/>
              <w:ind w:left="0" w:firstLine="0"/>
              <w:jc w:val="left"/>
            </w:pPr>
          </w:p>
        </w:tc>
      </w:tr>
      <w:tr w:rsidR="002A3D94" w14:paraId="64F5AD1F" w14:textId="77777777">
        <w:trPr>
          <w:trHeight w:val="277"/>
        </w:trPr>
        <w:tc>
          <w:tcPr>
            <w:tcW w:w="423" w:type="dxa"/>
            <w:tcBorders>
              <w:top w:val="single" w:sz="3" w:space="0" w:color="000000"/>
              <w:left w:val="nil"/>
              <w:bottom w:val="nil"/>
              <w:right w:val="single" w:sz="3" w:space="0" w:color="000000"/>
            </w:tcBorders>
          </w:tcPr>
          <w:p w14:paraId="5C8C8C32" w14:textId="77777777" w:rsidR="002A3D94" w:rsidRDefault="00442512">
            <w:pPr>
              <w:spacing w:after="0" w:line="259" w:lineRule="auto"/>
              <w:ind w:left="0" w:firstLine="0"/>
              <w:jc w:val="left"/>
            </w:pPr>
            <w:r>
              <w:rPr>
                <w:sz w:val="16"/>
              </w:rPr>
              <w:t>25</w:t>
            </w:r>
          </w:p>
        </w:tc>
        <w:tc>
          <w:tcPr>
            <w:tcW w:w="1381" w:type="dxa"/>
            <w:tcBorders>
              <w:top w:val="single" w:sz="3" w:space="0" w:color="000000"/>
              <w:left w:val="single" w:sz="3" w:space="0" w:color="000000"/>
              <w:bottom w:val="nil"/>
              <w:right w:val="single" w:sz="3" w:space="0" w:color="000000"/>
            </w:tcBorders>
          </w:tcPr>
          <w:p w14:paraId="16EB3641"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29</w:t>
            </w:r>
          </w:p>
        </w:tc>
        <w:tc>
          <w:tcPr>
            <w:tcW w:w="1097" w:type="dxa"/>
            <w:tcBorders>
              <w:top w:val="single" w:sz="3" w:space="0" w:color="000000"/>
              <w:left w:val="single" w:sz="3" w:space="0" w:color="000000"/>
              <w:bottom w:val="nil"/>
              <w:right w:val="single" w:sz="3" w:space="0" w:color="000000"/>
            </w:tcBorders>
          </w:tcPr>
          <w:p w14:paraId="588D1827" w14:textId="77777777" w:rsidR="002A3D94" w:rsidRDefault="00442512">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37E48761" w14:textId="77777777" w:rsidR="002A3D94" w:rsidRDefault="00442512">
            <w:pPr>
              <w:spacing w:after="0" w:line="259" w:lineRule="auto"/>
              <w:ind w:left="4" w:firstLine="0"/>
              <w:jc w:val="left"/>
            </w:pPr>
            <w:r>
              <w:rPr>
                <w:sz w:val="16"/>
              </w:rPr>
              <w:t>7</w:t>
            </w:r>
          </w:p>
        </w:tc>
        <w:tc>
          <w:tcPr>
            <w:tcW w:w="1097" w:type="dxa"/>
            <w:tcBorders>
              <w:top w:val="single" w:sz="3" w:space="0" w:color="000000"/>
              <w:left w:val="single" w:sz="3" w:space="0" w:color="000000"/>
              <w:bottom w:val="nil"/>
              <w:right w:val="single" w:sz="3" w:space="0" w:color="000000"/>
            </w:tcBorders>
          </w:tcPr>
          <w:p w14:paraId="552A6DB4" w14:textId="77777777" w:rsidR="002A3D94" w:rsidRDefault="00442512">
            <w:pPr>
              <w:spacing w:after="0" w:line="259" w:lineRule="auto"/>
              <w:ind w:left="4" w:firstLine="0"/>
              <w:jc w:val="left"/>
            </w:pPr>
            <w:r>
              <w:rPr>
                <w:sz w:val="16"/>
              </w:rPr>
              <w:t>Team 9</w:t>
            </w:r>
          </w:p>
        </w:tc>
        <w:tc>
          <w:tcPr>
            <w:tcW w:w="2558" w:type="dxa"/>
            <w:tcBorders>
              <w:top w:val="single" w:sz="3" w:space="0" w:color="000000"/>
              <w:left w:val="single" w:sz="3" w:space="0" w:color="000000"/>
              <w:bottom w:val="nil"/>
              <w:right w:val="nil"/>
            </w:tcBorders>
          </w:tcPr>
          <w:p w14:paraId="57BF6795" w14:textId="77777777" w:rsidR="002A3D94" w:rsidRDefault="00442512">
            <w:pPr>
              <w:spacing w:after="0" w:line="259" w:lineRule="auto"/>
              <w:ind w:left="4" w:firstLine="0"/>
              <w:jc w:val="left"/>
            </w:pPr>
            <w:r>
              <w:rPr>
                <w:sz w:val="18"/>
              </w:rPr>
              <w:t>13</w:t>
            </w:r>
            <w:r>
              <w:rPr>
                <w:rFonts w:ascii="Cambria" w:eastAsia="Cambria" w:hAnsi="Cambria" w:cs="Cambria"/>
                <w:i/>
                <w:sz w:val="18"/>
              </w:rPr>
              <w:t>,</w:t>
            </w:r>
            <w:r>
              <w:rPr>
                <w:sz w:val="18"/>
              </w:rPr>
              <w:t>57</w:t>
            </w:r>
          </w:p>
        </w:tc>
      </w:tr>
      <w:tr w:rsidR="002A3D94" w14:paraId="7FC2F610" w14:textId="77777777">
        <w:trPr>
          <w:trHeight w:val="263"/>
        </w:trPr>
        <w:tc>
          <w:tcPr>
            <w:tcW w:w="423" w:type="dxa"/>
            <w:tcBorders>
              <w:top w:val="nil"/>
              <w:left w:val="nil"/>
              <w:bottom w:val="nil"/>
              <w:right w:val="single" w:sz="3" w:space="0" w:color="000000"/>
            </w:tcBorders>
          </w:tcPr>
          <w:p w14:paraId="3FFF70FA" w14:textId="77777777" w:rsidR="002A3D94" w:rsidRDefault="00442512">
            <w:pPr>
              <w:spacing w:after="0" w:line="259" w:lineRule="auto"/>
              <w:ind w:left="0" w:firstLine="0"/>
              <w:jc w:val="left"/>
            </w:pPr>
            <w:r>
              <w:rPr>
                <w:sz w:val="16"/>
              </w:rPr>
              <w:t>26</w:t>
            </w:r>
          </w:p>
        </w:tc>
        <w:tc>
          <w:tcPr>
            <w:tcW w:w="1381" w:type="dxa"/>
            <w:tcBorders>
              <w:top w:val="nil"/>
              <w:left w:val="single" w:sz="3" w:space="0" w:color="000000"/>
              <w:bottom w:val="nil"/>
              <w:right w:val="single" w:sz="3" w:space="0" w:color="000000"/>
            </w:tcBorders>
          </w:tcPr>
          <w:p w14:paraId="459E042E"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5A133EFD"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2F64476E" w14:textId="77777777" w:rsidR="002A3D94" w:rsidRDefault="00442512">
            <w:pPr>
              <w:spacing w:after="0" w:line="259" w:lineRule="auto"/>
              <w:ind w:left="4" w:firstLine="0"/>
              <w:jc w:val="left"/>
            </w:pPr>
            <w:r>
              <w:rPr>
                <w:sz w:val="16"/>
              </w:rPr>
              <w:t>7</w:t>
            </w:r>
          </w:p>
        </w:tc>
        <w:tc>
          <w:tcPr>
            <w:tcW w:w="1097" w:type="dxa"/>
            <w:tcBorders>
              <w:top w:val="nil"/>
              <w:left w:val="single" w:sz="3" w:space="0" w:color="000000"/>
              <w:bottom w:val="nil"/>
              <w:right w:val="single" w:sz="3" w:space="0" w:color="000000"/>
            </w:tcBorders>
          </w:tcPr>
          <w:p w14:paraId="3515006F"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01BE6204" w14:textId="77777777" w:rsidR="002A3D94" w:rsidRDefault="002A3D94">
            <w:pPr>
              <w:spacing w:after="160" w:line="259" w:lineRule="auto"/>
              <w:ind w:left="0" w:firstLine="0"/>
              <w:jc w:val="left"/>
            </w:pPr>
          </w:p>
        </w:tc>
      </w:tr>
      <w:tr w:rsidR="002A3D94" w14:paraId="6E84AA26" w14:textId="77777777">
        <w:trPr>
          <w:trHeight w:val="257"/>
        </w:trPr>
        <w:tc>
          <w:tcPr>
            <w:tcW w:w="423" w:type="dxa"/>
            <w:tcBorders>
              <w:top w:val="nil"/>
              <w:left w:val="nil"/>
              <w:bottom w:val="single" w:sz="3" w:space="0" w:color="000000"/>
              <w:right w:val="single" w:sz="3" w:space="0" w:color="000000"/>
            </w:tcBorders>
          </w:tcPr>
          <w:p w14:paraId="7566B002" w14:textId="77777777" w:rsidR="002A3D94" w:rsidRDefault="00442512">
            <w:pPr>
              <w:spacing w:after="0" w:line="259" w:lineRule="auto"/>
              <w:ind w:left="0" w:firstLine="0"/>
              <w:jc w:val="left"/>
            </w:pPr>
            <w:r>
              <w:rPr>
                <w:sz w:val="16"/>
              </w:rPr>
              <w:t>27</w:t>
            </w:r>
          </w:p>
        </w:tc>
        <w:tc>
          <w:tcPr>
            <w:tcW w:w="1381" w:type="dxa"/>
            <w:tcBorders>
              <w:top w:val="nil"/>
              <w:left w:val="single" w:sz="3" w:space="0" w:color="000000"/>
              <w:bottom w:val="single" w:sz="3" w:space="0" w:color="000000"/>
              <w:right w:val="single" w:sz="3" w:space="0" w:color="000000"/>
            </w:tcBorders>
          </w:tcPr>
          <w:p w14:paraId="7F7B38BB"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353C4F73"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65C0CFCF" w14:textId="77777777" w:rsidR="002A3D94" w:rsidRDefault="00442512">
            <w:pPr>
              <w:spacing w:after="0" w:line="259" w:lineRule="auto"/>
              <w:ind w:left="4" w:firstLine="0"/>
              <w:jc w:val="left"/>
            </w:pPr>
            <w:r>
              <w:rPr>
                <w:sz w:val="16"/>
              </w:rPr>
              <w:t>7</w:t>
            </w:r>
          </w:p>
        </w:tc>
        <w:tc>
          <w:tcPr>
            <w:tcW w:w="1097" w:type="dxa"/>
            <w:tcBorders>
              <w:top w:val="nil"/>
              <w:left w:val="single" w:sz="3" w:space="0" w:color="000000"/>
              <w:bottom w:val="single" w:sz="3" w:space="0" w:color="000000"/>
              <w:right w:val="single" w:sz="3" w:space="0" w:color="000000"/>
            </w:tcBorders>
          </w:tcPr>
          <w:p w14:paraId="30F11AA8" w14:textId="77777777" w:rsidR="002A3D94" w:rsidRDefault="002A3D94">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2C986C6F" w14:textId="77777777" w:rsidR="002A3D94" w:rsidRDefault="002A3D94">
            <w:pPr>
              <w:spacing w:after="160" w:line="259" w:lineRule="auto"/>
              <w:ind w:left="0" w:firstLine="0"/>
              <w:jc w:val="left"/>
            </w:pPr>
          </w:p>
        </w:tc>
      </w:tr>
      <w:tr w:rsidR="002A3D94" w14:paraId="293C0882" w14:textId="77777777">
        <w:trPr>
          <w:trHeight w:val="277"/>
        </w:trPr>
        <w:tc>
          <w:tcPr>
            <w:tcW w:w="423" w:type="dxa"/>
            <w:tcBorders>
              <w:top w:val="single" w:sz="3" w:space="0" w:color="000000"/>
              <w:left w:val="nil"/>
              <w:bottom w:val="nil"/>
              <w:right w:val="single" w:sz="3" w:space="0" w:color="000000"/>
            </w:tcBorders>
          </w:tcPr>
          <w:p w14:paraId="72806D1C" w14:textId="77777777" w:rsidR="002A3D94" w:rsidRDefault="00442512">
            <w:pPr>
              <w:spacing w:after="0" w:line="259" w:lineRule="auto"/>
              <w:ind w:left="0" w:firstLine="0"/>
              <w:jc w:val="left"/>
            </w:pPr>
            <w:r>
              <w:rPr>
                <w:sz w:val="16"/>
              </w:rPr>
              <w:t>28</w:t>
            </w:r>
          </w:p>
        </w:tc>
        <w:tc>
          <w:tcPr>
            <w:tcW w:w="1381" w:type="dxa"/>
            <w:tcBorders>
              <w:top w:val="single" w:sz="3" w:space="0" w:color="000000"/>
              <w:left w:val="single" w:sz="3" w:space="0" w:color="000000"/>
              <w:bottom w:val="nil"/>
              <w:right w:val="single" w:sz="3" w:space="0" w:color="000000"/>
            </w:tcBorders>
          </w:tcPr>
          <w:p w14:paraId="43E6CE5F" w14:textId="77777777" w:rsidR="002A3D94" w:rsidRDefault="00442512">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single" w:sz="3" w:space="0" w:color="000000"/>
              <w:left w:val="single" w:sz="3" w:space="0" w:color="000000"/>
              <w:bottom w:val="nil"/>
              <w:right w:val="single" w:sz="3" w:space="0" w:color="000000"/>
            </w:tcBorders>
          </w:tcPr>
          <w:p w14:paraId="0887EE74" w14:textId="77777777" w:rsidR="002A3D94" w:rsidRDefault="00442512">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61D386BF" w14:textId="77777777" w:rsidR="002A3D94" w:rsidRDefault="00442512">
            <w:pPr>
              <w:spacing w:after="0" w:line="259" w:lineRule="auto"/>
              <w:ind w:left="4" w:firstLine="0"/>
              <w:jc w:val="left"/>
            </w:pPr>
            <w:r>
              <w:rPr>
                <w:sz w:val="16"/>
              </w:rPr>
              <w:t>9</w:t>
            </w:r>
          </w:p>
        </w:tc>
        <w:tc>
          <w:tcPr>
            <w:tcW w:w="1097" w:type="dxa"/>
            <w:tcBorders>
              <w:top w:val="single" w:sz="3" w:space="0" w:color="000000"/>
              <w:left w:val="single" w:sz="3" w:space="0" w:color="000000"/>
              <w:bottom w:val="nil"/>
              <w:right w:val="single" w:sz="3" w:space="0" w:color="000000"/>
            </w:tcBorders>
          </w:tcPr>
          <w:p w14:paraId="0AE5267B" w14:textId="77777777" w:rsidR="002A3D94" w:rsidRDefault="00442512">
            <w:pPr>
              <w:spacing w:after="0" w:line="259" w:lineRule="auto"/>
              <w:ind w:left="4" w:firstLine="0"/>
              <w:jc w:val="left"/>
            </w:pPr>
            <w:r>
              <w:rPr>
                <w:sz w:val="16"/>
              </w:rPr>
              <w:t>Team 10</w:t>
            </w:r>
          </w:p>
        </w:tc>
        <w:tc>
          <w:tcPr>
            <w:tcW w:w="2558" w:type="dxa"/>
            <w:tcBorders>
              <w:top w:val="single" w:sz="3" w:space="0" w:color="000000"/>
              <w:left w:val="single" w:sz="3" w:space="0" w:color="000000"/>
              <w:bottom w:val="nil"/>
              <w:right w:val="nil"/>
            </w:tcBorders>
          </w:tcPr>
          <w:p w14:paraId="1401EF0A" w14:textId="77777777" w:rsidR="002A3D94" w:rsidRDefault="00442512">
            <w:pPr>
              <w:spacing w:after="0" w:line="259" w:lineRule="auto"/>
              <w:ind w:left="4" w:firstLine="0"/>
              <w:jc w:val="left"/>
            </w:pPr>
            <w:r>
              <w:rPr>
                <w:sz w:val="18"/>
              </w:rPr>
              <w:t>13</w:t>
            </w:r>
            <w:r>
              <w:rPr>
                <w:rFonts w:ascii="Cambria" w:eastAsia="Cambria" w:hAnsi="Cambria" w:cs="Cambria"/>
                <w:i/>
                <w:sz w:val="18"/>
              </w:rPr>
              <w:t>,</w:t>
            </w:r>
            <w:r>
              <w:rPr>
                <w:sz w:val="18"/>
              </w:rPr>
              <w:t>28</w:t>
            </w:r>
          </w:p>
        </w:tc>
      </w:tr>
      <w:tr w:rsidR="002A3D94" w14:paraId="3455C69D" w14:textId="77777777">
        <w:trPr>
          <w:trHeight w:val="263"/>
        </w:trPr>
        <w:tc>
          <w:tcPr>
            <w:tcW w:w="423" w:type="dxa"/>
            <w:tcBorders>
              <w:top w:val="nil"/>
              <w:left w:val="nil"/>
              <w:bottom w:val="nil"/>
              <w:right w:val="single" w:sz="3" w:space="0" w:color="000000"/>
            </w:tcBorders>
          </w:tcPr>
          <w:p w14:paraId="7F1F2DB4" w14:textId="77777777" w:rsidR="002A3D94" w:rsidRDefault="00442512">
            <w:pPr>
              <w:spacing w:after="0" w:line="259" w:lineRule="auto"/>
              <w:ind w:left="0" w:firstLine="0"/>
              <w:jc w:val="left"/>
            </w:pPr>
            <w:r>
              <w:rPr>
                <w:sz w:val="16"/>
              </w:rPr>
              <w:t>29</w:t>
            </w:r>
          </w:p>
        </w:tc>
        <w:tc>
          <w:tcPr>
            <w:tcW w:w="1381" w:type="dxa"/>
            <w:tcBorders>
              <w:top w:val="nil"/>
              <w:left w:val="single" w:sz="3" w:space="0" w:color="000000"/>
              <w:bottom w:val="nil"/>
              <w:right w:val="single" w:sz="3" w:space="0" w:color="000000"/>
            </w:tcBorders>
          </w:tcPr>
          <w:p w14:paraId="6A29415B" w14:textId="77777777" w:rsidR="002A3D94" w:rsidRDefault="00442512">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4BBD40B6"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36685B3D" w14:textId="77777777" w:rsidR="002A3D94" w:rsidRDefault="00442512">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5C80F3D2"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5A16B620" w14:textId="77777777" w:rsidR="002A3D94" w:rsidRDefault="002A3D94">
            <w:pPr>
              <w:spacing w:after="160" w:line="259" w:lineRule="auto"/>
              <w:ind w:left="0" w:firstLine="0"/>
              <w:jc w:val="left"/>
            </w:pPr>
          </w:p>
        </w:tc>
      </w:tr>
      <w:tr w:rsidR="002A3D94" w14:paraId="3DF5EE58" w14:textId="77777777">
        <w:trPr>
          <w:trHeight w:val="253"/>
        </w:trPr>
        <w:tc>
          <w:tcPr>
            <w:tcW w:w="423" w:type="dxa"/>
            <w:tcBorders>
              <w:top w:val="nil"/>
              <w:left w:val="nil"/>
              <w:bottom w:val="nil"/>
              <w:right w:val="single" w:sz="3" w:space="0" w:color="000000"/>
            </w:tcBorders>
          </w:tcPr>
          <w:p w14:paraId="59B13878" w14:textId="77777777" w:rsidR="002A3D94" w:rsidRDefault="00442512">
            <w:pPr>
              <w:spacing w:after="0" w:line="259" w:lineRule="auto"/>
              <w:ind w:left="0" w:firstLine="0"/>
              <w:jc w:val="left"/>
            </w:pPr>
            <w:r>
              <w:rPr>
                <w:sz w:val="16"/>
              </w:rPr>
              <w:t>30</w:t>
            </w:r>
          </w:p>
        </w:tc>
        <w:tc>
          <w:tcPr>
            <w:tcW w:w="1381" w:type="dxa"/>
            <w:tcBorders>
              <w:top w:val="nil"/>
              <w:left w:val="single" w:sz="3" w:space="0" w:color="000000"/>
              <w:bottom w:val="nil"/>
              <w:right w:val="single" w:sz="3" w:space="0" w:color="000000"/>
            </w:tcBorders>
          </w:tcPr>
          <w:p w14:paraId="7ED03FB6" w14:textId="77777777" w:rsidR="002A3D94" w:rsidRDefault="00442512">
            <w:pPr>
              <w:spacing w:after="0" w:line="259" w:lineRule="auto"/>
              <w:ind w:left="4" w:firstLine="0"/>
              <w:jc w:val="left"/>
            </w:pPr>
            <w:r>
              <w:rPr>
                <w:sz w:val="18"/>
              </w:rPr>
              <w:t>3</w:t>
            </w:r>
            <w:r>
              <w:rPr>
                <w:rFonts w:ascii="Cambria" w:eastAsia="Cambria" w:hAnsi="Cambria" w:cs="Cambria"/>
                <w:i/>
                <w:sz w:val="18"/>
              </w:rPr>
              <w:t>,</w:t>
            </w:r>
            <w:r>
              <w:rPr>
                <w:sz w:val="18"/>
              </w:rPr>
              <w:t>57</w:t>
            </w:r>
          </w:p>
        </w:tc>
        <w:tc>
          <w:tcPr>
            <w:tcW w:w="1097" w:type="dxa"/>
            <w:tcBorders>
              <w:top w:val="nil"/>
              <w:left w:val="single" w:sz="3" w:space="0" w:color="000000"/>
              <w:bottom w:val="nil"/>
              <w:right w:val="single" w:sz="3" w:space="0" w:color="000000"/>
            </w:tcBorders>
          </w:tcPr>
          <w:p w14:paraId="16292D72" w14:textId="77777777" w:rsidR="002A3D94" w:rsidRDefault="00442512">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44C1197F" w14:textId="77777777" w:rsidR="002A3D94" w:rsidRDefault="00442512">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3EFC07FC" w14:textId="77777777" w:rsidR="002A3D94" w:rsidRDefault="002A3D94">
            <w:pPr>
              <w:spacing w:after="160" w:line="259" w:lineRule="auto"/>
              <w:ind w:left="0" w:firstLine="0"/>
              <w:jc w:val="left"/>
            </w:pPr>
          </w:p>
        </w:tc>
        <w:tc>
          <w:tcPr>
            <w:tcW w:w="2558" w:type="dxa"/>
            <w:tcBorders>
              <w:top w:val="nil"/>
              <w:left w:val="single" w:sz="3" w:space="0" w:color="000000"/>
              <w:bottom w:val="nil"/>
              <w:right w:val="nil"/>
            </w:tcBorders>
          </w:tcPr>
          <w:p w14:paraId="65CB2922" w14:textId="77777777" w:rsidR="002A3D94" w:rsidRDefault="002A3D94">
            <w:pPr>
              <w:spacing w:after="160" w:line="259" w:lineRule="auto"/>
              <w:ind w:left="0" w:firstLine="0"/>
              <w:jc w:val="left"/>
            </w:pPr>
          </w:p>
        </w:tc>
      </w:tr>
    </w:tbl>
    <w:p w14:paraId="1EC57C83" w14:textId="77777777" w:rsidR="002A3D94" w:rsidRDefault="00442512">
      <w:pPr>
        <w:tabs>
          <w:tab w:val="center" w:pos="1803"/>
        </w:tabs>
        <w:spacing w:after="224" w:line="265" w:lineRule="auto"/>
        <w:ind w:left="-15" w:firstLine="0"/>
        <w:jc w:val="left"/>
      </w:pPr>
      <w:r>
        <w:rPr>
          <w:b/>
          <w:sz w:val="22"/>
        </w:rPr>
        <w:t>5.5</w:t>
      </w:r>
      <w:r>
        <w:rPr>
          <w:b/>
          <w:sz w:val="22"/>
        </w:rPr>
        <w:tab/>
        <w:t>Auswertung Hypothese 4</w:t>
      </w:r>
    </w:p>
    <w:p w14:paraId="19467F90" w14:textId="77777777" w:rsidR="002A3D94" w:rsidRDefault="00442512">
      <w:pPr>
        <w:spacing w:after="344"/>
        <w:ind w:left="-5" w:right="862"/>
      </w:pPr>
      <w:r>
        <w:t>H4</w:t>
      </w:r>
      <w:r>
        <w:rPr>
          <w:sz w:val="25"/>
          <w:vertAlign w:val="subscript"/>
        </w:rPr>
        <w:t>0</w:t>
      </w:r>
      <w:r>
        <w:t xml:space="preserve">: Die Mittelwerte der </w:t>
      </w:r>
      <w:r>
        <w:rPr>
          <w:i/>
        </w:rPr>
        <w:t xml:space="preserve">Teameffektivität </w:t>
      </w:r>
      <w:r>
        <w:t xml:space="preserve">unterscheidet sich bei den Konditionen </w:t>
      </w:r>
      <w:r>
        <w:rPr>
          <w:sz w:val="16"/>
        </w:rPr>
        <w:t xml:space="preserve">IK - menschenähnlich </w:t>
      </w:r>
      <w:r>
        <w:t xml:space="preserve">und </w:t>
      </w:r>
      <w:r>
        <w:rPr>
          <w:sz w:val="16"/>
        </w:rPr>
        <w:t xml:space="preserve">NIK - nicht menschenähnlich </w:t>
      </w:r>
      <w:r>
        <w:t>nicht signifikant voneinander.</w:t>
      </w:r>
    </w:p>
    <w:p w14:paraId="40988636" w14:textId="77777777" w:rsidR="002A3D94" w:rsidRDefault="00442512">
      <w:pPr>
        <w:spacing w:after="193"/>
        <w:ind w:left="-5" w:right="380"/>
      </w:pPr>
      <w:r>
        <w:rPr>
          <w:b/>
        </w:rPr>
        <w:t>Allgemeines</w:t>
      </w:r>
      <w:r>
        <w:rPr>
          <w:b/>
        </w:rPr>
        <w:tab/>
      </w:r>
      <w:r>
        <w:t xml:space="preserve">Auf </w:t>
      </w:r>
      <w:r>
        <w:rPr>
          <w:i/>
        </w:rPr>
        <w:t xml:space="preserve">Konditionsebene </w:t>
      </w:r>
      <w:r>
        <w:t xml:space="preserve">wird analysiert, ob die Teilnehmer aufgrund unterschiedlicher Avatarkonditionen eine unterschiedliche </w:t>
      </w:r>
      <w:r>
        <w:rPr>
          <w:i/>
        </w:rPr>
        <w:t xml:space="preserve">Teameffektivität </w:t>
      </w:r>
      <w:r>
        <w:t>besitzen.</w:t>
      </w:r>
    </w:p>
    <w:p w14:paraId="3661A9B9" w14:textId="77777777" w:rsidR="002A3D94" w:rsidRDefault="00442512">
      <w:pPr>
        <w:spacing w:after="198"/>
        <w:ind w:left="-5" w:right="1190"/>
      </w:pPr>
      <w:r>
        <w:t xml:space="preserve">Die </w:t>
      </w:r>
      <w:r>
        <w:rPr>
          <w:i/>
        </w:rPr>
        <w:t xml:space="preserve">Teameffektivität </w:t>
      </w:r>
      <w:r>
        <w:t>ist laut Shapiro-Wilk-Test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113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normalverteilt, daher wurde auf Varianzgleichheit der </w:t>
      </w:r>
      <w:r>
        <w:rPr>
          <w:i/>
        </w:rPr>
        <w:t xml:space="preserve">Teameffektivitätswerte </w:t>
      </w:r>
      <w:r>
        <w:t xml:space="preserve">der unterschiedlichen Avatarkonditionen geprüft. Der Levene-Test zeigt keine Varianzgleichheit zwischen den </w:t>
      </w:r>
      <w:r>
        <w:rPr>
          <w:i/>
        </w:rPr>
        <w:t xml:space="preserve">Teameffektivitätswerten </w:t>
      </w:r>
      <w:r>
        <w:t xml:space="preserve">der Kondition </w:t>
      </w:r>
      <w:r>
        <w:rPr>
          <w:sz w:val="16"/>
        </w:rPr>
        <w:t xml:space="preserve">IK - menschenähnlich </w:t>
      </w:r>
      <w:r>
        <w:t xml:space="preserve">und den </w:t>
      </w:r>
      <w:r>
        <w:rPr>
          <w:i/>
        </w:rPr>
        <w:t>Te</w:t>
      </w:r>
      <w:r>
        <w:rPr>
          <w:i/>
        </w:rPr>
        <w:t xml:space="preserve">ameffektivitätswerten </w:t>
      </w:r>
      <w:r>
        <w:t xml:space="preserve">der Kondition </w:t>
      </w:r>
      <w:r>
        <w:rPr>
          <w:sz w:val="16"/>
        </w:rPr>
        <w:t xml:space="preserve">NIK - nicht menschenähnlich </w:t>
      </w:r>
      <w:r>
        <w:t>(</w:t>
      </w:r>
      <w:r>
        <w:rPr>
          <w:i/>
          <w:sz w:val="22"/>
        </w:rPr>
        <w:t xml:space="preserve">L </w:t>
      </w:r>
      <w:r>
        <w:rPr>
          <w:rFonts w:ascii="Cambria" w:eastAsia="Cambria" w:hAnsi="Cambria" w:cs="Cambria"/>
          <w:sz w:val="22"/>
        </w:rPr>
        <w:t xml:space="preserve">= </w:t>
      </w:r>
      <w:r>
        <w:rPr>
          <w:sz w:val="22"/>
        </w:rPr>
        <w:t>10</w:t>
      </w:r>
      <w:r>
        <w:rPr>
          <w:rFonts w:ascii="Cambria" w:eastAsia="Cambria" w:hAnsi="Cambria" w:cs="Cambria"/>
          <w:i/>
          <w:sz w:val="22"/>
        </w:rPr>
        <w:t>,</w:t>
      </w:r>
      <w:r>
        <w:rPr>
          <w:sz w:val="22"/>
        </w:rPr>
        <w:t>182;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003 </w:t>
      </w:r>
      <w:r>
        <w:rPr>
          <w:rFonts w:ascii="Cambria" w:eastAsia="Cambria" w:hAnsi="Cambria" w:cs="Cambria"/>
          <w:i/>
          <w:sz w:val="22"/>
        </w:rPr>
        <w:t xml:space="preserve">&lt;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Damit kann davon ausgegangen werden, dass die Varianzen sich </w:t>
      </w:r>
      <w:r>
        <w:rPr>
          <w:b/>
        </w:rPr>
        <w:t xml:space="preserve">signifikant </w:t>
      </w:r>
      <w:r>
        <w:t>voneinander unterscheiden.</w:t>
      </w:r>
    </w:p>
    <w:p w14:paraId="5BB8EB75" w14:textId="77777777" w:rsidR="002A3D94" w:rsidRDefault="00442512">
      <w:pPr>
        <w:ind w:left="-5" w:right="380"/>
      </w:pPr>
      <w:r>
        <w:t xml:space="preserve">Die </w:t>
      </w:r>
      <w:r>
        <w:rPr>
          <w:i/>
        </w:rPr>
        <w:t xml:space="preserve">Teameffektivität </w:t>
      </w:r>
      <w:r>
        <w:t xml:space="preserve">beträgt für die Kondition </w:t>
      </w:r>
      <w:r>
        <w:rPr>
          <w:sz w:val="16"/>
        </w:rPr>
        <w:t>IK - mensch</w:t>
      </w:r>
      <w:r>
        <w:rPr>
          <w:sz w:val="16"/>
        </w:rPr>
        <w:t xml:space="preserve">enähnlich </w:t>
      </w:r>
      <w:r>
        <w:t xml:space="preserve">im Durchschnitt </w:t>
      </w:r>
      <w:r>
        <w:rPr>
          <w:i/>
          <w:sz w:val="22"/>
        </w:rPr>
        <w:t>x</w:t>
      </w:r>
      <w:r>
        <w:rPr>
          <w:sz w:val="22"/>
        </w:rPr>
        <w:t>¯</w:t>
      </w:r>
      <w:r>
        <w:rPr>
          <w:rFonts w:ascii="Cambria" w:eastAsia="Cambria" w:hAnsi="Cambria" w:cs="Cambria"/>
          <w:sz w:val="22"/>
        </w:rPr>
        <w:t>=</w:t>
      </w:r>
      <w:r>
        <w:rPr>
          <w:sz w:val="22"/>
        </w:rPr>
        <w:t>9</w:t>
      </w:r>
      <w:r>
        <w:rPr>
          <w:rFonts w:ascii="Cambria" w:eastAsia="Cambria" w:hAnsi="Cambria" w:cs="Cambria"/>
          <w:i/>
          <w:sz w:val="22"/>
        </w:rPr>
        <w:t>,</w:t>
      </w:r>
      <w:r>
        <w:rPr>
          <w:sz w:val="22"/>
        </w:rPr>
        <w:t xml:space="preserve">000 </w:t>
      </w:r>
      <w:r>
        <w:t xml:space="preserve">mit einer Standardabweichung von </w:t>
      </w:r>
      <w:r>
        <w:rPr>
          <w:sz w:val="22"/>
        </w:rPr>
        <w:t>σ</w:t>
      </w:r>
      <w:r>
        <w:rPr>
          <w:rFonts w:ascii="Cambria" w:eastAsia="Cambria" w:hAnsi="Cambria" w:cs="Cambria"/>
          <w:sz w:val="22"/>
        </w:rPr>
        <w:t xml:space="preserve">= </w:t>
      </w:r>
      <w:r>
        <w:rPr>
          <w:sz w:val="22"/>
        </w:rPr>
        <w:t>3</w:t>
      </w:r>
      <w:r>
        <w:rPr>
          <w:rFonts w:ascii="Cambria" w:eastAsia="Cambria" w:hAnsi="Cambria" w:cs="Cambria"/>
          <w:i/>
          <w:sz w:val="22"/>
        </w:rPr>
        <w:t>,</w:t>
      </w:r>
      <w:r>
        <w:rPr>
          <w:sz w:val="22"/>
        </w:rPr>
        <w:t>273</w:t>
      </w:r>
      <w:r>
        <w:t>.</w:t>
      </w:r>
    </w:p>
    <w:p w14:paraId="602DCBC2" w14:textId="77777777" w:rsidR="002A3D94" w:rsidRDefault="00442512">
      <w:pPr>
        <w:spacing w:after="319"/>
        <w:ind w:left="-5" w:right="928"/>
      </w:pPr>
      <w:r>
        <w:t xml:space="preserve">Die </w:t>
      </w:r>
      <w:r>
        <w:rPr>
          <w:i/>
        </w:rPr>
        <w:t xml:space="preserve">Teameffektivität </w:t>
      </w:r>
      <w:r>
        <w:t xml:space="preserve">beträgt für die Kondition </w:t>
      </w:r>
      <w:r>
        <w:rPr>
          <w:sz w:val="16"/>
        </w:rPr>
        <w:t xml:space="preserve">NIK - nicht menschenähnlich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 xml:space="preserve">000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732 </w:t>
      </w:r>
      <w:r>
        <w:t xml:space="preserve">(siehe </w:t>
      </w:r>
      <w:r>
        <w:rPr>
          <w:b/>
          <w:i/>
        </w:rPr>
        <w:t>Abbildung 26</w:t>
      </w:r>
      <w:r>
        <w:t>).</w:t>
      </w:r>
    </w:p>
    <w:p w14:paraId="57EEACAA" w14:textId="77777777" w:rsidR="002A3D94" w:rsidRDefault="00442512">
      <w:pPr>
        <w:spacing w:after="28"/>
        <w:ind w:left="-5" w:right="659"/>
      </w:pPr>
      <w:r>
        <w:rPr>
          <w:b/>
        </w:rPr>
        <w:t>Mann-Whitney-U-Test</w:t>
      </w:r>
      <w:r>
        <w:rPr>
          <w:b/>
        </w:rPr>
        <w:tab/>
      </w:r>
      <w:r>
        <w:t xml:space="preserve">Die Verteilungen der </w:t>
      </w:r>
      <w:r>
        <w:rPr>
          <w:i/>
        </w:rPr>
        <w:t xml:space="preserve">Teameffektivitätswerte </w:t>
      </w:r>
      <w:r>
        <w:t xml:space="preserve">der Kondition </w:t>
      </w:r>
      <w:r>
        <w:rPr>
          <w:sz w:val="16"/>
        </w:rPr>
        <w:t xml:space="preserve">IK - menschenähnlich </w:t>
      </w:r>
      <w:r>
        <w:t xml:space="preserve">und der </w:t>
      </w:r>
      <w:r>
        <w:rPr>
          <w:i/>
        </w:rPr>
        <w:t xml:space="preserve">Teameffektivitätswerte </w:t>
      </w:r>
      <w:r>
        <w:t xml:space="preserve">der Kondition </w:t>
      </w:r>
      <w:r>
        <w:rPr>
          <w:sz w:val="16"/>
        </w:rPr>
        <w:t xml:space="preserve">NIK - nicht menschenähnlich </w:t>
      </w:r>
      <w:r>
        <w:t>unterscheidet sich laut Kolmogorov-</w:t>
      </w:r>
    </w:p>
    <w:p w14:paraId="7A62D1C4" w14:textId="77777777" w:rsidR="002A3D94" w:rsidRDefault="00442512">
      <w:pPr>
        <w:spacing w:after="329"/>
        <w:ind w:left="-5" w:right="1190"/>
      </w:pPr>
      <w:r>
        <w:t>Smirnov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181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w:t>
      </w:r>
      <w:r>
        <w:rPr>
          <w:b/>
        </w:rPr>
        <w:t xml:space="preserve">nicht signifikant </w:t>
      </w:r>
      <w:r>
        <w:t xml:space="preserve">voneinander. Es gab </w:t>
      </w:r>
      <w:r>
        <w:rPr>
          <w:b/>
        </w:rPr>
        <w:t xml:space="preserve">keinen signifikanten Unterschied </w:t>
      </w:r>
      <w:r>
        <w:t xml:space="preserve">der Mittelwerte der Teameffektivität zwischen der Kondition </w:t>
      </w:r>
      <w:r>
        <w:rPr>
          <w:sz w:val="16"/>
        </w:rPr>
        <w:t xml:space="preserve">IK -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000</w:t>
      </w:r>
      <w:r>
        <w:t xml:space="preserve">) und der Kondition </w:t>
      </w:r>
      <w:r>
        <w:rPr>
          <w:sz w:val="16"/>
        </w:rPr>
        <w:t xml:space="preserve">NIK - nicht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000</w:t>
      </w:r>
      <w:r>
        <w:rPr>
          <w:rFonts w:ascii="Cambria" w:eastAsia="Cambria" w:hAnsi="Cambria" w:cs="Cambria"/>
          <w:sz w:val="22"/>
        </w:rPr>
        <w:t xml:space="preserve">) </w:t>
      </w:r>
      <w:r>
        <w:t xml:space="preserve">mit </w:t>
      </w:r>
      <w:r>
        <w:rPr>
          <w:i/>
          <w:sz w:val="22"/>
        </w:rPr>
        <w:t xml:space="preserve">U </w:t>
      </w:r>
      <w:r>
        <w:rPr>
          <w:rFonts w:ascii="Cambria" w:eastAsia="Cambria" w:hAnsi="Cambria" w:cs="Cambria"/>
          <w:sz w:val="22"/>
        </w:rPr>
        <w:t xml:space="preserve">= </w:t>
      </w:r>
      <w:r>
        <w:rPr>
          <w:sz w:val="22"/>
        </w:rPr>
        <w:t>103</w:t>
      </w:r>
      <w:r>
        <w:rPr>
          <w:rFonts w:ascii="Cambria" w:eastAsia="Cambria" w:hAnsi="Cambria" w:cs="Cambria"/>
          <w:i/>
          <w:sz w:val="22"/>
        </w:rPr>
        <w:t>,</w:t>
      </w:r>
      <w:r>
        <w:rPr>
          <w:sz w:val="22"/>
        </w:rPr>
        <w:t>500</w:t>
      </w:r>
      <w:r>
        <w:rPr>
          <w:rFonts w:ascii="Cambria" w:eastAsia="Cambria" w:hAnsi="Cambria" w:cs="Cambria"/>
          <w:i/>
          <w:sz w:val="22"/>
        </w:rPr>
        <w:t>,</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377</w:t>
      </w:r>
      <w:r>
        <w:rPr>
          <w:rFonts w:ascii="Cambria" w:eastAsia="Cambria" w:hAnsi="Cambria" w:cs="Cambria"/>
          <w:i/>
          <w:sz w:val="22"/>
        </w:rP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706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rPr>
          <w:rFonts w:ascii="Cambria" w:eastAsia="Cambria" w:hAnsi="Cambria" w:cs="Cambria"/>
          <w:i/>
          <w:sz w:val="22"/>
        </w:rPr>
        <w:t>,</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060</w:t>
      </w:r>
      <w:r>
        <w:t>.</w:t>
      </w:r>
    </w:p>
    <w:p w14:paraId="3C164E81" w14:textId="77777777" w:rsidR="002A3D94" w:rsidRDefault="00442512">
      <w:pPr>
        <w:spacing w:after="239" w:line="259" w:lineRule="auto"/>
        <w:ind w:left="0" w:firstLine="0"/>
        <w:jc w:val="left"/>
      </w:pPr>
      <w:r>
        <w:rPr>
          <w:noProof/>
          <w:sz w:val="22"/>
        </w:rPr>
        <w:lastRenderedPageBreak/>
        <mc:AlternateContent>
          <mc:Choice Requires="wpg">
            <w:drawing>
              <wp:inline distT="0" distB="0" distL="0" distR="0" wp14:anchorId="0598338B" wp14:editId="3AFE01EF">
                <wp:extent cx="5534452" cy="1659091"/>
                <wp:effectExtent l="0" t="0" r="0" b="0"/>
                <wp:docPr id="105394" name="Group 105394"/>
                <wp:cNvGraphicFramePr/>
                <a:graphic xmlns:a="http://schemas.openxmlformats.org/drawingml/2006/main">
                  <a:graphicData uri="http://schemas.microsoft.com/office/word/2010/wordprocessingGroup">
                    <wpg:wgp>
                      <wpg:cNvGrpSpPr/>
                      <wpg:grpSpPr>
                        <a:xfrm>
                          <a:off x="0" y="0"/>
                          <a:ext cx="5534452" cy="1659091"/>
                          <a:chOff x="0" y="0"/>
                          <a:chExt cx="5534452" cy="1659091"/>
                        </a:xfrm>
                      </wpg:grpSpPr>
                      <pic:pic xmlns:pic="http://schemas.openxmlformats.org/drawingml/2006/picture">
                        <pic:nvPicPr>
                          <pic:cNvPr id="5630" name="Picture 5630"/>
                          <pic:cNvPicPr/>
                        </pic:nvPicPr>
                        <pic:blipFill>
                          <a:blip r:embed="rId87"/>
                          <a:stretch>
                            <a:fillRect/>
                          </a:stretch>
                        </pic:blipFill>
                        <pic:spPr>
                          <a:xfrm>
                            <a:off x="0" y="0"/>
                            <a:ext cx="2699957" cy="1659091"/>
                          </a:xfrm>
                          <a:prstGeom prst="rect">
                            <a:avLst/>
                          </a:prstGeom>
                        </pic:spPr>
                      </pic:pic>
                      <pic:pic xmlns:pic="http://schemas.openxmlformats.org/drawingml/2006/picture">
                        <pic:nvPicPr>
                          <pic:cNvPr id="5633" name="Picture 5633"/>
                          <pic:cNvPicPr/>
                        </pic:nvPicPr>
                        <pic:blipFill>
                          <a:blip r:embed="rId88"/>
                          <a:stretch>
                            <a:fillRect/>
                          </a:stretch>
                        </pic:blipFill>
                        <pic:spPr>
                          <a:xfrm>
                            <a:off x="2834450" y="54545"/>
                            <a:ext cx="2700002" cy="1604546"/>
                          </a:xfrm>
                          <a:prstGeom prst="rect">
                            <a:avLst/>
                          </a:prstGeom>
                        </pic:spPr>
                      </pic:pic>
                    </wpg:wgp>
                  </a:graphicData>
                </a:graphic>
              </wp:inline>
            </w:drawing>
          </mc:Choice>
          <mc:Fallback xmlns:a="http://schemas.openxmlformats.org/drawingml/2006/main">
            <w:pict>
              <v:group id="Group 105394" style="width:435.784pt;height:130.637pt;mso-position-horizontal-relative:char;mso-position-vertical-relative:line" coordsize="55344,16590">
                <v:shape id="Picture 5630" style="position:absolute;width:26999;height:16590;left:0;top:0;" filled="f">
                  <v:imagedata r:id="rId89"/>
                </v:shape>
                <v:shape id="Picture 5633" style="position:absolute;width:27000;height:16045;left:28344;top:545;" filled="f">
                  <v:imagedata r:id="rId90"/>
                </v:shape>
              </v:group>
            </w:pict>
          </mc:Fallback>
        </mc:AlternateContent>
      </w:r>
    </w:p>
    <w:p w14:paraId="3ECE7FE8" w14:textId="77777777" w:rsidR="002A3D94" w:rsidRDefault="00442512">
      <w:pPr>
        <w:spacing w:after="167" w:line="289" w:lineRule="auto"/>
        <w:ind w:left="4459" w:right="1157" w:hanging="4474"/>
      </w:pPr>
      <w:r>
        <w:rPr>
          <w:sz w:val="18"/>
        </w:rPr>
        <w:t xml:space="preserve">Abbildung 25 Boxplot der Teameffektivitätswerte. Abbildung 26 Die durchschnittliche Teameffektivität unterschiedlicher Avatarkonditionen. Die Fehlerbalken zeigen den Standardfehler. Links die Kondition </w:t>
      </w:r>
      <w:r>
        <w:rPr>
          <w:sz w:val="14"/>
        </w:rPr>
        <w:t xml:space="preserve">IK - menschenähnlich </w:t>
      </w:r>
      <w:r>
        <w:rPr>
          <w:sz w:val="18"/>
        </w:rPr>
        <w:t xml:space="preserve">und rechts die Kondition </w:t>
      </w:r>
      <w:r>
        <w:rPr>
          <w:sz w:val="14"/>
        </w:rPr>
        <w:t>N</w:t>
      </w:r>
      <w:r>
        <w:rPr>
          <w:sz w:val="14"/>
        </w:rPr>
        <w:t>IK - nicht menschenähnlich</w:t>
      </w:r>
      <w:r>
        <w:rPr>
          <w:sz w:val="18"/>
        </w:rPr>
        <w:t>.</w:t>
      </w:r>
    </w:p>
    <w:p w14:paraId="130DC758" w14:textId="77777777" w:rsidR="002A3D94" w:rsidRDefault="00442512">
      <w:pPr>
        <w:tabs>
          <w:tab w:val="center" w:pos="1803"/>
        </w:tabs>
        <w:spacing w:after="224" w:line="265" w:lineRule="auto"/>
        <w:ind w:left="-15" w:firstLine="0"/>
        <w:jc w:val="left"/>
      </w:pPr>
      <w:r>
        <w:rPr>
          <w:b/>
          <w:sz w:val="22"/>
        </w:rPr>
        <w:t>5.6</w:t>
      </w:r>
      <w:r>
        <w:rPr>
          <w:b/>
          <w:sz w:val="22"/>
        </w:rPr>
        <w:tab/>
        <w:t>Auswertung Hypothese 5</w:t>
      </w:r>
    </w:p>
    <w:p w14:paraId="12A52934" w14:textId="77777777" w:rsidR="002A3D94" w:rsidRDefault="00442512">
      <w:pPr>
        <w:spacing w:after="177"/>
        <w:ind w:left="-5" w:right="1190"/>
      </w:pPr>
      <w:r>
        <w:rPr>
          <w:b/>
        </w:rPr>
        <w:t>H5</w:t>
      </w:r>
      <w:r>
        <w:rPr>
          <w:sz w:val="25"/>
          <w:vertAlign w:val="subscript"/>
        </w:rPr>
        <w:t xml:space="preserve">0 </w:t>
      </w:r>
      <w:r>
        <w:t xml:space="preserve">: Der Zusammenhang zwischen dem </w:t>
      </w:r>
      <w:r>
        <w:rPr>
          <w:i/>
        </w:rPr>
        <w:t xml:space="preserve">generellen Vertrauenswert eines Teams </w:t>
      </w:r>
      <w:r>
        <w:t xml:space="preserve">und der </w:t>
      </w:r>
      <w:r>
        <w:rPr>
          <w:i/>
        </w:rPr>
        <w:t xml:space="preserve">Teameffektivität eines Teams </w:t>
      </w:r>
      <w:r>
        <w:t xml:space="preserve">mit der Kondition </w:t>
      </w:r>
      <w:r>
        <w:rPr>
          <w:sz w:val="16"/>
        </w:rPr>
        <w:t xml:space="preserve">IK - menschenähnlich </w:t>
      </w:r>
      <w:r>
        <w:t xml:space="preserve">unterscheidet sich nicht signifikant von den Teams mit der Kondition </w:t>
      </w:r>
      <w:r>
        <w:rPr>
          <w:sz w:val="16"/>
        </w:rPr>
        <w:t>NIK - nicht menschenähnlich</w:t>
      </w:r>
      <w:r>
        <w:t>.</w:t>
      </w:r>
    </w:p>
    <w:p w14:paraId="652A6623" w14:textId="77777777" w:rsidR="002A3D94" w:rsidRDefault="00442512">
      <w:pPr>
        <w:spacing w:after="183"/>
        <w:ind w:left="-5" w:right="1190"/>
      </w:pPr>
      <w:r>
        <w:t xml:space="preserve">Die Hypothese 5 wird auf </w:t>
      </w:r>
      <w:r>
        <w:rPr>
          <w:i/>
        </w:rPr>
        <w:t xml:space="preserve">Teamebene </w:t>
      </w:r>
      <w:r>
        <w:t xml:space="preserve">analysiert. Es wird der </w:t>
      </w:r>
      <w:r>
        <w:rPr>
          <w:i/>
        </w:rPr>
        <w:t xml:space="preserve">generellen Vertrauenswerte eines Teams </w:t>
      </w:r>
      <w:r>
        <w:t xml:space="preserve">durch das Aufsummieren der individuellen </w:t>
      </w:r>
      <w:r>
        <w:rPr>
          <w:i/>
        </w:rPr>
        <w:t>generellen Vertraue</w:t>
      </w:r>
      <w:r>
        <w:rPr>
          <w:i/>
        </w:rPr>
        <w:t xml:space="preserve">nswerte </w:t>
      </w:r>
      <w:r>
        <w:t xml:space="preserve">der drei Personen eines Teams gebildet. Da jedes Teammitglied dieselbe Anzahl an Runden abgeschlossen hat, besitzt diese drei Teammitglieder die Selbe Teameffektivität. Diese </w:t>
      </w:r>
      <w:r>
        <w:rPr>
          <w:i/>
        </w:rPr>
        <w:t xml:space="preserve">Teameffektivität </w:t>
      </w:r>
      <w:r>
        <w:t xml:space="preserve">der drei Teammitglieder wurde aufsummiert, um die </w:t>
      </w:r>
      <w:r>
        <w:rPr>
          <w:i/>
        </w:rPr>
        <w:t>Teamef</w:t>
      </w:r>
      <w:r>
        <w:rPr>
          <w:i/>
        </w:rPr>
        <w:t xml:space="preserve">fektivität des Teams </w:t>
      </w:r>
      <w:r>
        <w:t xml:space="preserve">zu erhalten. Es wird eine SpearmanKorrelation zwischen der </w:t>
      </w:r>
      <w:r>
        <w:rPr>
          <w:i/>
        </w:rPr>
        <w:t xml:space="preserve">Teameffektivität der Teams </w:t>
      </w:r>
      <w:r>
        <w:t xml:space="preserve">und den </w:t>
      </w:r>
      <w:r>
        <w:rPr>
          <w:i/>
        </w:rPr>
        <w:t xml:space="preserve">generellen Vertrauenswerten der Teams </w:t>
      </w:r>
      <w:r>
        <w:t xml:space="preserve">pro Avatarkondition durchgeführt, um Zusammenhänge untereinander festzustellen. Damit überprüft werden </w:t>
      </w:r>
      <w:r>
        <w:t xml:space="preserve">kann, ob sich die beide Spearman-Korrelationen signifikant voneinander unterscheiden, wird anschließend eine Fisher-Z-Transformation für unabhängige Stichproben durchgeführt. Die individuellen generellen Vertrauenswerte und die erfolgreich abgeschlossenen </w:t>
      </w:r>
      <w:r>
        <w:t xml:space="preserve">Runden (Teameffektivität) sind in der </w:t>
      </w:r>
      <w:r>
        <w:rPr>
          <w:b/>
          <w:i/>
        </w:rPr>
        <w:t xml:space="preserve">Tabelle 3 </w:t>
      </w:r>
      <w:r>
        <w:t>dargestellt:</w:t>
      </w:r>
    </w:p>
    <w:p w14:paraId="269D3A09" w14:textId="77777777" w:rsidR="002A3D94" w:rsidRDefault="00442512">
      <w:pPr>
        <w:ind w:left="-5" w:right="380"/>
      </w:pPr>
      <w:r>
        <w:t xml:space="preserve">Die </w:t>
      </w:r>
      <w:r>
        <w:rPr>
          <w:i/>
        </w:rPr>
        <w:t xml:space="preserve">generellen Vertrauenswerte der Teams </w:t>
      </w:r>
      <w:r>
        <w:t xml:space="preserve">mit der Kondition </w:t>
      </w:r>
      <w:r>
        <w:rPr>
          <w:sz w:val="16"/>
        </w:rPr>
        <w:t xml:space="preserve">IK -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677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78C845A1" w14:textId="77777777" w:rsidR="002A3D94" w:rsidRDefault="00442512">
      <w:pPr>
        <w:ind w:left="-5" w:right="380"/>
      </w:pPr>
      <w:r>
        <w:t xml:space="preserve">Die </w:t>
      </w:r>
      <w:r>
        <w:rPr>
          <w:i/>
        </w:rPr>
        <w:t xml:space="preserve">generellen Vertrauenswerte der Teams </w:t>
      </w:r>
      <w:r>
        <w:t xml:space="preserve">mit der Kondition </w:t>
      </w:r>
      <w:r>
        <w:rPr>
          <w:sz w:val="16"/>
        </w:rPr>
        <w:t xml:space="preserve">NIK - nicht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943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362433F0" w14:textId="77777777" w:rsidR="002A3D94" w:rsidRDefault="00442512">
      <w:pPr>
        <w:ind w:left="-5" w:right="831"/>
      </w:pPr>
      <w:r>
        <w:t xml:space="preserve">Die </w:t>
      </w:r>
      <w:r>
        <w:rPr>
          <w:i/>
        </w:rPr>
        <w:t xml:space="preserve">Teameffektivitätswerte der Teams </w:t>
      </w:r>
      <w:r>
        <w:t xml:space="preserve">mit der Kondition </w:t>
      </w:r>
      <w:r>
        <w:rPr>
          <w:sz w:val="16"/>
        </w:rPr>
        <w:t xml:space="preserve">IK - menschenähnlich </w:t>
      </w:r>
      <w:r>
        <w:t>sind laut Shapiro-WilkTest mit</w:t>
      </w:r>
      <w:r>
        <w:t xml:space="preserve">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844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25E9612B" w14:textId="77777777" w:rsidR="002A3D94" w:rsidRDefault="00442512">
      <w:pPr>
        <w:spacing w:after="126"/>
        <w:ind w:left="-5" w:right="380"/>
      </w:pPr>
      <w:r>
        <w:t xml:space="preserve">Die </w:t>
      </w:r>
      <w:r>
        <w:rPr>
          <w:i/>
        </w:rPr>
        <w:t xml:space="preserve">Teameffektivitätswerte der Teams </w:t>
      </w:r>
      <w:r>
        <w:t xml:space="preserve">mit der Kondition </w:t>
      </w:r>
      <w:r>
        <w:rPr>
          <w:sz w:val="16"/>
        </w:rPr>
        <w:t xml:space="preserve">NIK - nicht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05418671" w14:textId="77777777" w:rsidR="002A3D94" w:rsidRDefault="00442512">
      <w:pPr>
        <w:spacing w:after="190"/>
        <w:ind w:left="-5" w:right="1190"/>
      </w:pPr>
      <w:r>
        <w:t>Das Lowess-Verfahren deutet Augenscheinlich auf keinen linearen Zusamme</w:t>
      </w:r>
      <w:r>
        <w:t xml:space="preserve">nhang zwischen den </w:t>
      </w:r>
      <w:r>
        <w:rPr>
          <w:i/>
        </w:rPr>
        <w:t xml:space="preserve">generellen Vertrauenswerten der Teams </w:t>
      </w:r>
      <w:r>
        <w:t xml:space="preserve">mit der Kondition </w:t>
      </w:r>
      <w:r>
        <w:rPr>
          <w:sz w:val="16"/>
        </w:rPr>
        <w:t xml:space="preserve">IK - menschenähnlich </w:t>
      </w:r>
      <w:r>
        <w:t xml:space="preserve">und den </w:t>
      </w:r>
      <w:r>
        <w:rPr>
          <w:i/>
        </w:rPr>
        <w:t xml:space="preserve">Teameffektivitätswerten der Teams </w:t>
      </w:r>
      <w:r>
        <w:t xml:space="preserve">mit der Kondition </w:t>
      </w:r>
      <w:r>
        <w:rPr>
          <w:sz w:val="16"/>
        </w:rPr>
        <w:t xml:space="preserve">IK - menschenähnlich </w:t>
      </w:r>
      <w:r>
        <w:t xml:space="preserve">sowie auf keinen </w:t>
      </w:r>
      <w:r>
        <w:lastRenderedPageBreak/>
        <w:t xml:space="preserve">Augenscheinlichen linearen Zusammenhang zwischen den </w:t>
      </w:r>
      <w:r>
        <w:rPr>
          <w:i/>
        </w:rPr>
        <w:t xml:space="preserve">generellen Vertrauenswerten der Teams </w:t>
      </w:r>
      <w:r>
        <w:t xml:space="preserve">mit der Kondition </w:t>
      </w:r>
      <w:r>
        <w:rPr>
          <w:sz w:val="16"/>
        </w:rPr>
        <w:t xml:space="preserve">NIK - nicht menschenähnlich </w:t>
      </w:r>
      <w:r>
        <w:t xml:space="preserve">und den </w:t>
      </w:r>
      <w:r>
        <w:rPr>
          <w:i/>
        </w:rPr>
        <w:t xml:space="preserve">Teameffektivitätswerten der Teams </w:t>
      </w:r>
      <w:r>
        <w:t xml:space="preserve">mit der Kondition </w:t>
      </w:r>
      <w:r>
        <w:rPr>
          <w:sz w:val="16"/>
        </w:rPr>
        <w:t xml:space="preserve">NIK - nicht menschenähnlich </w:t>
      </w:r>
      <w:r>
        <w:t>hin. Daher wird die Linearitätsannahme nicht angenommen.</w:t>
      </w:r>
    </w:p>
    <w:p w14:paraId="3DCF4C08" w14:textId="77777777" w:rsidR="002A3D94" w:rsidRDefault="00442512">
      <w:pPr>
        <w:spacing w:after="338"/>
        <w:ind w:left="-5" w:right="1190"/>
      </w:pPr>
      <w:r>
        <w:t>Aufgrund des geringen Stich</w:t>
      </w:r>
      <w:r>
        <w:t>probenumfangs der Teams pro Avatarkondition (</w:t>
      </w:r>
      <w:r>
        <w:rPr>
          <w:i/>
          <w:sz w:val="22"/>
        </w:rPr>
        <w:t xml:space="preserve">N </w:t>
      </w:r>
      <w:r>
        <w:rPr>
          <w:rFonts w:ascii="Cambria" w:eastAsia="Cambria" w:hAnsi="Cambria" w:cs="Cambria"/>
          <w:sz w:val="22"/>
        </w:rPr>
        <w:t xml:space="preserve">= </w:t>
      </w:r>
      <w:r>
        <w:rPr>
          <w:sz w:val="22"/>
        </w:rPr>
        <w:t>5</w:t>
      </w:r>
      <w:r>
        <w:t>) und der nicht eindeutigen Linearität durch das Lowess-Verfahren, wurde sich für eine Spearman-Korrelation entschieden.</w:t>
      </w:r>
    </w:p>
    <w:p w14:paraId="54A4A479" w14:textId="77777777" w:rsidR="002A3D94" w:rsidRDefault="00442512">
      <w:pPr>
        <w:spacing w:after="123"/>
        <w:ind w:left="-5" w:right="783"/>
      </w:pPr>
      <w:r>
        <w:rPr>
          <w:b/>
        </w:rPr>
        <w:t xml:space="preserve">Spearman-Korrelation </w:t>
      </w:r>
      <w:r>
        <w:t>Es ist eine schwache positive Korrelation (vgl. [Coh13]) mit dem</w:t>
      </w:r>
      <w:r>
        <w:t xml:space="preserve"> SpearmanKorrelationskoeffizient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200 </w:t>
      </w:r>
      <w:r>
        <w:t xml:space="preserve">zwischen den </w:t>
      </w:r>
      <w:r>
        <w:rPr>
          <w:i/>
        </w:rPr>
        <w:t xml:space="preserve">generellen Vertrauenswerten der Teams </w:t>
      </w:r>
      <w:r>
        <w:t xml:space="preserve">mit der Kondition </w:t>
      </w:r>
      <w:r>
        <w:rPr>
          <w:sz w:val="16"/>
        </w:rPr>
        <w:t xml:space="preserve">IK - menschenähnlich </w:t>
      </w:r>
      <w:r>
        <w:t xml:space="preserve">und den </w:t>
      </w:r>
      <w:r>
        <w:rPr>
          <w:i/>
        </w:rPr>
        <w:t xml:space="preserve">Teameffektivitätswerten der Teams </w:t>
      </w:r>
      <w:r>
        <w:t xml:space="preserve">mit der Kondition </w:t>
      </w:r>
      <w:r>
        <w:rPr>
          <w:sz w:val="16"/>
        </w:rPr>
        <w:t xml:space="preserve">IK - menschenähnlich </w:t>
      </w:r>
      <w:r>
        <w:t xml:space="preserve">vorhanden. Die Spearman-Korrelation ist </w:t>
      </w:r>
      <w:r>
        <w:rPr>
          <w:b/>
        </w:rPr>
        <w:t>nich</w:t>
      </w:r>
      <w:r>
        <w:rPr>
          <w:b/>
        </w:rPr>
        <w:t xml:space="preserve">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747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4B46A06E" w14:textId="77777777" w:rsidR="002A3D94" w:rsidRDefault="00442512">
      <w:pPr>
        <w:ind w:left="-5" w:right="380"/>
      </w:pPr>
      <w:r>
        <w:t xml:space="preserve">Weiterhin ist eine positive Korrelation moderater Stärke (vgl. [Coh13]) mit dem Spearman- Korrelationskoeffizient </w:t>
      </w:r>
      <w:r>
        <w:rPr>
          <w:i/>
          <w:sz w:val="22"/>
        </w:rPr>
        <w:t xml:space="preserve">r </w:t>
      </w:r>
      <w:r>
        <w:rPr>
          <w:rFonts w:ascii="Cambria" w:eastAsia="Cambria" w:hAnsi="Cambria" w:cs="Cambria"/>
          <w:sz w:val="22"/>
        </w:rPr>
        <w:t xml:space="preserve">= </w:t>
      </w:r>
      <w:r>
        <w:rPr>
          <w:rFonts w:ascii="Cambria" w:eastAsia="Cambria" w:hAnsi="Cambria" w:cs="Cambria"/>
          <w:i/>
          <w:sz w:val="22"/>
        </w:rPr>
        <w:t>.</w:t>
      </w:r>
      <w:r>
        <w:rPr>
          <w:sz w:val="22"/>
        </w:rPr>
        <w:t xml:space="preserve">359 </w:t>
      </w:r>
      <w:r>
        <w:t xml:space="preserve">zwischen den </w:t>
      </w:r>
      <w:r>
        <w:rPr>
          <w:i/>
        </w:rPr>
        <w:t xml:space="preserve">generellen Vertrauenswerten der Teams </w:t>
      </w:r>
      <w:r>
        <w:t>mit der Kondition</w:t>
      </w:r>
    </w:p>
    <w:p w14:paraId="6F857A11" w14:textId="77777777" w:rsidR="002A3D94" w:rsidRDefault="00442512">
      <w:pPr>
        <w:ind w:left="-5"/>
      </w:pPr>
      <w:r>
        <w:rPr>
          <w:sz w:val="16"/>
        </w:rPr>
        <w:t xml:space="preserve">NIK - nicht menschenähnlich </w:t>
      </w:r>
      <w:r>
        <w:t xml:space="preserve">und den </w:t>
      </w:r>
      <w:r>
        <w:rPr>
          <w:i/>
        </w:rPr>
        <w:t xml:space="preserve">Teameffektivitätswerten der Teams </w:t>
      </w:r>
      <w:r>
        <w:t xml:space="preserve">mit der Kondition </w:t>
      </w:r>
      <w:r>
        <w:rPr>
          <w:sz w:val="16"/>
        </w:rPr>
        <w:t xml:space="preserve">NIK - nicht menschenähnlich </w:t>
      </w:r>
      <w:r>
        <w:t xml:space="preserve">vorhanden.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553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6EA8E3C5" w14:textId="77777777" w:rsidR="002A3D94" w:rsidRDefault="00442512">
      <w:pPr>
        <w:spacing w:after="100"/>
        <w:ind w:left="-5" w:right="1181"/>
      </w:pPr>
      <w:r>
        <w:rPr>
          <w:b/>
        </w:rPr>
        <w:t xml:space="preserve">Fisher-Z-Transformation für unabhängige Stichproben </w:t>
      </w:r>
      <w:r>
        <w:t>Es wird eine Fisher-Z-Transformation für unabhängige Stichproben durchgeführt. Die beiden Spearman-Korrelationen unterscheiden sich laut Fisher-Z-Wert für unabhängige Stichproben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173</w:t>
      </w:r>
      <w:r>
        <w:t xml:space="preserve">) </w:t>
      </w:r>
      <w:r>
        <w:rPr>
          <w:b/>
        </w:rPr>
        <w:t>nicht signifik</w:t>
      </w:r>
      <w:r>
        <w:rPr>
          <w:b/>
        </w:rPr>
        <w:t xml:space="preserve">ant </w:t>
      </w:r>
      <w:r>
        <w:t>voneinander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431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6036F7AC" w14:textId="77777777" w:rsidR="002A3D94" w:rsidRDefault="00442512">
      <w:pPr>
        <w:spacing w:after="0" w:line="267" w:lineRule="auto"/>
        <w:ind w:left="-5" w:right="1616"/>
        <w:jc w:val="left"/>
      </w:pPr>
      <w:r>
        <w:rPr>
          <w:sz w:val="18"/>
        </w:rPr>
        <w:t>Tabelle 3 Die individuellen generellen Vertrauenswerte und die erfolgreich abgeschlossenen Runden (</w:t>
      </w:r>
      <w:r>
        <w:rPr>
          <w:i/>
          <w:sz w:val="18"/>
        </w:rPr>
        <w:t>Teameffektivität</w:t>
      </w:r>
      <w:r>
        <w:rPr>
          <w:sz w:val="18"/>
        </w:rPr>
        <w:t xml:space="preserve">) - individuell und pro Team zusammengefasst. Kondition 1 definiert die Kondition </w:t>
      </w:r>
      <w:r>
        <w:rPr>
          <w:sz w:val="14"/>
        </w:rPr>
        <w:t xml:space="preserve">IK - menschenähnlich </w:t>
      </w:r>
      <w:r>
        <w:rPr>
          <w:sz w:val="18"/>
        </w:rPr>
        <w:t xml:space="preserve">und Kondition 2 definiert die Kondition </w:t>
      </w:r>
      <w:r>
        <w:rPr>
          <w:sz w:val="14"/>
        </w:rPr>
        <w:t>NIK - nicht menschenähnlich</w:t>
      </w:r>
      <w:r>
        <w:rPr>
          <w:sz w:val="18"/>
        </w:rPr>
        <w:t>.</w:t>
      </w:r>
    </w:p>
    <w:tbl>
      <w:tblPr>
        <w:tblStyle w:val="TableGrid"/>
        <w:tblW w:w="8504" w:type="dxa"/>
        <w:tblInd w:w="0" w:type="dxa"/>
        <w:tblCellMar>
          <w:top w:w="51" w:type="dxa"/>
          <w:left w:w="0" w:type="dxa"/>
          <w:bottom w:w="0" w:type="dxa"/>
          <w:right w:w="124" w:type="dxa"/>
        </w:tblCellMar>
        <w:tblLook w:val="04A0" w:firstRow="1" w:lastRow="0" w:firstColumn="1" w:lastColumn="0" w:noHBand="0" w:noVBand="1"/>
      </w:tblPr>
      <w:tblGrid>
        <w:gridCol w:w="423"/>
        <w:gridCol w:w="1489"/>
        <w:gridCol w:w="1077"/>
        <w:gridCol w:w="1910"/>
        <w:gridCol w:w="1067"/>
        <w:gridCol w:w="2538"/>
      </w:tblGrid>
      <w:tr w:rsidR="002A3D94" w14:paraId="049A0181" w14:textId="77777777">
        <w:trPr>
          <w:trHeight w:val="1056"/>
        </w:trPr>
        <w:tc>
          <w:tcPr>
            <w:tcW w:w="423" w:type="dxa"/>
            <w:tcBorders>
              <w:top w:val="nil"/>
              <w:left w:val="nil"/>
              <w:bottom w:val="single" w:sz="3" w:space="0" w:color="000000"/>
              <w:right w:val="single" w:sz="3" w:space="0" w:color="000000"/>
            </w:tcBorders>
          </w:tcPr>
          <w:p w14:paraId="37C86C1C" w14:textId="77777777" w:rsidR="002A3D94" w:rsidRDefault="00442512">
            <w:pPr>
              <w:spacing w:after="0" w:line="259" w:lineRule="auto"/>
              <w:ind w:left="138" w:firstLine="0"/>
              <w:jc w:val="left"/>
            </w:pPr>
            <w:r>
              <w:rPr>
                <w:sz w:val="16"/>
              </w:rPr>
              <w:t>ID</w:t>
            </w:r>
          </w:p>
        </w:tc>
        <w:tc>
          <w:tcPr>
            <w:tcW w:w="1497" w:type="dxa"/>
            <w:tcBorders>
              <w:top w:val="nil"/>
              <w:left w:val="single" w:sz="3" w:space="0" w:color="000000"/>
              <w:bottom w:val="single" w:sz="3" w:space="0" w:color="000000"/>
              <w:right w:val="nil"/>
            </w:tcBorders>
          </w:tcPr>
          <w:p w14:paraId="1EE833DC" w14:textId="77777777" w:rsidR="002A3D94" w:rsidRDefault="00442512">
            <w:pPr>
              <w:spacing w:after="0" w:line="320" w:lineRule="auto"/>
              <w:ind w:left="124" w:firstLine="0"/>
              <w:jc w:val="left"/>
            </w:pPr>
            <w:r>
              <w:rPr>
                <w:sz w:val="16"/>
              </w:rPr>
              <w:t>Individueller genereller</w:t>
            </w:r>
          </w:p>
          <w:p w14:paraId="4D1A2F8D" w14:textId="77777777" w:rsidR="002A3D94" w:rsidRDefault="00442512">
            <w:pPr>
              <w:spacing w:after="0" w:line="259" w:lineRule="auto"/>
              <w:ind w:left="124" w:firstLine="0"/>
              <w:jc w:val="left"/>
            </w:pPr>
            <w:r>
              <w:rPr>
                <w:sz w:val="16"/>
              </w:rPr>
              <w:t>Vertrauenswert</w:t>
            </w:r>
          </w:p>
        </w:tc>
        <w:tc>
          <w:tcPr>
            <w:tcW w:w="1090" w:type="dxa"/>
            <w:tcBorders>
              <w:top w:val="nil"/>
              <w:left w:val="nil"/>
              <w:bottom w:val="single" w:sz="3" w:space="0" w:color="000000"/>
              <w:right w:val="nil"/>
            </w:tcBorders>
          </w:tcPr>
          <w:p w14:paraId="009F09A5" w14:textId="77777777" w:rsidR="002A3D94" w:rsidRDefault="00442512">
            <w:pPr>
              <w:spacing w:after="0" w:line="259" w:lineRule="auto"/>
              <w:ind w:left="0" w:firstLine="0"/>
              <w:jc w:val="left"/>
            </w:pPr>
            <w:r>
              <w:rPr>
                <w:sz w:val="16"/>
              </w:rPr>
              <w:t>Kondition</w:t>
            </w:r>
          </w:p>
        </w:tc>
        <w:tc>
          <w:tcPr>
            <w:tcW w:w="1940" w:type="dxa"/>
            <w:tcBorders>
              <w:top w:val="nil"/>
              <w:left w:val="nil"/>
              <w:bottom w:val="single" w:sz="3" w:space="0" w:color="000000"/>
              <w:right w:val="nil"/>
            </w:tcBorders>
          </w:tcPr>
          <w:p w14:paraId="7041B51D" w14:textId="77777777" w:rsidR="002A3D94" w:rsidRDefault="00442512">
            <w:pPr>
              <w:spacing w:after="0" w:line="259" w:lineRule="auto"/>
              <w:ind w:left="0" w:firstLine="0"/>
            </w:pPr>
            <w:r>
              <w:rPr>
                <w:sz w:val="16"/>
              </w:rPr>
              <w:t>Erfolgreich abgeschlossene Runden</w:t>
            </w:r>
          </w:p>
        </w:tc>
        <w:tc>
          <w:tcPr>
            <w:tcW w:w="1090" w:type="dxa"/>
            <w:tcBorders>
              <w:top w:val="nil"/>
              <w:left w:val="nil"/>
              <w:bottom w:val="single" w:sz="3" w:space="0" w:color="000000"/>
              <w:right w:val="nil"/>
            </w:tcBorders>
          </w:tcPr>
          <w:p w14:paraId="23CDFFE4" w14:textId="77777777" w:rsidR="002A3D94" w:rsidRDefault="00442512">
            <w:pPr>
              <w:spacing w:after="0" w:line="259" w:lineRule="auto"/>
              <w:ind w:left="0" w:firstLine="0"/>
              <w:jc w:val="left"/>
            </w:pPr>
            <w:r>
              <w:rPr>
                <w:sz w:val="16"/>
              </w:rPr>
              <w:t>Team ID</w:t>
            </w:r>
          </w:p>
        </w:tc>
        <w:tc>
          <w:tcPr>
            <w:tcW w:w="2466" w:type="dxa"/>
            <w:tcBorders>
              <w:top w:val="nil"/>
              <w:left w:val="nil"/>
              <w:bottom w:val="single" w:sz="3" w:space="0" w:color="000000"/>
              <w:right w:val="nil"/>
            </w:tcBorders>
          </w:tcPr>
          <w:p w14:paraId="30DE917D" w14:textId="77777777" w:rsidR="002A3D94" w:rsidRDefault="00442512">
            <w:pPr>
              <w:spacing w:after="0"/>
              <w:ind w:left="0" w:right="1492" w:firstLine="0"/>
              <w:jc w:val="left"/>
            </w:pPr>
            <w:r>
              <w:rPr>
                <w:sz w:val="16"/>
              </w:rPr>
              <w:t>Summe ind.</w:t>
            </w:r>
            <w:r>
              <w:rPr>
                <w:sz w:val="16"/>
              </w:rPr>
              <w:tab/>
              <w:t>gen.</w:t>
            </w:r>
          </w:p>
          <w:p w14:paraId="65804312" w14:textId="77777777" w:rsidR="002A3D94" w:rsidRDefault="00442512">
            <w:pPr>
              <w:spacing w:after="0" w:line="259" w:lineRule="auto"/>
              <w:ind w:left="0" w:right="1108" w:firstLine="0"/>
              <w:jc w:val="left"/>
            </w:pPr>
            <w:r>
              <w:rPr>
                <w:sz w:val="16"/>
              </w:rPr>
              <w:t>Vertrauenswerte</w:t>
            </w:r>
          </w:p>
        </w:tc>
      </w:tr>
      <w:tr w:rsidR="002A3D94" w14:paraId="4FD84E74" w14:textId="77777777">
        <w:trPr>
          <w:trHeight w:val="277"/>
        </w:trPr>
        <w:tc>
          <w:tcPr>
            <w:tcW w:w="423" w:type="dxa"/>
            <w:tcBorders>
              <w:top w:val="single" w:sz="3" w:space="0" w:color="000000"/>
              <w:left w:val="nil"/>
              <w:bottom w:val="nil"/>
              <w:right w:val="single" w:sz="3" w:space="0" w:color="000000"/>
            </w:tcBorders>
          </w:tcPr>
          <w:p w14:paraId="23385DEC" w14:textId="77777777" w:rsidR="002A3D94" w:rsidRDefault="00442512">
            <w:pPr>
              <w:spacing w:after="0" w:line="259" w:lineRule="auto"/>
              <w:ind w:left="209" w:firstLine="0"/>
              <w:jc w:val="center"/>
            </w:pPr>
            <w:r>
              <w:rPr>
                <w:sz w:val="16"/>
              </w:rPr>
              <w:t>1</w:t>
            </w:r>
          </w:p>
        </w:tc>
        <w:tc>
          <w:tcPr>
            <w:tcW w:w="1497" w:type="dxa"/>
            <w:tcBorders>
              <w:top w:val="single" w:sz="3" w:space="0" w:color="000000"/>
              <w:left w:val="single" w:sz="3" w:space="0" w:color="000000"/>
              <w:bottom w:val="nil"/>
              <w:right w:val="nil"/>
            </w:tcBorders>
          </w:tcPr>
          <w:p w14:paraId="4477F915"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single" w:sz="3" w:space="0" w:color="000000"/>
              <w:left w:val="nil"/>
              <w:bottom w:val="nil"/>
              <w:right w:val="nil"/>
            </w:tcBorders>
          </w:tcPr>
          <w:p w14:paraId="499B6602" w14:textId="77777777" w:rsidR="002A3D94" w:rsidRDefault="00442512">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69A52A39" w14:textId="77777777" w:rsidR="002A3D94" w:rsidRDefault="00442512">
            <w:pPr>
              <w:spacing w:after="0" w:line="259" w:lineRule="auto"/>
              <w:ind w:left="0" w:firstLine="0"/>
              <w:jc w:val="left"/>
            </w:pPr>
            <w:r>
              <w:rPr>
                <w:sz w:val="16"/>
              </w:rPr>
              <w:t>4</w:t>
            </w:r>
          </w:p>
        </w:tc>
        <w:tc>
          <w:tcPr>
            <w:tcW w:w="1090" w:type="dxa"/>
            <w:tcBorders>
              <w:top w:val="single" w:sz="3" w:space="0" w:color="000000"/>
              <w:left w:val="nil"/>
              <w:bottom w:val="nil"/>
              <w:right w:val="nil"/>
            </w:tcBorders>
          </w:tcPr>
          <w:p w14:paraId="0051C233" w14:textId="77777777" w:rsidR="002A3D94" w:rsidRDefault="00442512">
            <w:pPr>
              <w:spacing w:after="0" w:line="259" w:lineRule="auto"/>
              <w:ind w:left="0" w:firstLine="0"/>
              <w:jc w:val="left"/>
            </w:pPr>
            <w:r>
              <w:rPr>
                <w:sz w:val="16"/>
              </w:rPr>
              <w:t>Team 1</w:t>
            </w:r>
          </w:p>
        </w:tc>
        <w:tc>
          <w:tcPr>
            <w:tcW w:w="2466" w:type="dxa"/>
            <w:tcBorders>
              <w:top w:val="single" w:sz="3" w:space="0" w:color="000000"/>
              <w:left w:val="nil"/>
              <w:bottom w:val="nil"/>
              <w:right w:val="nil"/>
            </w:tcBorders>
          </w:tcPr>
          <w:p w14:paraId="5B93CACF"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95</w:t>
            </w:r>
          </w:p>
        </w:tc>
      </w:tr>
      <w:tr w:rsidR="002A3D94" w14:paraId="69D2740C" w14:textId="77777777">
        <w:trPr>
          <w:trHeight w:val="263"/>
        </w:trPr>
        <w:tc>
          <w:tcPr>
            <w:tcW w:w="423" w:type="dxa"/>
            <w:tcBorders>
              <w:top w:val="nil"/>
              <w:left w:val="nil"/>
              <w:bottom w:val="nil"/>
              <w:right w:val="single" w:sz="3" w:space="0" w:color="000000"/>
            </w:tcBorders>
          </w:tcPr>
          <w:p w14:paraId="3846858B" w14:textId="77777777" w:rsidR="002A3D94" w:rsidRDefault="00442512">
            <w:pPr>
              <w:spacing w:after="0" w:line="259" w:lineRule="auto"/>
              <w:ind w:left="209" w:firstLine="0"/>
              <w:jc w:val="center"/>
            </w:pPr>
            <w:r>
              <w:rPr>
                <w:sz w:val="16"/>
              </w:rPr>
              <w:t>2</w:t>
            </w:r>
          </w:p>
        </w:tc>
        <w:tc>
          <w:tcPr>
            <w:tcW w:w="1497" w:type="dxa"/>
            <w:tcBorders>
              <w:top w:val="nil"/>
              <w:left w:val="single" w:sz="3" w:space="0" w:color="000000"/>
              <w:bottom w:val="nil"/>
              <w:right w:val="nil"/>
            </w:tcBorders>
          </w:tcPr>
          <w:p w14:paraId="047DF154"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8</w:t>
            </w:r>
          </w:p>
        </w:tc>
        <w:tc>
          <w:tcPr>
            <w:tcW w:w="1090" w:type="dxa"/>
            <w:tcBorders>
              <w:top w:val="nil"/>
              <w:left w:val="nil"/>
              <w:bottom w:val="nil"/>
              <w:right w:val="nil"/>
            </w:tcBorders>
          </w:tcPr>
          <w:p w14:paraId="6E9FD018" w14:textId="77777777" w:rsidR="002A3D94" w:rsidRDefault="00442512">
            <w:pPr>
              <w:spacing w:after="0" w:line="259" w:lineRule="auto"/>
              <w:ind w:left="0" w:firstLine="0"/>
              <w:jc w:val="left"/>
            </w:pPr>
            <w:r>
              <w:rPr>
                <w:sz w:val="16"/>
              </w:rPr>
              <w:t>1</w:t>
            </w:r>
          </w:p>
        </w:tc>
        <w:tc>
          <w:tcPr>
            <w:tcW w:w="1940" w:type="dxa"/>
            <w:tcBorders>
              <w:top w:val="nil"/>
              <w:left w:val="nil"/>
              <w:bottom w:val="nil"/>
              <w:right w:val="nil"/>
            </w:tcBorders>
          </w:tcPr>
          <w:p w14:paraId="03FF2BD9" w14:textId="77777777" w:rsidR="002A3D94" w:rsidRDefault="00442512">
            <w:pPr>
              <w:spacing w:after="0" w:line="259" w:lineRule="auto"/>
              <w:ind w:left="0" w:firstLine="0"/>
              <w:jc w:val="left"/>
            </w:pPr>
            <w:r>
              <w:rPr>
                <w:sz w:val="16"/>
              </w:rPr>
              <w:t>4</w:t>
            </w:r>
          </w:p>
        </w:tc>
        <w:tc>
          <w:tcPr>
            <w:tcW w:w="1090" w:type="dxa"/>
            <w:tcBorders>
              <w:top w:val="nil"/>
              <w:left w:val="nil"/>
              <w:bottom w:val="nil"/>
              <w:right w:val="nil"/>
            </w:tcBorders>
          </w:tcPr>
          <w:p w14:paraId="6F41D283"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4B35CBA6" w14:textId="77777777" w:rsidR="002A3D94" w:rsidRDefault="002A3D94">
            <w:pPr>
              <w:spacing w:after="160" w:line="259" w:lineRule="auto"/>
              <w:ind w:left="0" w:firstLine="0"/>
              <w:jc w:val="left"/>
            </w:pPr>
          </w:p>
        </w:tc>
      </w:tr>
      <w:tr w:rsidR="002A3D94" w14:paraId="0AEC99AC" w14:textId="77777777">
        <w:trPr>
          <w:trHeight w:val="257"/>
        </w:trPr>
        <w:tc>
          <w:tcPr>
            <w:tcW w:w="423" w:type="dxa"/>
            <w:tcBorders>
              <w:top w:val="nil"/>
              <w:left w:val="nil"/>
              <w:bottom w:val="single" w:sz="3" w:space="0" w:color="000000"/>
              <w:right w:val="single" w:sz="3" w:space="0" w:color="000000"/>
            </w:tcBorders>
          </w:tcPr>
          <w:p w14:paraId="49BADAE8" w14:textId="77777777" w:rsidR="002A3D94" w:rsidRDefault="00442512">
            <w:pPr>
              <w:spacing w:after="0" w:line="259" w:lineRule="auto"/>
              <w:ind w:left="209" w:firstLine="0"/>
              <w:jc w:val="center"/>
            </w:pPr>
            <w:r>
              <w:rPr>
                <w:sz w:val="16"/>
              </w:rPr>
              <w:t>3</w:t>
            </w:r>
          </w:p>
        </w:tc>
        <w:tc>
          <w:tcPr>
            <w:tcW w:w="1497" w:type="dxa"/>
            <w:tcBorders>
              <w:top w:val="nil"/>
              <w:left w:val="single" w:sz="3" w:space="0" w:color="000000"/>
              <w:bottom w:val="single" w:sz="3" w:space="0" w:color="000000"/>
              <w:right w:val="nil"/>
            </w:tcBorders>
          </w:tcPr>
          <w:p w14:paraId="206CDB5D"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nil"/>
              <w:left w:val="nil"/>
              <w:bottom w:val="single" w:sz="3" w:space="0" w:color="000000"/>
              <w:right w:val="nil"/>
            </w:tcBorders>
          </w:tcPr>
          <w:p w14:paraId="0B28338A" w14:textId="77777777" w:rsidR="002A3D94" w:rsidRDefault="00442512">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204DE3D1" w14:textId="77777777" w:rsidR="002A3D94" w:rsidRDefault="00442512">
            <w:pPr>
              <w:spacing w:after="0" w:line="259" w:lineRule="auto"/>
              <w:ind w:left="0" w:firstLine="0"/>
              <w:jc w:val="left"/>
            </w:pPr>
            <w:r>
              <w:rPr>
                <w:sz w:val="16"/>
              </w:rPr>
              <w:t>4</w:t>
            </w:r>
          </w:p>
        </w:tc>
        <w:tc>
          <w:tcPr>
            <w:tcW w:w="1090" w:type="dxa"/>
            <w:tcBorders>
              <w:top w:val="nil"/>
              <w:left w:val="nil"/>
              <w:bottom w:val="single" w:sz="3" w:space="0" w:color="000000"/>
              <w:right w:val="nil"/>
            </w:tcBorders>
          </w:tcPr>
          <w:p w14:paraId="6729829E"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3E84E25B" w14:textId="77777777" w:rsidR="002A3D94" w:rsidRDefault="002A3D94">
            <w:pPr>
              <w:spacing w:after="160" w:line="259" w:lineRule="auto"/>
              <w:ind w:left="0" w:firstLine="0"/>
              <w:jc w:val="left"/>
            </w:pPr>
          </w:p>
        </w:tc>
      </w:tr>
      <w:tr w:rsidR="002A3D94" w14:paraId="642D866D" w14:textId="77777777">
        <w:trPr>
          <w:trHeight w:val="277"/>
        </w:trPr>
        <w:tc>
          <w:tcPr>
            <w:tcW w:w="423" w:type="dxa"/>
            <w:tcBorders>
              <w:top w:val="single" w:sz="3" w:space="0" w:color="000000"/>
              <w:left w:val="nil"/>
              <w:bottom w:val="nil"/>
              <w:right w:val="single" w:sz="3" w:space="0" w:color="000000"/>
            </w:tcBorders>
          </w:tcPr>
          <w:p w14:paraId="31D02271" w14:textId="77777777" w:rsidR="002A3D94" w:rsidRDefault="00442512">
            <w:pPr>
              <w:spacing w:after="0" w:line="259" w:lineRule="auto"/>
              <w:ind w:left="209" w:firstLine="0"/>
              <w:jc w:val="center"/>
            </w:pPr>
            <w:r>
              <w:rPr>
                <w:sz w:val="16"/>
              </w:rPr>
              <w:t>4</w:t>
            </w:r>
          </w:p>
        </w:tc>
        <w:tc>
          <w:tcPr>
            <w:tcW w:w="1497" w:type="dxa"/>
            <w:tcBorders>
              <w:top w:val="single" w:sz="3" w:space="0" w:color="000000"/>
              <w:left w:val="single" w:sz="3" w:space="0" w:color="000000"/>
              <w:bottom w:val="nil"/>
              <w:right w:val="nil"/>
            </w:tcBorders>
          </w:tcPr>
          <w:p w14:paraId="18C6236B"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single" w:sz="3" w:space="0" w:color="000000"/>
              <w:left w:val="nil"/>
              <w:bottom w:val="nil"/>
              <w:right w:val="nil"/>
            </w:tcBorders>
          </w:tcPr>
          <w:p w14:paraId="04497599" w14:textId="77777777" w:rsidR="002A3D94" w:rsidRDefault="00442512">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11312B21" w14:textId="77777777" w:rsidR="002A3D94" w:rsidRDefault="00442512">
            <w:pPr>
              <w:spacing w:after="0" w:line="259" w:lineRule="auto"/>
              <w:ind w:left="0" w:firstLine="0"/>
              <w:jc w:val="left"/>
            </w:pPr>
            <w:r>
              <w:rPr>
                <w:sz w:val="16"/>
              </w:rPr>
              <w:t>10</w:t>
            </w:r>
          </w:p>
        </w:tc>
        <w:tc>
          <w:tcPr>
            <w:tcW w:w="1090" w:type="dxa"/>
            <w:tcBorders>
              <w:top w:val="single" w:sz="3" w:space="0" w:color="000000"/>
              <w:left w:val="nil"/>
              <w:bottom w:val="nil"/>
              <w:right w:val="nil"/>
            </w:tcBorders>
          </w:tcPr>
          <w:p w14:paraId="26503B79" w14:textId="77777777" w:rsidR="002A3D94" w:rsidRDefault="00442512">
            <w:pPr>
              <w:spacing w:after="0" w:line="259" w:lineRule="auto"/>
              <w:ind w:left="0" w:firstLine="0"/>
              <w:jc w:val="left"/>
            </w:pPr>
            <w:r>
              <w:rPr>
                <w:sz w:val="16"/>
              </w:rPr>
              <w:t>Team 2</w:t>
            </w:r>
          </w:p>
        </w:tc>
        <w:tc>
          <w:tcPr>
            <w:tcW w:w="2466" w:type="dxa"/>
            <w:tcBorders>
              <w:top w:val="single" w:sz="3" w:space="0" w:color="000000"/>
              <w:left w:val="nil"/>
              <w:bottom w:val="nil"/>
              <w:right w:val="nil"/>
            </w:tcBorders>
          </w:tcPr>
          <w:p w14:paraId="6F066A6B"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45</w:t>
            </w:r>
          </w:p>
        </w:tc>
      </w:tr>
      <w:tr w:rsidR="002A3D94" w14:paraId="016051E4" w14:textId="77777777">
        <w:trPr>
          <w:trHeight w:val="263"/>
        </w:trPr>
        <w:tc>
          <w:tcPr>
            <w:tcW w:w="423" w:type="dxa"/>
            <w:tcBorders>
              <w:top w:val="nil"/>
              <w:left w:val="nil"/>
              <w:bottom w:val="nil"/>
              <w:right w:val="single" w:sz="3" w:space="0" w:color="000000"/>
            </w:tcBorders>
          </w:tcPr>
          <w:p w14:paraId="418AF1AB" w14:textId="77777777" w:rsidR="002A3D94" w:rsidRDefault="00442512">
            <w:pPr>
              <w:spacing w:after="0" w:line="259" w:lineRule="auto"/>
              <w:ind w:left="209" w:firstLine="0"/>
              <w:jc w:val="center"/>
            </w:pPr>
            <w:r>
              <w:rPr>
                <w:sz w:val="16"/>
              </w:rPr>
              <w:t>5</w:t>
            </w:r>
          </w:p>
        </w:tc>
        <w:tc>
          <w:tcPr>
            <w:tcW w:w="1497" w:type="dxa"/>
            <w:tcBorders>
              <w:top w:val="nil"/>
              <w:left w:val="single" w:sz="3" w:space="0" w:color="000000"/>
              <w:bottom w:val="nil"/>
              <w:right w:val="nil"/>
            </w:tcBorders>
          </w:tcPr>
          <w:p w14:paraId="0A660072"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9</w:t>
            </w:r>
          </w:p>
        </w:tc>
        <w:tc>
          <w:tcPr>
            <w:tcW w:w="1090" w:type="dxa"/>
            <w:tcBorders>
              <w:top w:val="nil"/>
              <w:left w:val="nil"/>
              <w:bottom w:val="nil"/>
              <w:right w:val="nil"/>
            </w:tcBorders>
          </w:tcPr>
          <w:p w14:paraId="062BC84B" w14:textId="77777777" w:rsidR="002A3D94" w:rsidRDefault="00442512">
            <w:pPr>
              <w:spacing w:after="0" w:line="259" w:lineRule="auto"/>
              <w:ind w:left="0" w:firstLine="0"/>
              <w:jc w:val="left"/>
            </w:pPr>
            <w:r>
              <w:rPr>
                <w:sz w:val="16"/>
              </w:rPr>
              <w:t>1</w:t>
            </w:r>
          </w:p>
        </w:tc>
        <w:tc>
          <w:tcPr>
            <w:tcW w:w="1940" w:type="dxa"/>
            <w:tcBorders>
              <w:top w:val="nil"/>
              <w:left w:val="nil"/>
              <w:bottom w:val="nil"/>
              <w:right w:val="nil"/>
            </w:tcBorders>
          </w:tcPr>
          <w:p w14:paraId="58AFA589" w14:textId="77777777" w:rsidR="002A3D94" w:rsidRDefault="00442512">
            <w:pPr>
              <w:spacing w:after="0" w:line="259" w:lineRule="auto"/>
              <w:ind w:left="0" w:firstLine="0"/>
              <w:jc w:val="left"/>
            </w:pPr>
            <w:r>
              <w:rPr>
                <w:sz w:val="16"/>
              </w:rPr>
              <w:t>10</w:t>
            </w:r>
          </w:p>
        </w:tc>
        <w:tc>
          <w:tcPr>
            <w:tcW w:w="1090" w:type="dxa"/>
            <w:tcBorders>
              <w:top w:val="nil"/>
              <w:left w:val="nil"/>
              <w:bottom w:val="nil"/>
              <w:right w:val="nil"/>
            </w:tcBorders>
          </w:tcPr>
          <w:p w14:paraId="656E4CC3"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5383C66E" w14:textId="77777777" w:rsidR="002A3D94" w:rsidRDefault="002A3D94">
            <w:pPr>
              <w:spacing w:after="160" w:line="259" w:lineRule="auto"/>
              <w:ind w:left="0" w:firstLine="0"/>
              <w:jc w:val="left"/>
            </w:pPr>
          </w:p>
        </w:tc>
      </w:tr>
      <w:tr w:rsidR="002A3D94" w14:paraId="7CE89517" w14:textId="77777777">
        <w:trPr>
          <w:trHeight w:val="257"/>
        </w:trPr>
        <w:tc>
          <w:tcPr>
            <w:tcW w:w="423" w:type="dxa"/>
            <w:tcBorders>
              <w:top w:val="nil"/>
              <w:left w:val="nil"/>
              <w:bottom w:val="single" w:sz="3" w:space="0" w:color="000000"/>
              <w:right w:val="single" w:sz="3" w:space="0" w:color="000000"/>
            </w:tcBorders>
          </w:tcPr>
          <w:p w14:paraId="673248D4" w14:textId="77777777" w:rsidR="002A3D94" w:rsidRDefault="00442512">
            <w:pPr>
              <w:spacing w:after="0" w:line="259" w:lineRule="auto"/>
              <w:ind w:left="209" w:firstLine="0"/>
              <w:jc w:val="center"/>
            </w:pPr>
            <w:r>
              <w:rPr>
                <w:sz w:val="16"/>
              </w:rPr>
              <w:t>6</w:t>
            </w:r>
          </w:p>
        </w:tc>
        <w:tc>
          <w:tcPr>
            <w:tcW w:w="1497" w:type="dxa"/>
            <w:tcBorders>
              <w:top w:val="nil"/>
              <w:left w:val="single" w:sz="3" w:space="0" w:color="000000"/>
              <w:bottom w:val="single" w:sz="3" w:space="0" w:color="000000"/>
              <w:right w:val="nil"/>
            </w:tcBorders>
          </w:tcPr>
          <w:p w14:paraId="0F20E548"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single" w:sz="3" w:space="0" w:color="000000"/>
              <w:right w:val="nil"/>
            </w:tcBorders>
          </w:tcPr>
          <w:p w14:paraId="7C08A82F" w14:textId="77777777" w:rsidR="002A3D94" w:rsidRDefault="00442512">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732919A5" w14:textId="77777777" w:rsidR="002A3D94" w:rsidRDefault="00442512">
            <w:pPr>
              <w:spacing w:after="0" w:line="259" w:lineRule="auto"/>
              <w:ind w:left="0" w:firstLine="0"/>
              <w:jc w:val="left"/>
            </w:pPr>
            <w:r>
              <w:rPr>
                <w:sz w:val="16"/>
              </w:rPr>
              <w:t>10</w:t>
            </w:r>
          </w:p>
        </w:tc>
        <w:tc>
          <w:tcPr>
            <w:tcW w:w="1090" w:type="dxa"/>
            <w:tcBorders>
              <w:top w:val="nil"/>
              <w:left w:val="nil"/>
              <w:bottom w:val="single" w:sz="3" w:space="0" w:color="000000"/>
              <w:right w:val="nil"/>
            </w:tcBorders>
          </w:tcPr>
          <w:p w14:paraId="0AC9B17A"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76AA4366" w14:textId="77777777" w:rsidR="002A3D94" w:rsidRDefault="002A3D94">
            <w:pPr>
              <w:spacing w:after="160" w:line="259" w:lineRule="auto"/>
              <w:ind w:left="0" w:firstLine="0"/>
              <w:jc w:val="left"/>
            </w:pPr>
          </w:p>
        </w:tc>
      </w:tr>
      <w:tr w:rsidR="002A3D94" w14:paraId="186DFCE5" w14:textId="77777777">
        <w:trPr>
          <w:trHeight w:val="278"/>
        </w:trPr>
        <w:tc>
          <w:tcPr>
            <w:tcW w:w="423" w:type="dxa"/>
            <w:tcBorders>
              <w:top w:val="single" w:sz="3" w:space="0" w:color="000000"/>
              <w:left w:val="nil"/>
              <w:bottom w:val="nil"/>
              <w:right w:val="single" w:sz="3" w:space="0" w:color="000000"/>
            </w:tcBorders>
          </w:tcPr>
          <w:p w14:paraId="01AC8912" w14:textId="77777777" w:rsidR="002A3D94" w:rsidRDefault="00442512">
            <w:pPr>
              <w:spacing w:after="0" w:line="259" w:lineRule="auto"/>
              <w:ind w:left="209" w:firstLine="0"/>
              <w:jc w:val="center"/>
            </w:pPr>
            <w:r>
              <w:rPr>
                <w:sz w:val="16"/>
              </w:rPr>
              <w:t>7</w:t>
            </w:r>
          </w:p>
        </w:tc>
        <w:tc>
          <w:tcPr>
            <w:tcW w:w="1497" w:type="dxa"/>
            <w:tcBorders>
              <w:top w:val="single" w:sz="3" w:space="0" w:color="000000"/>
              <w:left w:val="single" w:sz="3" w:space="0" w:color="000000"/>
              <w:bottom w:val="nil"/>
              <w:right w:val="nil"/>
            </w:tcBorders>
          </w:tcPr>
          <w:p w14:paraId="531338CD"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8</w:t>
            </w:r>
          </w:p>
        </w:tc>
        <w:tc>
          <w:tcPr>
            <w:tcW w:w="1090" w:type="dxa"/>
            <w:tcBorders>
              <w:top w:val="single" w:sz="3" w:space="0" w:color="000000"/>
              <w:left w:val="nil"/>
              <w:bottom w:val="nil"/>
              <w:right w:val="nil"/>
            </w:tcBorders>
          </w:tcPr>
          <w:p w14:paraId="2376F255" w14:textId="77777777" w:rsidR="002A3D94" w:rsidRDefault="00442512">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253B79E7" w14:textId="77777777" w:rsidR="002A3D94" w:rsidRDefault="00442512">
            <w:pPr>
              <w:spacing w:after="0" w:line="259" w:lineRule="auto"/>
              <w:ind w:left="0" w:firstLine="0"/>
              <w:jc w:val="left"/>
            </w:pPr>
            <w:r>
              <w:rPr>
                <w:sz w:val="16"/>
              </w:rPr>
              <w:t>7</w:t>
            </w:r>
          </w:p>
        </w:tc>
        <w:tc>
          <w:tcPr>
            <w:tcW w:w="1090" w:type="dxa"/>
            <w:tcBorders>
              <w:top w:val="single" w:sz="3" w:space="0" w:color="000000"/>
              <w:left w:val="nil"/>
              <w:bottom w:val="nil"/>
              <w:right w:val="nil"/>
            </w:tcBorders>
          </w:tcPr>
          <w:p w14:paraId="75C05048" w14:textId="77777777" w:rsidR="002A3D94" w:rsidRDefault="00442512">
            <w:pPr>
              <w:spacing w:after="0" w:line="259" w:lineRule="auto"/>
              <w:ind w:left="0" w:firstLine="0"/>
              <w:jc w:val="left"/>
            </w:pPr>
            <w:r>
              <w:rPr>
                <w:sz w:val="16"/>
              </w:rPr>
              <w:t>Team 3</w:t>
            </w:r>
          </w:p>
        </w:tc>
        <w:tc>
          <w:tcPr>
            <w:tcW w:w="2466" w:type="dxa"/>
            <w:tcBorders>
              <w:top w:val="single" w:sz="3" w:space="0" w:color="000000"/>
              <w:left w:val="nil"/>
              <w:bottom w:val="nil"/>
              <w:right w:val="nil"/>
            </w:tcBorders>
          </w:tcPr>
          <w:p w14:paraId="6DD4D14A"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35</w:t>
            </w:r>
          </w:p>
        </w:tc>
      </w:tr>
      <w:tr w:rsidR="002A3D94" w14:paraId="3470149E" w14:textId="77777777">
        <w:trPr>
          <w:trHeight w:val="262"/>
        </w:trPr>
        <w:tc>
          <w:tcPr>
            <w:tcW w:w="423" w:type="dxa"/>
            <w:tcBorders>
              <w:top w:val="nil"/>
              <w:left w:val="nil"/>
              <w:bottom w:val="nil"/>
              <w:right w:val="single" w:sz="3" w:space="0" w:color="000000"/>
            </w:tcBorders>
          </w:tcPr>
          <w:p w14:paraId="4E8B9E27" w14:textId="77777777" w:rsidR="002A3D94" w:rsidRDefault="00442512">
            <w:pPr>
              <w:spacing w:after="0" w:line="259" w:lineRule="auto"/>
              <w:ind w:left="209" w:firstLine="0"/>
              <w:jc w:val="center"/>
            </w:pPr>
            <w:r>
              <w:rPr>
                <w:sz w:val="16"/>
              </w:rPr>
              <w:t>8</w:t>
            </w:r>
          </w:p>
        </w:tc>
        <w:tc>
          <w:tcPr>
            <w:tcW w:w="1497" w:type="dxa"/>
            <w:tcBorders>
              <w:top w:val="nil"/>
              <w:left w:val="single" w:sz="3" w:space="0" w:color="000000"/>
              <w:bottom w:val="nil"/>
              <w:right w:val="nil"/>
            </w:tcBorders>
          </w:tcPr>
          <w:p w14:paraId="5D3F2A83" w14:textId="77777777" w:rsidR="002A3D94" w:rsidRDefault="00442512">
            <w:pPr>
              <w:spacing w:after="0" w:line="259" w:lineRule="auto"/>
              <w:ind w:left="124" w:firstLine="0"/>
              <w:jc w:val="left"/>
            </w:pPr>
            <w:r>
              <w:rPr>
                <w:sz w:val="18"/>
              </w:rPr>
              <w:t>4</w:t>
            </w:r>
          </w:p>
        </w:tc>
        <w:tc>
          <w:tcPr>
            <w:tcW w:w="1090" w:type="dxa"/>
            <w:tcBorders>
              <w:top w:val="nil"/>
              <w:left w:val="nil"/>
              <w:bottom w:val="nil"/>
              <w:right w:val="nil"/>
            </w:tcBorders>
          </w:tcPr>
          <w:p w14:paraId="5B4ED674" w14:textId="77777777" w:rsidR="002A3D94" w:rsidRDefault="00442512">
            <w:pPr>
              <w:spacing w:after="0" w:line="259" w:lineRule="auto"/>
              <w:ind w:left="0" w:firstLine="0"/>
              <w:jc w:val="left"/>
            </w:pPr>
            <w:r>
              <w:rPr>
                <w:sz w:val="16"/>
              </w:rPr>
              <w:t>1</w:t>
            </w:r>
          </w:p>
        </w:tc>
        <w:tc>
          <w:tcPr>
            <w:tcW w:w="1940" w:type="dxa"/>
            <w:tcBorders>
              <w:top w:val="nil"/>
              <w:left w:val="nil"/>
              <w:bottom w:val="nil"/>
              <w:right w:val="nil"/>
            </w:tcBorders>
          </w:tcPr>
          <w:p w14:paraId="7A860B6F" w14:textId="77777777" w:rsidR="002A3D94" w:rsidRDefault="00442512">
            <w:pPr>
              <w:spacing w:after="0" w:line="259" w:lineRule="auto"/>
              <w:ind w:left="0" w:firstLine="0"/>
              <w:jc w:val="left"/>
            </w:pPr>
            <w:r>
              <w:rPr>
                <w:sz w:val="16"/>
              </w:rPr>
              <w:t>7</w:t>
            </w:r>
          </w:p>
        </w:tc>
        <w:tc>
          <w:tcPr>
            <w:tcW w:w="1090" w:type="dxa"/>
            <w:tcBorders>
              <w:top w:val="nil"/>
              <w:left w:val="nil"/>
              <w:bottom w:val="nil"/>
              <w:right w:val="nil"/>
            </w:tcBorders>
          </w:tcPr>
          <w:p w14:paraId="0371A5BA"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39EF828C" w14:textId="77777777" w:rsidR="002A3D94" w:rsidRDefault="002A3D94">
            <w:pPr>
              <w:spacing w:after="160" w:line="259" w:lineRule="auto"/>
              <w:ind w:left="0" w:firstLine="0"/>
              <w:jc w:val="left"/>
            </w:pPr>
          </w:p>
        </w:tc>
      </w:tr>
      <w:tr w:rsidR="002A3D94" w14:paraId="468DCFF2" w14:textId="77777777">
        <w:trPr>
          <w:trHeight w:val="257"/>
        </w:trPr>
        <w:tc>
          <w:tcPr>
            <w:tcW w:w="423" w:type="dxa"/>
            <w:tcBorders>
              <w:top w:val="nil"/>
              <w:left w:val="nil"/>
              <w:bottom w:val="single" w:sz="3" w:space="0" w:color="000000"/>
              <w:right w:val="single" w:sz="3" w:space="0" w:color="000000"/>
            </w:tcBorders>
          </w:tcPr>
          <w:p w14:paraId="4AD3D07B" w14:textId="77777777" w:rsidR="002A3D94" w:rsidRDefault="00442512">
            <w:pPr>
              <w:spacing w:after="0" w:line="259" w:lineRule="auto"/>
              <w:ind w:left="209" w:firstLine="0"/>
              <w:jc w:val="center"/>
            </w:pPr>
            <w:r>
              <w:rPr>
                <w:sz w:val="16"/>
              </w:rPr>
              <w:t>9</w:t>
            </w:r>
          </w:p>
        </w:tc>
        <w:tc>
          <w:tcPr>
            <w:tcW w:w="1497" w:type="dxa"/>
            <w:tcBorders>
              <w:top w:val="nil"/>
              <w:left w:val="single" w:sz="3" w:space="0" w:color="000000"/>
              <w:bottom w:val="single" w:sz="3" w:space="0" w:color="000000"/>
              <w:right w:val="nil"/>
            </w:tcBorders>
          </w:tcPr>
          <w:p w14:paraId="3AF1EBC8"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nil"/>
              <w:left w:val="nil"/>
              <w:bottom w:val="single" w:sz="3" w:space="0" w:color="000000"/>
              <w:right w:val="nil"/>
            </w:tcBorders>
          </w:tcPr>
          <w:p w14:paraId="6DEF1D1D" w14:textId="77777777" w:rsidR="002A3D94" w:rsidRDefault="00442512">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093CC9FD" w14:textId="77777777" w:rsidR="002A3D94" w:rsidRDefault="00442512">
            <w:pPr>
              <w:spacing w:after="0" w:line="259" w:lineRule="auto"/>
              <w:ind w:left="0" w:firstLine="0"/>
              <w:jc w:val="left"/>
            </w:pPr>
            <w:r>
              <w:rPr>
                <w:sz w:val="16"/>
              </w:rPr>
              <w:t>7</w:t>
            </w:r>
          </w:p>
        </w:tc>
        <w:tc>
          <w:tcPr>
            <w:tcW w:w="1090" w:type="dxa"/>
            <w:tcBorders>
              <w:top w:val="nil"/>
              <w:left w:val="nil"/>
              <w:bottom w:val="single" w:sz="3" w:space="0" w:color="000000"/>
              <w:right w:val="nil"/>
            </w:tcBorders>
          </w:tcPr>
          <w:p w14:paraId="7C1DAA7A"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1921F3AC" w14:textId="77777777" w:rsidR="002A3D94" w:rsidRDefault="002A3D94">
            <w:pPr>
              <w:spacing w:after="160" w:line="259" w:lineRule="auto"/>
              <w:ind w:left="0" w:firstLine="0"/>
              <w:jc w:val="left"/>
            </w:pPr>
          </w:p>
        </w:tc>
      </w:tr>
      <w:tr w:rsidR="002A3D94" w14:paraId="675C0447" w14:textId="77777777">
        <w:trPr>
          <w:trHeight w:val="277"/>
        </w:trPr>
        <w:tc>
          <w:tcPr>
            <w:tcW w:w="423" w:type="dxa"/>
            <w:tcBorders>
              <w:top w:val="single" w:sz="3" w:space="0" w:color="000000"/>
              <w:left w:val="nil"/>
              <w:bottom w:val="nil"/>
              <w:right w:val="single" w:sz="3" w:space="0" w:color="000000"/>
            </w:tcBorders>
          </w:tcPr>
          <w:p w14:paraId="496F552C" w14:textId="77777777" w:rsidR="002A3D94" w:rsidRDefault="00442512">
            <w:pPr>
              <w:spacing w:after="0" w:line="259" w:lineRule="auto"/>
              <w:ind w:left="120" w:firstLine="0"/>
              <w:jc w:val="left"/>
            </w:pPr>
            <w:r>
              <w:rPr>
                <w:sz w:val="16"/>
              </w:rPr>
              <w:t>10</w:t>
            </w:r>
          </w:p>
        </w:tc>
        <w:tc>
          <w:tcPr>
            <w:tcW w:w="1497" w:type="dxa"/>
            <w:tcBorders>
              <w:top w:val="single" w:sz="3" w:space="0" w:color="000000"/>
              <w:left w:val="single" w:sz="3" w:space="0" w:color="000000"/>
              <w:bottom w:val="nil"/>
              <w:right w:val="nil"/>
            </w:tcBorders>
          </w:tcPr>
          <w:p w14:paraId="4F236627"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single" w:sz="3" w:space="0" w:color="000000"/>
              <w:left w:val="nil"/>
              <w:bottom w:val="nil"/>
              <w:right w:val="nil"/>
            </w:tcBorders>
          </w:tcPr>
          <w:p w14:paraId="1C12D8F6" w14:textId="77777777" w:rsidR="002A3D94" w:rsidRDefault="00442512">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1A1A1356" w14:textId="77777777" w:rsidR="002A3D94" w:rsidRDefault="00442512">
            <w:pPr>
              <w:spacing w:after="0" w:line="259" w:lineRule="auto"/>
              <w:ind w:left="0" w:firstLine="0"/>
              <w:jc w:val="left"/>
            </w:pPr>
            <w:r>
              <w:rPr>
                <w:sz w:val="16"/>
              </w:rPr>
              <w:t>11</w:t>
            </w:r>
          </w:p>
        </w:tc>
        <w:tc>
          <w:tcPr>
            <w:tcW w:w="1090" w:type="dxa"/>
            <w:tcBorders>
              <w:top w:val="single" w:sz="3" w:space="0" w:color="000000"/>
              <w:left w:val="nil"/>
              <w:bottom w:val="nil"/>
              <w:right w:val="nil"/>
            </w:tcBorders>
          </w:tcPr>
          <w:p w14:paraId="75648608" w14:textId="77777777" w:rsidR="002A3D94" w:rsidRDefault="00442512">
            <w:pPr>
              <w:spacing w:after="0" w:line="259" w:lineRule="auto"/>
              <w:ind w:left="0" w:firstLine="0"/>
              <w:jc w:val="left"/>
            </w:pPr>
            <w:r>
              <w:rPr>
                <w:sz w:val="16"/>
              </w:rPr>
              <w:t>Team 4</w:t>
            </w:r>
          </w:p>
        </w:tc>
        <w:tc>
          <w:tcPr>
            <w:tcW w:w="2466" w:type="dxa"/>
            <w:tcBorders>
              <w:top w:val="single" w:sz="3" w:space="0" w:color="000000"/>
              <w:left w:val="nil"/>
              <w:bottom w:val="nil"/>
              <w:right w:val="nil"/>
            </w:tcBorders>
          </w:tcPr>
          <w:p w14:paraId="2C76DF29"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15</w:t>
            </w:r>
          </w:p>
        </w:tc>
      </w:tr>
      <w:tr w:rsidR="002A3D94" w14:paraId="2B1A4D37" w14:textId="77777777">
        <w:trPr>
          <w:trHeight w:val="263"/>
        </w:trPr>
        <w:tc>
          <w:tcPr>
            <w:tcW w:w="423" w:type="dxa"/>
            <w:tcBorders>
              <w:top w:val="nil"/>
              <w:left w:val="nil"/>
              <w:bottom w:val="nil"/>
              <w:right w:val="single" w:sz="3" w:space="0" w:color="000000"/>
            </w:tcBorders>
          </w:tcPr>
          <w:p w14:paraId="501D1692" w14:textId="77777777" w:rsidR="002A3D94" w:rsidRDefault="00442512">
            <w:pPr>
              <w:spacing w:after="0" w:line="259" w:lineRule="auto"/>
              <w:ind w:left="120" w:firstLine="0"/>
              <w:jc w:val="left"/>
            </w:pPr>
            <w:r>
              <w:rPr>
                <w:sz w:val="16"/>
              </w:rPr>
              <w:t>11</w:t>
            </w:r>
          </w:p>
        </w:tc>
        <w:tc>
          <w:tcPr>
            <w:tcW w:w="1497" w:type="dxa"/>
            <w:tcBorders>
              <w:top w:val="nil"/>
              <w:left w:val="single" w:sz="3" w:space="0" w:color="000000"/>
              <w:bottom w:val="nil"/>
              <w:right w:val="nil"/>
            </w:tcBorders>
          </w:tcPr>
          <w:p w14:paraId="06F7C5C5"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6A6ACB2A" w14:textId="77777777" w:rsidR="002A3D94" w:rsidRDefault="00442512">
            <w:pPr>
              <w:spacing w:after="0" w:line="259" w:lineRule="auto"/>
              <w:ind w:left="0" w:firstLine="0"/>
              <w:jc w:val="left"/>
            </w:pPr>
            <w:r>
              <w:rPr>
                <w:sz w:val="16"/>
              </w:rPr>
              <w:t>1</w:t>
            </w:r>
          </w:p>
        </w:tc>
        <w:tc>
          <w:tcPr>
            <w:tcW w:w="1940" w:type="dxa"/>
            <w:tcBorders>
              <w:top w:val="nil"/>
              <w:left w:val="nil"/>
              <w:bottom w:val="nil"/>
              <w:right w:val="nil"/>
            </w:tcBorders>
          </w:tcPr>
          <w:p w14:paraId="1E00F7BB" w14:textId="77777777" w:rsidR="002A3D94" w:rsidRDefault="00442512">
            <w:pPr>
              <w:spacing w:after="0" w:line="259" w:lineRule="auto"/>
              <w:ind w:left="0" w:firstLine="0"/>
              <w:jc w:val="left"/>
            </w:pPr>
            <w:r>
              <w:rPr>
                <w:sz w:val="16"/>
              </w:rPr>
              <w:t>11</w:t>
            </w:r>
          </w:p>
        </w:tc>
        <w:tc>
          <w:tcPr>
            <w:tcW w:w="1090" w:type="dxa"/>
            <w:tcBorders>
              <w:top w:val="nil"/>
              <w:left w:val="nil"/>
              <w:bottom w:val="nil"/>
              <w:right w:val="nil"/>
            </w:tcBorders>
          </w:tcPr>
          <w:p w14:paraId="262C82DF"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14A578DC" w14:textId="77777777" w:rsidR="002A3D94" w:rsidRDefault="002A3D94">
            <w:pPr>
              <w:spacing w:after="160" w:line="259" w:lineRule="auto"/>
              <w:ind w:left="0" w:firstLine="0"/>
              <w:jc w:val="left"/>
            </w:pPr>
          </w:p>
        </w:tc>
      </w:tr>
      <w:tr w:rsidR="002A3D94" w14:paraId="6FEC8B91" w14:textId="77777777">
        <w:trPr>
          <w:trHeight w:val="257"/>
        </w:trPr>
        <w:tc>
          <w:tcPr>
            <w:tcW w:w="423" w:type="dxa"/>
            <w:tcBorders>
              <w:top w:val="nil"/>
              <w:left w:val="nil"/>
              <w:bottom w:val="single" w:sz="3" w:space="0" w:color="000000"/>
              <w:right w:val="single" w:sz="3" w:space="0" w:color="000000"/>
            </w:tcBorders>
          </w:tcPr>
          <w:p w14:paraId="2B1100C9" w14:textId="77777777" w:rsidR="002A3D94" w:rsidRDefault="00442512">
            <w:pPr>
              <w:spacing w:after="0" w:line="259" w:lineRule="auto"/>
              <w:ind w:left="120" w:firstLine="0"/>
              <w:jc w:val="left"/>
            </w:pPr>
            <w:r>
              <w:rPr>
                <w:sz w:val="16"/>
              </w:rPr>
              <w:t>12</w:t>
            </w:r>
          </w:p>
        </w:tc>
        <w:tc>
          <w:tcPr>
            <w:tcW w:w="1497" w:type="dxa"/>
            <w:tcBorders>
              <w:top w:val="nil"/>
              <w:left w:val="single" w:sz="3" w:space="0" w:color="000000"/>
              <w:bottom w:val="single" w:sz="3" w:space="0" w:color="000000"/>
              <w:right w:val="nil"/>
            </w:tcBorders>
          </w:tcPr>
          <w:p w14:paraId="4657F5A3"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7</w:t>
            </w:r>
          </w:p>
        </w:tc>
        <w:tc>
          <w:tcPr>
            <w:tcW w:w="1090" w:type="dxa"/>
            <w:tcBorders>
              <w:top w:val="nil"/>
              <w:left w:val="nil"/>
              <w:bottom w:val="single" w:sz="3" w:space="0" w:color="000000"/>
              <w:right w:val="nil"/>
            </w:tcBorders>
          </w:tcPr>
          <w:p w14:paraId="37774728" w14:textId="77777777" w:rsidR="002A3D94" w:rsidRDefault="00442512">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75F1944F" w14:textId="77777777" w:rsidR="002A3D94" w:rsidRDefault="00442512">
            <w:pPr>
              <w:spacing w:after="0" w:line="259" w:lineRule="auto"/>
              <w:ind w:left="0" w:firstLine="0"/>
              <w:jc w:val="left"/>
            </w:pPr>
            <w:r>
              <w:rPr>
                <w:sz w:val="16"/>
              </w:rPr>
              <w:t>11</w:t>
            </w:r>
          </w:p>
        </w:tc>
        <w:tc>
          <w:tcPr>
            <w:tcW w:w="1090" w:type="dxa"/>
            <w:tcBorders>
              <w:top w:val="nil"/>
              <w:left w:val="nil"/>
              <w:bottom w:val="single" w:sz="3" w:space="0" w:color="000000"/>
              <w:right w:val="nil"/>
            </w:tcBorders>
          </w:tcPr>
          <w:p w14:paraId="4FD37F2D"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7FC2D183" w14:textId="77777777" w:rsidR="002A3D94" w:rsidRDefault="002A3D94">
            <w:pPr>
              <w:spacing w:after="160" w:line="259" w:lineRule="auto"/>
              <w:ind w:left="0" w:firstLine="0"/>
              <w:jc w:val="left"/>
            </w:pPr>
          </w:p>
        </w:tc>
      </w:tr>
      <w:tr w:rsidR="002A3D94" w14:paraId="0BF32A2A" w14:textId="77777777">
        <w:trPr>
          <w:trHeight w:val="277"/>
        </w:trPr>
        <w:tc>
          <w:tcPr>
            <w:tcW w:w="423" w:type="dxa"/>
            <w:tcBorders>
              <w:top w:val="single" w:sz="3" w:space="0" w:color="000000"/>
              <w:left w:val="nil"/>
              <w:bottom w:val="nil"/>
              <w:right w:val="single" w:sz="3" w:space="0" w:color="000000"/>
            </w:tcBorders>
          </w:tcPr>
          <w:p w14:paraId="60B338FA" w14:textId="77777777" w:rsidR="002A3D94" w:rsidRDefault="00442512">
            <w:pPr>
              <w:spacing w:after="0" w:line="259" w:lineRule="auto"/>
              <w:ind w:left="120" w:firstLine="0"/>
              <w:jc w:val="left"/>
            </w:pPr>
            <w:r>
              <w:rPr>
                <w:sz w:val="16"/>
              </w:rPr>
              <w:lastRenderedPageBreak/>
              <w:t>13</w:t>
            </w:r>
          </w:p>
        </w:tc>
        <w:tc>
          <w:tcPr>
            <w:tcW w:w="1497" w:type="dxa"/>
            <w:tcBorders>
              <w:top w:val="single" w:sz="3" w:space="0" w:color="000000"/>
              <w:left w:val="single" w:sz="3" w:space="0" w:color="000000"/>
              <w:bottom w:val="nil"/>
              <w:right w:val="nil"/>
            </w:tcBorders>
          </w:tcPr>
          <w:p w14:paraId="569DC009"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3</w:t>
            </w:r>
          </w:p>
        </w:tc>
        <w:tc>
          <w:tcPr>
            <w:tcW w:w="1090" w:type="dxa"/>
            <w:tcBorders>
              <w:top w:val="single" w:sz="3" w:space="0" w:color="000000"/>
              <w:left w:val="nil"/>
              <w:bottom w:val="nil"/>
              <w:right w:val="nil"/>
            </w:tcBorders>
          </w:tcPr>
          <w:p w14:paraId="7CDD04B7" w14:textId="77777777" w:rsidR="002A3D94" w:rsidRDefault="00442512">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460ACC74" w14:textId="77777777" w:rsidR="002A3D94" w:rsidRDefault="00442512">
            <w:pPr>
              <w:spacing w:after="0" w:line="259" w:lineRule="auto"/>
              <w:ind w:left="0" w:firstLine="0"/>
              <w:jc w:val="left"/>
            </w:pPr>
            <w:r>
              <w:rPr>
                <w:sz w:val="16"/>
              </w:rPr>
              <w:t>13</w:t>
            </w:r>
          </w:p>
        </w:tc>
        <w:tc>
          <w:tcPr>
            <w:tcW w:w="1090" w:type="dxa"/>
            <w:tcBorders>
              <w:top w:val="single" w:sz="3" w:space="0" w:color="000000"/>
              <w:left w:val="nil"/>
              <w:bottom w:val="nil"/>
              <w:right w:val="nil"/>
            </w:tcBorders>
          </w:tcPr>
          <w:p w14:paraId="27524E3E" w14:textId="77777777" w:rsidR="002A3D94" w:rsidRDefault="00442512">
            <w:pPr>
              <w:spacing w:after="0" w:line="259" w:lineRule="auto"/>
              <w:ind w:left="0" w:firstLine="0"/>
              <w:jc w:val="left"/>
            </w:pPr>
            <w:r>
              <w:rPr>
                <w:sz w:val="16"/>
              </w:rPr>
              <w:t>Team 5</w:t>
            </w:r>
          </w:p>
        </w:tc>
        <w:tc>
          <w:tcPr>
            <w:tcW w:w="2466" w:type="dxa"/>
            <w:tcBorders>
              <w:top w:val="single" w:sz="3" w:space="0" w:color="000000"/>
              <w:left w:val="nil"/>
              <w:bottom w:val="nil"/>
              <w:right w:val="nil"/>
            </w:tcBorders>
          </w:tcPr>
          <w:p w14:paraId="1B905AAC"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80</w:t>
            </w:r>
          </w:p>
        </w:tc>
      </w:tr>
      <w:tr w:rsidR="002A3D94" w14:paraId="6CCE4C1F" w14:textId="77777777">
        <w:trPr>
          <w:trHeight w:val="263"/>
        </w:trPr>
        <w:tc>
          <w:tcPr>
            <w:tcW w:w="423" w:type="dxa"/>
            <w:tcBorders>
              <w:top w:val="nil"/>
              <w:left w:val="nil"/>
              <w:bottom w:val="nil"/>
              <w:right w:val="single" w:sz="3" w:space="0" w:color="000000"/>
            </w:tcBorders>
          </w:tcPr>
          <w:p w14:paraId="0AA55125" w14:textId="77777777" w:rsidR="002A3D94" w:rsidRDefault="00442512">
            <w:pPr>
              <w:spacing w:after="0" w:line="259" w:lineRule="auto"/>
              <w:ind w:left="120" w:firstLine="0"/>
              <w:jc w:val="left"/>
            </w:pPr>
            <w:r>
              <w:rPr>
                <w:sz w:val="16"/>
              </w:rPr>
              <w:t>14</w:t>
            </w:r>
          </w:p>
        </w:tc>
        <w:tc>
          <w:tcPr>
            <w:tcW w:w="1497" w:type="dxa"/>
            <w:tcBorders>
              <w:top w:val="nil"/>
              <w:left w:val="single" w:sz="3" w:space="0" w:color="000000"/>
              <w:bottom w:val="nil"/>
              <w:right w:val="nil"/>
            </w:tcBorders>
          </w:tcPr>
          <w:p w14:paraId="0326C1A6"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nil"/>
              <w:right w:val="nil"/>
            </w:tcBorders>
          </w:tcPr>
          <w:p w14:paraId="00DFC28B" w14:textId="77777777" w:rsidR="002A3D94" w:rsidRDefault="00442512">
            <w:pPr>
              <w:spacing w:after="0" w:line="259" w:lineRule="auto"/>
              <w:ind w:left="0" w:firstLine="0"/>
              <w:jc w:val="left"/>
            </w:pPr>
            <w:r>
              <w:rPr>
                <w:sz w:val="16"/>
              </w:rPr>
              <w:t>1</w:t>
            </w:r>
          </w:p>
        </w:tc>
        <w:tc>
          <w:tcPr>
            <w:tcW w:w="1940" w:type="dxa"/>
            <w:tcBorders>
              <w:top w:val="nil"/>
              <w:left w:val="nil"/>
              <w:bottom w:val="nil"/>
              <w:right w:val="nil"/>
            </w:tcBorders>
          </w:tcPr>
          <w:p w14:paraId="2336FBAF" w14:textId="77777777" w:rsidR="002A3D94" w:rsidRDefault="00442512">
            <w:pPr>
              <w:spacing w:after="0" w:line="259" w:lineRule="auto"/>
              <w:ind w:left="0" w:firstLine="0"/>
              <w:jc w:val="left"/>
            </w:pPr>
            <w:r>
              <w:rPr>
                <w:sz w:val="16"/>
              </w:rPr>
              <w:t>13</w:t>
            </w:r>
          </w:p>
        </w:tc>
        <w:tc>
          <w:tcPr>
            <w:tcW w:w="1090" w:type="dxa"/>
            <w:tcBorders>
              <w:top w:val="nil"/>
              <w:left w:val="nil"/>
              <w:bottom w:val="nil"/>
              <w:right w:val="nil"/>
            </w:tcBorders>
          </w:tcPr>
          <w:p w14:paraId="0F6220FE"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42986E5A" w14:textId="77777777" w:rsidR="002A3D94" w:rsidRDefault="002A3D94">
            <w:pPr>
              <w:spacing w:after="160" w:line="259" w:lineRule="auto"/>
              <w:ind w:left="0" w:firstLine="0"/>
              <w:jc w:val="left"/>
            </w:pPr>
          </w:p>
        </w:tc>
      </w:tr>
      <w:tr w:rsidR="002A3D94" w14:paraId="22FF4AB6" w14:textId="77777777">
        <w:trPr>
          <w:trHeight w:val="257"/>
        </w:trPr>
        <w:tc>
          <w:tcPr>
            <w:tcW w:w="423" w:type="dxa"/>
            <w:tcBorders>
              <w:top w:val="nil"/>
              <w:left w:val="nil"/>
              <w:bottom w:val="single" w:sz="3" w:space="0" w:color="000000"/>
              <w:right w:val="single" w:sz="3" w:space="0" w:color="000000"/>
            </w:tcBorders>
          </w:tcPr>
          <w:p w14:paraId="414B261E" w14:textId="77777777" w:rsidR="002A3D94" w:rsidRDefault="00442512">
            <w:pPr>
              <w:spacing w:after="0" w:line="259" w:lineRule="auto"/>
              <w:ind w:left="120" w:firstLine="0"/>
              <w:jc w:val="left"/>
            </w:pPr>
            <w:r>
              <w:rPr>
                <w:sz w:val="16"/>
              </w:rPr>
              <w:t>15</w:t>
            </w:r>
          </w:p>
        </w:tc>
        <w:tc>
          <w:tcPr>
            <w:tcW w:w="1497" w:type="dxa"/>
            <w:tcBorders>
              <w:top w:val="nil"/>
              <w:left w:val="single" w:sz="3" w:space="0" w:color="000000"/>
              <w:bottom w:val="single" w:sz="3" w:space="0" w:color="000000"/>
              <w:right w:val="nil"/>
            </w:tcBorders>
          </w:tcPr>
          <w:p w14:paraId="7B021341"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nil"/>
              <w:left w:val="nil"/>
              <w:bottom w:val="single" w:sz="3" w:space="0" w:color="000000"/>
              <w:right w:val="nil"/>
            </w:tcBorders>
          </w:tcPr>
          <w:p w14:paraId="19A993F6" w14:textId="77777777" w:rsidR="002A3D94" w:rsidRDefault="00442512">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199DF4D9" w14:textId="77777777" w:rsidR="002A3D94" w:rsidRDefault="00442512">
            <w:pPr>
              <w:spacing w:after="0" w:line="259" w:lineRule="auto"/>
              <w:ind w:left="0" w:firstLine="0"/>
              <w:jc w:val="left"/>
            </w:pPr>
            <w:r>
              <w:rPr>
                <w:sz w:val="16"/>
              </w:rPr>
              <w:t>13</w:t>
            </w:r>
          </w:p>
        </w:tc>
        <w:tc>
          <w:tcPr>
            <w:tcW w:w="1090" w:type="dxa"/>
            <w:tcBorders>
              <w:top w:val="nil"/>
              <w:left w:val="nil"/>
              <w:bottom w:val="single" w:sz="3" w:space="0" w:color="000000"/>
              <w:right w:val="nil"/>
            </w:tcBorders>
          </w:tcPr>
          <w:p w14:paraId="5BC6F050"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79FE11D6" w14:textId="77777777" w:rsidR="002A3D94" w:rsidRDefault="002A3D94">
            <w:pPr>
              <w:spacing w:after="160" w:line="259" w:lineRule="auto"/>
              <w:ind w:left="0" w:firstLine="0"/>
              <w:jc w:val="left"/>
            </w:pPr>
          </w:p>
        </w:tc>
      </w:tr>
      <w:tr w:rsidR="002A3D94" w14:paraId="40ECF20E" w14:textId="77777777">
        <w:trPr>
          <w:trHeight w:val="277"/>
        </w:trPr>
        <w:tc>
          <w:tcPr>
            <w:tcW w:w="423" w:type="dxa"/>
            <w:tcBorders>
              <w:top w:val="single" w:sz="3" w:space="0" w:color="000000"/>
              <w:left w:val="nil"/>
              <w:bottom w:val="nil"/>
              <w:right w:val="single" w:sz="3" w:space="0" w:color="000000"/>
            </w:tcBorders>
          </w:tcPr>
          <w:p w14:paraId="36E1E748" w14:textId="77777777" w:rsidR="002A3D94" w:rsidRDefault="00442512">
            <w:pPr>
              <w:spacing w:after="0" w:line="259" w:lineRule="auto"/>
              <w:ind w:left="120" w:firstLine="0"/>
              <w:jc w:val="left"/>
            </w:pPr>
            <w:r>
              <w:rPr>
                <w:sz w:val="16"/>
              </w:rPr>
              <w:t>16</w:t>
            </w:r>
          </w:p>
        </w:tc>
        <w:tc>
          <w:tcPr>
            <w:tcW w:w="1497" w:type="dxa"/>
            <w:tcBorders>
              <w:top w:val="single" w:sz="3" w:space="0" w:color="000000"/>
              <w:left w:val="single" w:sz="3" w:space="0" w:color="000000"/>
              <w:bottom w:val="nil"/>
              <w:right w:val="nil"/>
            </w:tcBorders>
          </w:tcPr>
          <w:p w14:paraId="137293B8"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single" w:sz="3" w:space="0" w:color="000000"/>
              <w:left w:val="nil"/>
              <w:bottom w:val="nil"/>
              <w:right w:val="nil"/>
            </w:tcBorders>
          </w:tcPr>
          <w:p w14:paraId="2D99B62A" w14:textId="77777777" w:rsidR="002A3D94" w:rsidRDefault="00442512">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7CEE2532" w14:textId="77777777" w:rsidR="002A3D94" w:rsidRDefault="00442512">
            <w:pPr>
              <w:spacing w:after="0" w:line="259" w:lineRule="auto"/>
              <w:ind w:left="0" w:firstLine="0"/>
              <w:jc w:val="left"/>
            </w:pPr>
            <w:r>
              <w:rPr>
                <w:sz w:val="16"/>
              </w:rPr>
              <w:t>9</w:t>
            </w:r>
          </w:p>
        </w:tc>
        <w:tc>
          <w:tcPr>
            <w:tcW w:w="1090" w:type="dxa"/>
            <w:tcBorders>
              <w:top w:val="single" w:sz="3" w:space="0" w:color="000000"/>
              <w:left w:val="nil"/>
              <w:bottom w:val="nil"/>
              <w:right w:val="nil"/>
            </w:tcBorders>
          </w:tcPr>
          <w:p w14:paraId="5715FB5B" w14:textId="77777777" w:rsidR="002A3D94" w:rsidRDefault="00442512">
            <w:pPr>
              <w:spacing w:after="0" w:line="259" w:lineRule="auto"/>
              <w:ind w:left="0" w:firstLine="0"/>
              <w:jc w:val="left"/>
            </w:pPr>
            <w:r>
              <w:rPr>
                <w:sz w:val="16"/>
              </w:rPr>
              <w:t>Team 6</w:t>
            </w:r>
          </w:p>
        </w:tc>
        <w:tc>
          <w:tcPr>
            <w:tcW w:w="2466" w:type="dxa"/>
            <w:tcBorders>
              <w:top w:val="single" w:sz="3" w:space="0" w:color="000000"/>
              <w:left w:val="nil"/>
              <w:bottom w:val="nil"/>
              <w:right w:val="nil"/>
            </w:tcBorders>
          </w:tcPr>
          <w:p w14:paraId="0158A635"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15</w:t>
            </w:r>
          </w:p>
        </w:tc>
      </w:tr>
      <w:tr w:rsidR="002A3D94" w14:paraId="2C9F1E04" w14:textId="77777777">
        <w:trPr>
          <w:trHeight w:val="263"/>
        </w:trPr>
        <w:tc>
          <w:tcPr>
            <w:tcW w:w="423" w:type="dxa"/>
            <w:tcBorders>
              <w:top w:val="nil"/>
              <w:left w:val="nil"/>
              <w:bottom w:val="nil"/>
              <w:right w:val="single" w:sz="3" w:space="0" w:color="000000"/>
            </w:tcBorders>
          </w:tcPr>
          <w:p w14:paraId="5D0EE2C5" w14:textId="77777777" w:rsidR="002A3D94" w:rsidRDefault="00442512">
            <w:pPr>
              <w:spacing w:after="0" w:line="259" w:lineRule="auto"/>
              <w:ind w:left="120" w:firstLine="0"/>
              <w:jc w:val="left"/>
            </w:pPr>
            <w:r>
              <w:rPr>
                <w:sz w:val="16"/>
              </w:rPr>
              <w:t>17</w:t>
            </w:r>
          </w:p>
        </w:tc>
        <w:tc>
          <w:tcPr>
            <w:tcW w:w="1497" w:type="dxa"/>
            <w:tcBorders>
              <w:top w:val="nil"/>
              <w:left w:val="single" w:sz="3" w:space="0" w:color="000000"/>
              <w:bottom w:val="nil"/>
              <w:right w:val="nil"/>
            </w:tcBorders>
          </w:tcPr>
          <w:p w14:paraId="1F1E8326"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85</w:t>
            </w:r>
          </w:p>
        </w:tc>
        <w:tc>
          <w:tcPr>
            <w:tcW w:w="1090" w:type="dxa"/>
            <w:tcBorders>
              <w:top w:val="nil"/>
              <w:left w:val="nil"/>
              <w:bottom w:val="nil"/>
              <w:right w:val="nil"/>
            </w:tcBorders>
          </w:tcPr>
          <w:p w14:paraId="709A0BA3"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60BD6D51" w14:textId="77777777" w:rsidR="002A3D94" w:rsidRDefault="00442512">
            <w:pPr>
              <w:spacing w:after="0" w:line="259" w:lineRule="auto"/>
              <w:ind w:left="0" w:firstLine="0"/>
              <w:jc w:val="left"/>
            </w:pPr>
            <w:r>
              <w:rPr>
                <w:sz w:val="16"/>
              </w:rPr>
              <w:t>9</w:t>
            </w:r>
          </w:p>
        </w:tc>
        <w:tc>
          <w:tcPr>
            <w:tcW w:w="1090" w:type="dxa"/>
            <w:tcBorders>
              <w:top w:val="nil"/>
              <w:left w:val="nil"/>
              <w:bottom w:val="nil"/>
              <w:right w:val="nil"/>
            </w:tcBorders>
          </w:tcPr>
          <w:p w14:paraId="5E179510"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49BE8272" w14:textId="77777777" w:rsidR="002A3D94" w:rsidRDefault="002A3D94">
            <w:pPr>
              <w:spacing w:after="160" w:line="259" w:lineRule="auto"/>
              <w:ind w:left="0" w:firstLine="0"/>
              <w:jc w:val="left"/>
            </w:pPr>
          </w:p>
        </w:tc>
      </w:tr>
      <w:tr w:rsidR="002A3D94" w14:paraId="35AB23A4" w14:textId="77777777">
        <w:trPr>
          <w:trHeight w:val="257"/>
        </w:trPr>
        <w:tc>
          <w:tcPr>
            <w:tcW w:w="423" w:type="dxa"/>
            <w:tcBorders>
              <w:top w:val="nil"/>
              <w:left w:val="nil"/>
              <w:bottom w:val="single" w:sz="3" w:space="0" w:color="000000"/>
              <w:right w:val="single" w:sz="3" w:space="0" w:color="000000"/>
            </w:tcBorders>
          </w:tcPr>
          <w:p w14:paraId="6F4F47AE" w14:textId="77777777" w:rsidR="002A3D94" w:rsidRDefault="00442512">
            <w:pPr>
              <w:spacing w:after="0" w:line="259" w:lineRule="auto"/>
              <w:ind w:left="120" w:firstLine="0"/>
              <w:jc w:val="left"/>
            </w:pPr>
            <w:r>
              <w:rPr>
                <w:sz w:val="16"/>
              </w:rPr>
              <w:t>18</w:t>
            </w:r>
          </w:p>
        </w:tc>
        <w:tc>
          <w:tcPr>
            <w:tcW w:w="1497" w:type="dxa"/>
            <w:tcBorders>
              <w:top w:val="nil"/>
              <w:left w:val="single" w:sz="3" w:space="0" w:color="000000"/>
              <w:bottom w:val="single" w:sz="3" w:space="0" w:color="000000"/>
              <w:right w:val="nil"/>
            </w:tcBorders>
          </w:tcPr>
          <w:p w14:paraId="4F7DE24F"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4</w:t>
            </w:r>
          </w:p>
        </w:tc>
        <w:tc>
          <w:tcPr>
            <w:tcW w:w="1090" w:type="dxa"/>
            <w:tcBorders>
              <w:top w:val="nil"/>
              <w:left w:val="nil"/>
              <w:bottom w:val="single" w:sz="3" w:space="0" w:color="000000"/>
              <w:right w:val="nil"/>
            </w:tcBorders>
          </w:tcPr>
          <w:p w14:paraId="2B5FD388" w14:textId="77777777" w:rsidR="002A3D94" w:rsidRDefault="00442512">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1642D24A" w14:textId="77777777" w:rsidR="002A3D94" w:rsidRDefault="00442512">
            <w:pPr>
              <w:spacing w:after="0" w:line="259" w:lineRule="auto"/>
              <w:ind w:left="0" w:firstLine="0"/>
              <w:jc w:val="left"/>
            </w:pPr>
            <w:r>
              <w:rPr>
                <w:sz w:val="16"/>
              </w:rPr>
              <w:t>9</w:t>
            </w:r>
          </w:p>
        </w:tc>
        <w:tc>
          <w:tcPr>
            <w:tcW w:w="1090" w:type="dxa"/>
            <w:tcBorders>
              <w:top w:val="nil"/>
              <w:left w:val="nil"/>
              <w:bottom w:val="single" w:sz="3" w:space="0" w:color="000000"/>
              <w:right w:val="nil"/>
            </w:tcBorders>
          </w:tcPr>
          <w:p w14:paraId="1C8A181C"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78CB98A0" w14:textId="77777777" w:rsidR="002A3D94" w:rsidRDefault="002A3D94">
            <w:pPr>
              <w:spacing w:after="160" w:line="259" w:lineRule="auto"/>
              <w:ind w:left="0" w:firstLine="0"/>
              <w:jc w:val="left"/>
            </w:pPr>
          </w:p>
        </w:tc>
      </w:tr>
      <w:tr w:rsidR="002A3D94" w14:paraId="27FCE198" w14:textId="77777777">
        <w:trPr>
          <w:trHeight w:val="277"/>
        </w:trPr>
        <w:tc>
          <w:tcPr>
            <w:tcW w:w="423" w:type="dxa"/>
            <w:tcBorders>
              <w:top w:val="single" w:sz="3" w:space="0" w:color="000000"/>
              <w:left w:val="nil"/>
              <w:bottom w:val="nil"/>
              <w:right w:val="single" w:sz="3" w:space="0" w:color="000000"/>
            </w:tcBorders>
          </w:tcPr>
          <w:p w14:paraId="01832B9D" w14:textId="77777777" w:rsidR="002A3D94" w:rsidRDefault="00442512">
            <w:pPr>
              <w:spacing w:after="0" w:line="259" w:lineRule="auto"/>
              <w:ind w:left="120" w:firstLine="0"/>
              <w:jc w:val="left"/>
            </w:pPr>
            <w:r>
              <w:rPr>
                <w:sz w:val="16"/>
              </w:rPr>
              <w:t>19</w:t>
            </w:r>
          </w:p>
        </w:tc>
        <w:tc>
          <w:tcPr>
            <w:tcW w:w="1497" w:type="dxa"/>
            <w:tcBorders>
              <w:top w:val="single" w:sz="3" w:space="0" w:color="000000"/>
              <w:left w:val="single" w:sz="3" w:space="0" w:color="000000"/>
              <w:bottom w:val="nil"/>
              <w:right w:val="nil"/>
            </w:tcBorders>
          </w:tcPr>
          <w:p w14:paraId="202CE221"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single" w:sz="3" w:space="0" w:color="000000"/>
              <w:left w:val="nil"/>
              <w:bottom w:val="nil"/>
              <w:right w:val="nil"/>
            </w:tcBorders>
          </w:tcPr>
          <w:p w14:paraId="74EBD963" w14:textId="77777777" w:rsidR="002A3D94" w:rsidRDefault="00442512">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16FFA8A9" w14:textId="77777777" w:rsidR="002A3D94" w:rsidRDefault="00442512">
            <w:pPr>
              <w:spacing w:after="0" w:line="259" w:lineRule="auto"/>
              <w:ind w:left="0" w:firstLine="0"/>
              <w:jc w:val="left"/>
            </w:pPr>
            <w:r>
              <w:rPr>
                <w:sz w:val="16"/>
              </w:rPr>
              <w:t>12</w:t>
            </w:r>
          </w:p>
        </w:tc>
        <w:tc>
          <w:tcPr>
            <w:tcW w:w="1090" w:type="dxa"/>
            <w:tcBorders>
              <w:top w:val="single" w:sz="3" w:space="0" w:color="000000"/>
              <w:left w:val="nil"/>
              <w:bottom w:val="nil"/>
              <w:right w:val="nil"/>
            </w:tcBorders>
          </w:tcPr>
          <w:p w14:paraId="68F616A9" w14:textId="77777777" w:rsidR="002A3D94" w:rsidRDefault="00442512">
            <w:pPr>
              <w:spacing w:after="0" w:line="259" w:lineRule="auto"/>
              <w:ind w:left="0" w:firstLine="0"/>
              <w:jc w:val="left"/>
            </w:pPr>
            <w:r>
              <w:rPr>
                <w:sz w:val="16"/>
              </w:rPr>
              <w:t>Team 7</w:t>
            </w:r>
          </w:p>
        </w:tc>
        <w:tc>
          <w:tcPr>
            <w:tcW w:w="2466" w:type="dxa"/>
            <w:tcBorders>
              <w:top w:val="single" w:sz="3" w:space="0" w:color="000000"/>
              <w:left w:val="nil"/>
              <w:bottom w:val="nil"/>
              <w:right w:val="nil"/>
            </w:tcBorders>
          </w:tcPr>
          <w:p w14:paraId="43D0453C"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60</w:t>
            </w:r>
          </w:p>
        </w:tc>
      </w:tr>
      <w:tr w:rsidR="002A3D94" w14:paraId="0A381102" w14:textId="77777777">
        <w:trPr>
          <w:trHeight w:val="263"/>
        </w:trPr>
        <w:tc>
          <w:tcPr>
            <w:tcW w:w="423" w:type="dxa"/>
            <w:tcBorders>
              <w:top w:val="nil"/>
              <w:left w:val="nil"/>
              <w:bottom w:val="nil"/>
              <w:right w:val="single" w:sz="3" w:space="0" w:color="000000"/>
            </w:tcBorders>
          </w:tcPr>
          <w:p w14:paraId="2B67530B" w14:textId="77777777" w:rsidR="002A3D94" w:rsidRDefault="00442512">
            <w:pPr>
              <w:spacing w:after="0" w:line="259" w:lineRule="auto"/>
              <w:ind w:left="120" w:firstLine="0"/>
              <w:jc w:val="left"/>
            </w:pPr>
            <w:r>
              <w:rPr>
                <w:sz w:val="16"/>
              </w:rPr>
              <w:t>20</w:t>
            </w:r>
          </w:p>
        </w:tc>
        <w:tc>
          <w:tcPr>
            <w:tcW w:w="1497" w:type="dxa"/>
            <w:tcBorders>
              <w:top w:val="nil"/>
              <w:left w:val="single" w:sz="3" w:space="0" w:color="000000"/>
              <w:bottom w:val="nil"/>
              <w:right w:val="nil"/>
            </w:tcBorders>
          </w:tcPr>
          <w:p w14:paraId="35E9AA22"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3</w:t>
            </w:r>
          </w:p>
        </w:tc>
        <w:tc>
          <w:tcPr>
            <w:tcW w:w="1090" w:type="dxa"/>
            <w:tcBorders>
              <w:top w:val="nil"/>
              <w:left w:val="nil"/>
              <w:bottom w:val="nil"/>
              <w:right w:val="nil"/>
            </w:tcBorders>
          </w:tcPr>
          <w:p w14:paraId="6030ABB9"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4638BC16" w14:textId="77777777" w:rsidR="002A3D94" w:rsidRDefault="00442512">
            <w:pPr>
              <w:spacing w:after="0" w:line="259" w:lineRule="auto"/>
              <w:ind w:left="0" w:firstLine="0"/>
              <w:jc w:val="left"/>
            </w:pPr>
            <w:r>
              <w:rPr>
                <w:sz w:val="16"/>
              </w:rPr>
              <w:t>12</w:t>
            </w:r>
          </w:p>
        </w:tc>
        <w:tc>
          <w:tcPr>
            <w:tcW w:w="1090" w:type="dxa"/>
            <w:tcBorders>
              <w:top w:val="nil"/>
              <w:left w:val="nil"/>
              <w:bottom w:val="nil"/>
              <w:right w:val="nil"/>
            </w:tcBorders>
          </w:tcPr>
          <w:p w14:paraId="099476B5"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1F9AA1A6" w14:textId="77777777" w:rsidR="002A3D94" w:rsidRDefault="002A3D94">
            <w:pPr>
              <w:spacing w:after="160" w:line="259" w:lineRule="auto"/>
              <w:ind w:left="0" w:firstLine="0"/>
              <w:jc w:val="left"/>
            </w:pPr>
          </w:p>
        </w:tc>
      </w:tr>
      <w:tr w:rsidR="002A3D94" w14:paraId="4E329CC9" w14:textId="77777777">
        <w:trPr>
          <w:trHeight w:val="257"/>
        </w:trPr>
        <w:tc>
          <w:tcPr>
            <w:tcW w:w="423" w:type="dxa"/>
            <w:tcBorders>
              <w:top w:val="nil"/>
              <w:left w:val="nil"/>
              <w:bottom w:val="single" w:sz="3" w:space="0" w:color="000000"/>
              <w:right w:val="single" w:sz="3" w:space="0" w:color="000000"/>
            </w:tcBorders>
          </w:tcPr>
          <w:p w14:paraId="23F139F1" w14:textId="77777777" w:rsidR="002A3D94" w:rsidRDefault="00442512">
            <w:pPr>
              <w:spacing w:after="0" w:line="259" w:lineRule="auto"/>
              <w:ind w:left="120" w:firstLine="0"/>
              <w:jc w:val="left"/>
            </w:pPr>
            <w:r>
              <w:rPr>
                <w:sz w:val="16"/>
              </w:rPr>
              <w:t>21</w:t>
            </w:r>
          </w:p>
        </w:tc>
        <w:tc>
          <w:tcPr>
            <w:tcW w:w="1497" w:type="dxa"/>
            <w:tcBorders>
              <w:top w:val="nil"/>
              <w:left w:val="single" w:sz="3" w:space="0" w:color="000000"/>
              <w:bottom w:val="single" w:sz="3" w:space="0" w:color="000000"/>
              <w:right w:val="nil"/>
            </w:tcBorders>
          </w:tcPr>
          <w:p w14:paraId="78489F93" w14:textId="77777777" w:rsidR="002A3D94" w:rsidRDefault="00442512">
            <w:pPr>
              <w:spacing w:after="0" w:line="259" w:lineRule="auto"/>
              <w:ind w:left="124" w:firstLine="0"/>
              <w:jc w:val="left"/>
            </w:pPr>
            <w:r>
              <w:rPr>
                <w:sz w:val="18"/>
              </w:rPr>
              <w:t>5</w:t>
            </w:r>
            <w:r>
              <w:rPr>
                <w:rFonts w:ascii="Cambria" w:eastAsia="Cambria" w:hAnsi="Cambria" w:cs="Cambria"/>
                <w:i/>
                <w:sz w:val="18"/>
              </w:rPr>
              <w:t>,</w:t>
            </w:r>
            <w:r>
              <w:rPr>
                <w:sz w:val="18"/>
              </w:rPr>
              <w:t>7</w:t>
            </w:r>
          </w:p>
        </w:tc>
        <w:tc>
          <w:tcPr>
            <w:tcW w:w="1090" w:type="dxa"/>
            <w:tcBorders>
              <w:top w:val="nil"/>
              <w:left w:val="nil"/>
              <w:bottom w:val="single" w:sz="3" w:space="0" w:color="000000"/>
              <w:right w:val="nil"/>
            </w:tcBorders>
          </w:tcPr>
          <w:p w14:paraId="151EC01E" w14:textId="77777777" w:rsidR="002A3D94" w:rsidRDefault="00442512">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57BD0029" w14:textId="77777777" w:rsidR="002A3D94" w:rsidRDefault="00442512">
            <w:pPr>
              <w:spacing w:after="0" w:line="259" w:lineRule="auto"/>
              <w:ind w:left="0" w:firstLine="0"/>
              <w:jc w:val="left"/>
            </w:pPr>
            <w:r>
              <w:rPr>
                <w:sz w:val="16"/>
              </w:rPr>
              <w:t>12</w:t>
            </w:r>
          </w:p>
        </w:tc>
        <w:tc>
          <w:tcPr>
            <w:tcW w:w="1090" w:type="dxa"/>
            <w:tcBorders>
              <w:top w:val="nil"/>
              <w:left w:val="nil"/>
              <w:bottom w:val="single" w:sz="3" w:space="0" w:color="000000"/>
              <w:right w:val="nil"/>
            </w:tcBorders>
          </w:tcPr>
          <w:p w14:paraId="08BC06C1"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305BD622" w14:textId="77777777" w:rsidR="002A3D94" w:rsidRDefault="002A3D94">
            <w:pPr>
              <w:spacing w:after="160" w:line="259" w:lineRule="auto"/>
              <w:ind w:left="0" w:firstLine="0"/>
              <w:jc w:val="left"/>
            </w:pPr>
          </w:p>
        </w:tc>
      </w:tr>
      <w:tr w:rsidR="002A3D94" w14:paraId="4F2B1571" w14:textId="77777777">
        <w:trPr>
          <w:trHeight w:val="277"/>
        </w:trPr>
        <w:tc>
          <w:tcPr>
            <w:tcW w:w="423" w:type="dxa"/>
            <w:tcBorders>
              <w:top w:val="single" w:sz="3" w:space="0" w:color="000000"/>
              <w:left w:val="nil"/>
              <w:bottom w:val="nil"/>
              <w:right w:val="single" w:sz="3" w:space="0" w:color="000000"/>
            </w:tcBorders>
          </w:tcPr>
          <w:p w14:paraId="06B59AF9" w14:textId="77777777" w:rsidR="002A3D94" w:rsidRDefault="00442512">
            <w:pPr>
              <w:spacing w:after="0" w:line="259" w:lineRule="auto"/>
              <w:ind w:left="120" w:firstLine="0"/>
              <w:jc w:val="left"/>
            </w:pPr>
            <w:r>
              <w:rPr>
                <w:sz w:val="16"/>
              </w:rPr>
              <w:t>22</w:t>
            </w:r>
          </w:p>
        </w:tc>
        <w:tc>
          <w:tcPr>
            <w:tcW w:w="1497" w:type="dxa"/>
            <w:tcBorders>
              <w:top w:val="single" w:sz="3" w:space="0" w:color="000000"/>
              <w:left w:val="single" w:sz="3" w:space="0" w:color="000000"/>
              <w:bottom w:val="nil"/>
              <w:right w:val="nil"/>
            </w:tcBorders>
          </w:tcPr>
          <w:p w14:paraId="0006EEAB"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85</w:t>
            </w:r>
          </w:p>
        </w:tc>
        <w:tc>
          <w:tcPr>
            <w:tcW w:w="1090" w:type="dxa"/>
            <w:tcBorders>
              <w:top w:val="single" w:sz="3" w:space="0" w:color="000000"/>
              <w:left w:val="nil"/>
              <w:bottom w:val="nil"/>
              <w:right w:val="nil"/>
            </w:tcBorders>
          </w:tcPr>
          <w:p w14:paraId="24FED00B" w14:textId="77777777" w:rsidR="002A3D94" w:rsidRDefault="00442512">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5E7FF922" w14:textId="77777777" w:rsidR="002A3D94" w:rsidRDefault="00442512">
            <w:pPr>
              <w:spacing w:after="0" w:line="259" w:lineRule="auto"/>
              <w:ind w:left="0" w:firstLine="0"/>
              <w:jc w:val="left"/>
            </w:pPr>
            <w:r>
              <w:rPr>
                <w:sz w:val="16"/>
              </w:rPr>
              <w:t>8</w:t>
            </w:r>
          </w:p>
        </w:tc>
        <w:tc>
          <w:tcPr>
            <w:tcW w:w="1090" w:type="dxa"/>
            <w:tcBorders>
              <w:top w:val="single" w:sz="3" w:space="0" w:color="000000"/>
              <w:left w:val="nil"/>
              <w:bottom w:val="nil"/>
              <w:right w:val="nil"/>
            </w:tcBorders>
          </w:tcPr>
          <w:p w14:paraId="6E856B3C" w14:textId="77777777" w:rsidR="002A3D94" w:rsidRDefault="00442512">
            <w:pPr>
              <w:spacing w:after="0" w:line="259" w:lineRule="auto"/>
              <w:ind w:left="0" w:firstLine="0"/>
              <w:jc w:val="left"/>
            </w:pPr>
            <w:r>
              <w:rPr>
                <w:sz w:val="16"/>
              </w:rPr>
              <w:t>Team 8</w:t>
            </w:r>
          </w:p>
        </w:tc>
        <w:tc>
          <w:tcPr>
            <w:tcW w:w="2466" w:type="dxa"/>
            <w:tcBorders>
              <w:top w:val="single" w:sz="3" w:space="0" w:color="000000"/>
              <w:left w:val="nil"/>
              <w:bottom w:val="nil"/>
              <w:right w:val="nil"/>
            </w:tcBorders>
          </w:tcPr>
          <w:p w14:paraId="0F6FCD7E"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95</w:t>
            </w:r>
          </w:p>
        </w:tc>
      </w:tr>
      <w:tr w:rsidR="002A3D94" w14:paraId="29799D5C" w14:textId="77777777">
        <w:trPr>
          <w:trHeight w:val="263"/>
        </w:trPr>
        <w:tc>
          <w:tcPr>
            <w:tcW w:w="423" w:type="dxa"/>
            <w:tcBorders>
              <w:top w:val="nil"/>
              <w:left w:val="nil"/>
              <w:bottom w:val="nil"/>
              <w:right w:val="single" w:sz="3" w:space="0" w:color="000000"/>
            </w:tcBorders>
          </w:tcPr>
          <w:p w14:paraId="42E27282" w14:textId="77777777" w:rsidR="002A3D94" w:rsidRDefault="00442512">
            <w:pPr>
              <w:spacing w:after="0" w:line="259" w:lineRule="auto"/>
              <w:ind w:left="120" w:firstLine="0"/>
              <w:jc w:val="left"/>
            </w:pPr>
            <w:r>
              <w:rPr>
                <w:sz w:val="16"/>
              </w:rPr>
              <w:t>23</w:t>
            </w:r>
          </w:p>
        </w:tc>
        <w:tc>
          <w:tcPr>
            <w:tcW w:w="1497" w:type="dxa"/>
            <w:tcBorders>
              <w:top w:val="nil"/>
              <w:left w:val="single" w:sz="3" w:space="0" w:color="000000"/>
              <w:bottom w:val="nil"/>
              <w:right w:val="nil"/>
            </w:tcBorders>
          </w:tcPr>
          <w:p w14:paraId="044FB2A2"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00849652"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7987745E" w14:textId="77777777" w:rsidR="002A3D94" w:rsidRDefault="00442512">
            <w:pPr>
              <w:spacing w:after="0" w:line="259" w:lineRule="auto"/>
              <w:ind w:left="0" w:firstLine="0"/>
              <w:jc w:val="left"/>
            </w:pPr>
            <w:r>
              <w:rPr>
                <w:sz w:val="16"/>
              </w:rPr>
              <w:t>8</w:t>
            </w:r>
          </w:p>
        </w:tc>
        <w:tc>
          <w:tcPr>
            <w:tcW w:w="1090" w:type="dxa"/>
            <w:tcBorders>
              <w:top w:val="nil"/>
              <w:left w:val="nil"/>
              <w:bottom w:val="nil"/>
              <w:right w:val="nil"/>
            </w:tcBorders>
          </w:tcPr>
          <w:p w14:paraId="5C883D46"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71A386DC" w14:textId="77777777" w:rsidR="002A3D94" w:rsidRDefault="002A3D94">
            <w:pPr>
              <w:spacing w:after="160" w:line="259" w:lineRule="auto"/>
              <w:ind w:left="0" w:firstLine="0"/>
              <w:jc w:val="left"/>
            </w:pPr>
          </w:p>
        </w:tc>
      </w:tr>
      <w:tr w:rsidR="002A3D94" w14:paraId="232E2657" w14:textId="77777777">
        <w:trPr>
          <w:trHeight w:val="257"/>
        </w:trPr>
        <w:tc>
          <w:tcPr>
            <w:tcW w:w="423" w:type="dxa"/>
            <w:tcBorders>
              <w:top w:val="nil"/>
              <w:left w:val="nil"/>
              <w:bottom w:val="single" w:sz="3" w:space="0" w:color="000000"/>
              <w:right w:val="single" w:sz="3" w:space="0" w:color="000000"/>
            </w:tcBorders>
          </w:tcPr>
          <w:p w14:paraId="39969A94" w14:textId="77777777" w:rsidR="002A3D94" w:rsidRDefault="00442512">
            <w:pPr>
              <w:spacing w:after="0" w:line="259" w:lineRule="auto"/>
              <w:ind w:left="120" w:firstLine="0"/>
              <w:jc w:val="left"/>
            </w:pPr>
            <w:r>
              <w:rPr>
                <w:sz w:val="16"/>
              </w:rPr>
              <w:t>24</w:t>
            </w:r>
          </w:p>
        </w:tc>
        <w:tc>
          <w:tcPr>
            <w:tcW w:w="1497" w:type="dxa"/>
            <w:tcBorders>
              <w:top w:val="nil"/>
              <w:left w:val="single" w:sz="3" w:space="0" w:color="000000"/>
              <w:bottom w:val="single" w:sz="3" w:space="0" w:color="000000"/>
              <w:right w:val="nil"/>
            </w:tcBorders>
          </w:tcPr>
          <w:p w14:paraId="61B4F688"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nil"/>
              <w:left w:val="nil"/>
              <w:bottom w:val="single" w:sz="3" w:space="0" w:color="000000"/>
              <w:right w:val="nil"/>
            </w:tcBorders>
          </w:tcPr>
          <w:p w14:paraId="7662A648" w14:textId="77777777" w:rsidR="002A3D94" w:rsidRDefault="00442512">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4192010E" w14:textId="77777777" w:rsidR="002A3D94" w:rsidRDefault="00442512">
            <w:pPr>
              <w:spacing w:after="0" w:line="259" w:lineRule="auto"/>
              <w:ind w:left="0" w:firstLine="0"/>
              <w:jc w:val="left"/>
            </w:pPr>
            <w:r>
              <w:rPr>
                <w:sz w:val="16"/>
              </w:rPr>
              <w:t>8</w:t>
            </w:r>
          </w:p>
        </w:tc>
        <w:tc>
          <w:tcPr>
            <w:tcW w:w="1090" w:type="dxa"/>
            <w:tcBorders>
              <w:top w:val="nil"/>
              <w:left w:val="nil"/>
              <w:bottom w:val="single" w:sz="3" w:space="0" w:color="000000"/>
              <w:right w:val="nil"/>
            </w:tcBorders>
          </w:tcPr>
          <w:p w14:paraId="193F5B51"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2E9EF51D" w14:textId="77777777" w:rsidR="002A3D94" w:rsidRDefault="002A3D94">
            <w:pPr>
              <w:spacing w:after="160" w:line="259" w:lineRule="auto"/>
              <w:ind w:left="0" w:firstLine="0"/>
              <w:jc w:val="left"/>
            </w:pPr>
          </w:p>
        </w:tc>
      </w:tr>
      <w:tr w:rsidR="002A3D94" w14:paraId="09ED7BBD" w14:textId="77777777">
        <w:trPr>
          <w:trHeight w:val="277"/>
        </w:trPr>
        <w:tc>
          <w:tcPr>
            <w:tcW w:w="423" w:type="dxa"/>
            <w:tcBorders>
              <w:top w:val="single" w:sz="3" w:space="0" w:color="000000"/>
              <w:left w:val="nil"/>
              <w:bottom w:val="nil"/>
              <w:right w:val="single" w:sz="3" w:space="0" w:color="000000"/>
            </w:tcBorders>
          </w:tcPr>
          <w:p w14:paraId="3C81920D" w14:textId="77777777" w:rsidR="002A3D94" w:rsidRDefault="00442512">
            <w:pPr>
              <w:spacing w:after="0" w:line="259" w:lineRule="auto"/>
              <w:ind w:left="120" w:firstLine="0"/>
              <w:jc w:val="left"/>
            </w:pPr>
            <w:r>
              <w:rPr>
                <w:sz w:val="16"/>
              </w:rPr>
              <w:t>25</w:t>
            </w:r>
          </w:p>
        </w:tc>
        <w:tc>
          <w:tcPr>
            <w:tcW w:w="1497" w:type="dxa"/>
            <w:tcBorders>
              <w:top w:val="single" w:sz="3" w:space="0" w:color="000000"/>
              <w:left w:val="single" w:sz="3" w:space="0" w:color="000000"/>
              <w:bottom w:val="nil"/>
              <w:right w:val="nil"/>
            </w:tcBorders>
          </w:tcPr>
          <w:p w14:paraId="51CCCA46"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single" w:sz="3" w:space="0" w:color="000000"/>
              <w:left w:val="nil"/>
              <w:bottom w:val="nil"/>
              <w:right w:val="nil"/>
            </w:tcBorders>
          </w:tcPr>
          <w:p w14:paraId="3878B932" w14:textId="77777777" w:rsidR="002A3D94" w:rsidRDefault="00442512">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0A657DDF" w14:textId="77777777" w:rsidR="002A3D94" w:rsidRDefault="00442512">
            <w:pPr>
              <w:spacing w:after="0" w:line="259" w:lineRule="auto"/>
              <w:ind w:left="0" w:firstLine="0"/>
              <w:jc w:val="left"/>
            </w:pPr>
            <w:r>
              <w:rPr>
                <w:sz w:val="16"/>
              </w:rPr>
              <w:t>7</w:t>
            </w:r>
          </w:p>
        </w:tc>
        <w:tc>
          <w:tcPr>
            <w:tcW w:w="1090" w:type="dxa"/>
            <w:tcBorders>
              <w:top w:val="single" w:sz="3" w:space="0" w:color="000000"/>
              <w:left w:val="nil"/>
              <w:bottom w:val="nil"/>
              <w:right w:val="nil"/>
            </w:tcBorders>
          </w:tcPr>
          <w:p w14:paraId="729A8B28" w14:textId="77777777" w:rsidR="002A3D94" w:rsidRDefault="00442512">
            <w:pPr>
              <w:spacing w:after="0" w:line="259" w:lineRule="auto"/>
              <w:ind w:left="0" w:firstLine="0"/>
              <w:jc w:val="left"/>
            </w:pPr>
            <w:r>
              <w:rPr>
                <w:sz w:val="16"/>
              </w:rPr>
              <w:t>Team 9</w:t>
            </w:r>
          </w:p>
        </w:tc>
        <w:tc>
          <w:tcPr>
            <w:tcW w:w="2466" w:type="dxa"/>
            <w:tcBorders>
              <w:top w:val="single" w:sz="3" w:space="0" w:color="000000"/>
              <w:left w:val="nil"/>
              <w:bottom w:val="nil"/>
              <w:right w:val="nil"/>
            </w:tcBorders>
          </w:tcPr>
          <w:p w14:paraId="2DD971BF"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35</w:t>
            </w:r>
          </w:p>
        </w:tc>
      </w:tr>
      <w:tr w:rsidR="002A3D94" w14:paraId="5B32B7F7" w14:textId="77777777">
        <w:trPr>
          <w:trHeight w:val="263"/>
        </w:trPr>
        <w:tc>
          <w:tcPr>
            <w:tcW w:w="423" w:type="dxa"/>
            <w:tcBorders>
              <w:top w:val="nil"/>
              <w:left w:val="nil"/>
              <w:bottom w:val="nil"/>
              <w:right w:val="single" w:sz="3" w:space="0" w:color="000000"/>
            </w:tcBorders>
          </w:tcPr>
          <w:p w14:paraId="76B0C2D8" w14:textId="77777777" w:rsidR="002A3D94" w:rsidRDefault="00442512">
            <w:pPr>
              <w:spacing w:after="0" w:line="259" w:lineRule="auto"/>
              <w:ind w:left="120" w:firstLine="0"/>
              <w:jc w:val="left"/>
            </w:pPr>
            <w:r>
              <w:rPr>
                <w:sz w:val="16"/>
              </w:rPr>
              <w:t>26</w:t>
            </w:r>
          </w:p>
        </w:tc>
        <w:tc>
          <w:tcPr>
            <w:tcW w:w="1497" w:type="dxa"/>
            <w:tcBorders>
              <w:top w:val="nil"/>
              <w:left w:val="single" w:sz="3" w:space="0" w:color="000000"/>
              <w:bottom w:val="nil"/>
              <w:right w:val="nil"/>
            </w:tcBorders>
          </w:tcPr>
          <w:p w14:paraId="762FD9B8"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nil"/>
              <w:right w:val="nil"/>
            </w:tcBorders>
          </w:tcPr>
          <w:p w14:paraId="24C04E6C"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008D5257" w14:textId="77777777" w:rsidR="002A3D94" w:rsidRDefault="00442512">
            <w:pPr>
              <w:spacing w:after="0" w:line="259" w:lineRule="auto"/>
              <w:ind w:left="0" w:firstLine="0"/>
              <w:jc w:val="left"/>
            </w:pPr>
            <w:r>
              <w:rPr>
                <w:sz w:val="16"/>
              </w:rPr>
              <w:t>7</w:t>
            </w:r>
          </w:p>
        </w:tc>
        <w:tc>
          <w:tcPr>
            <w:tcW w:w="1090" w:type="dxa"/>
            <w:tcBorders>
              <w:top w:val="nil"/>
              <w:left w:val="nil"/>
              <w:bottom w:val="nil"/>
              <w:right w:val="nil"/>
            </w:tcBorders>
          </w:tcPr>
          <w:p w14:paraId="489C838F"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376FE862" w14:textId="77777777" w:rsidR="002A3D94" w:rsidRDefault="002A3D94">
            <w:pPr>
              <w:spacing w:after="160" w:line="259" w:lineRule="auto"/>
              <w:ind w:left="0" w:firstLine="0"/>
              <w:jc w:val="left"/>
            </w:pPr>
          </w:p>
        </w:tc>
      </w:tr>
      <w:tr w:rsidR="002A3D94" w14:paraId="246B90D3" w14:textId="77777777">
        <w:trPr>
          <w:trHeight w:val="257"/>
        </w:trPr>
        <w:tc>
          <w:tcPr>
            <w:tcW w:w="423" w:type="dxa"/>
            <w:tcBorders>
              <w:top w:val="nil"/>
              <w:left w:val="nil"/>
              <w:bottom w:val="single" w:sz="3" w:space="0" w:color="000000"/>
              <w:right w:val="single" w:sz="3" w:space="0" w:color="000000"/>
            </w:tcBorders>
          </w:tcPr>
          <w:p w14:paraId="43C859B2" w14:textId="77777777" w:rsidR="002A3D94" w:rsidRDefault="00442512">
            <w:pPr>
              <w:spacing w:after="0" w:line="259" w:lineRule="auto"/>
              <w:ind w:left="120" w:firstLine="0"/>
              <w:jc w:val="left"/>
            </w:pPr>
            <w:r>
              <w:rPr>
                <w:sz w:val="16"/>
              </w:rPr>
              <w:t>27</w:t>
            </w:r>
          </w:p>
        </w:tc>
        <w:tc>
          <w:tcPr>
            <w:tcW w:w="1497" w:type="dxa"/>
            <w:tcBorders>
              <w:top w:val="nil"/>
              <w:left w:val="single" w:sz="3" w:space="0" w:color="000000"/>
              <w:bottom w:val="single" w:sz="3" w:space="0" w:color="000000"/>
              <w:right w:val="nil"/>
            </w:tcBorders>
          </w:tcPr>
          <w:p w14:paraId="7825C8C5"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nil"/>
              <w:left w:val="nil"/>
              <w:bottom w:val="single" w:sz="3" w:space="0" w:color="000000"/>
              <w:right w:val="nil"/>
            </w:tcBorders>
          </w:tcPr>
          <w:p w14:paraId="5C9415DD" w14:textId="77777777" w:rsidR="002A3D94" w:rsidRDefault="00442512">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3817B97E" w14:textId="77777777" w:rsidR="002A3D94" w:rsidRDefault="00442512">
            <w:pPr>
              <w:spacing w:after="0" w:line="259" w:lineRule="auto"/>
              <w:ind w:left="0" w:firstLine="0"/>
              <w:jc w:val="left"/>
            </w:pPr>
            <w:r>
              <w:rPr>
                <w:sz w:val="16"/>
              </w:rPr>
              <w:t>7</w:t>
            </w:r>
          </w:p>
        </w:tc>
        <w:tc>
          <w:tcPr>
            <w:tcW w:w="1090" w:type="dxa"/>
            <w:tcBorders>
              <w:top w:val="nil"/>
              <w:left w:val="nil"/>
              <w:bottom w:val="single" w:sz="3" w:space="0" w:color="000000"/>
              <w:right w:val="nil"/>
            </w:tcBorders>
          </w:tcPr>
          <w:p w14:paraId="0133FA6F" w14:textId="77777777" w:rsidR="002A3D94" w:rsidRDefault="002A3D94">
            <w:pPr>
              <w:spacing w:after="160" w:line="259" w:lineRule="auto"/>
              <w:ind w:left="0" w:firstLine="0"/>
              <w:jc w:val="left"/>
            </w:pPr>
          </w:p>
        </w:tc>
        <w:tc>
          <w:tcPr>
            <w:tcW w:w="2466" w:type="dxa"/>
            <w:tcBorders>
              <w:top w:val="nil"/>
              <w:left w:val="nil"/>
              <w:bottom w:val="single" w:sz="3" w:space="0" w:color="000000"/>
              <w:right w:val="nil"/>
            </w:tcBorders>
          </w:tcPr>
          <w:p w14:paraId="421B17C4" w14:textId="77777777" w:rsidR="002A3D94" w:rsidRDefault="002A3D94">
            <w:pPr>
              <w:spacing w:after="160" w:line="259" w:lineRule="auto"/>
              <w:ind w:left="0" w:firstLine="0"/>
              <w:jc w:val="left"/>
            </w:pPr>
          </w:p>
        </w:tc>
      </w:tr>
      <w:tr w:rsidR="002A3D94" w14:paraId="04287FAF" w14:textId="77777777">
        <w:trPr>
          <w:trHeight w:val="277"/>
        </w:trPr>
        <w:tc>
          <w:tcPr>
            <w:tcW w:w="423" w:type="dxa"/>
            <w:tcBorders>
              <w:top w:val="single" w:sz="3" w:space="0" w:color="000000"/>
              <w:left w:val="nil"/>
              <w:bottom w:val="nil"/>
              <w:right w:val="single" w:sz="3" w:space="0" w:color="000000"/>
            </w:tcBorders>
          </w:tcPr>
          <w:p w14:paraId="4D9FACB1" w14:textId="77777777" w:rsidR="002A3D94" w:rsidRDefault="00442512">
            <w:pPr>
              <w:spacing w:after="0" w:line="259" w:lineRule="auto"/>
              <w:ind w:left="120" w:firstLine="0"/>
              <w:jc w:val="left"/>
            </w:pPr>
            <w:r>
              <w:rPr>
                <w:sz w:val="16"/>
              </w:rPr>
              <w:t>28</w:t>
            </w:r>
          </w:p>
        </w:tc>
        <w:tc>
          <w:tcPr>
            <w:tcW w:w="1497" w:type="dxa"/>
            <w:tcBorders>
              <w:top w:val="single" w:sz="3" w:space="0" w:color="000000"/>
              <w:left w:val="single" w:sz="3" w:space="0" w:color="000000"/>
              <w:bottom w:val="nil"/>
              <w:right w:val="nil"/>
            </w:tcBorders>
          </w:tcPr>
          <w:p w14:paraId="01B0EB6E"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single" w:sz="3" w:space="0" w:color="000000"/>
              <w:left w:val="nil"/>
              <w:bottom w:val="nil"/>
              <w:right w:val="nil"/>
            </w:tcBorders>
          </w:tcPr>
          <w:p w14:paraId="7B44885D" w14:textId="77777777" w:rsidR="002A3D94" w:rsidRDefault="00442512">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0F305AD7" w14:textId="77777777" w:rsidR="002A3D94" w:rsidRDefault="00442512">
            <w:pPr>
              <w:spacing w:after="0" w:line="259" w:lineRule="auto"/>
              <w:ind w:left="0" w:firstLine="0"/>
              <w:jc w:val="left"/>
            </w:pPr>
            <w:r>
              <w:rPr>
                <w:sz w:val="16"/>
              </w:rPr>
              <w:t>9</w:t>
            </w:r>
          </w:p>
        </w:tc>
        <w:tc>
          <w:tcPr>
            <w:tcW w:w="1090" w:type="dxa"/>
            <w:tcBorders>
              <w:top w:val="single" w:sz="3" w:space="0" w:color="000000"/>
              <w:left w:val="nil"/>
              <w:bottom w:val="nil"/>
              <w:right w:val="nil"/>
            </w:tcBorders>
          </w:tcPr>
          <w:p w14:paraId="4D19A8AC" w14:textId="77777777" w:rsidR="002A3D94" w:rsidRDefault="00442512">
            <w:pPr>
              <w:spacing w:after="0" w:line="259" w:lineRule="auto"/>
              <w:ind w:left="0" w:firstLine="0"/>
              <w:jc w:val="left"/>
            </w:pPr>
            <w:r>
              <w:rPr>
                <w:sz w:val="16"/>
              </w:rPr>
              <w:t>Team 10</w:t>
            </w:r>
          </w:p>
        </w:tc>
        <w:tc>
          <w:tcPr>
            <w:tcW w:w="2466" w:type="dxa"/>
            <w:tcBorders>
              <w:top w:val="single" w:sz="3" w:space="0" w:color="000000"/>
              <w:left w:val="nil"/>
              <w:bottom w:val="nil"/>
              <w:right w:val="nil"/>
            </w:tcBorders>
          </w:tcPr>
          <w:p w14:paraId="6C689BA8"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2</w:t>
            </w:r>
          </w:p>
        </w:tc>
      </w:tr>
      <w:tr w:rsidR="002A3D94" w14:paraId="617EB4F1" w14:textId="77777777">
        <w:trPr>
          <w:trHeight w:val="263"/>
        </w:trPr>
        <w:tc>
          <w:tcPr>
            <w:tcW w:w="423" w:type="dxa"/>
            <w:tcBorders>
              <w:top w:val="nil"/>
              <w:left w:val="nil"/>
              <w:bottom w:val="nil"/>
              <w:right w:val="single" w:sz="3" w:space="0" w:color="000000"/>
            </w:tcBorders>
          </w:tcPr>
          <w:p w14:paraId="20B71599" w14:textId="77777777" w:rsidR="002A3D94" w:rsidRDefault="00442512">
            <w:pPr>
              <w:spacing w:after="0" w:line="259" w:lineRule="auto"/>
              <w:ind w:left="120" w:firstLine="0"/>
              <w:jc w:val="left"/>
            </w:pPr>
            <w:r>
              <w:rPr>
                <w:sz w:val="16"/>
              </w:rPr>
              <w:t>29</w:t>
            </w:r>
          </w:p>
        </w:tc>
        <w:tc>
          <w:tcPr>
            <w:tcW w:w="1497" w:type="dxa"/>
            <w:tcBorders>
              <w:top w:val="nil"/>
              <w:left w:val="single" w:sz="3" w:space="0" w:color="000000"/>
              <w:bottom w:val="nil"/>
              <w:right w:val="nil"/>
            </w:tcBorders>
          </w:tcPr>
          <w:p w14:paraId="2AC44AD3"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nil"/>
              <w:left w:val="nil"/>
              <w:bottom w:val="nil"/>
              <w:right w:val="nil"/>
            </w:tcBorders>
          </w:tcPr>
          <w:p w14:paraId="47775BFD"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4910E2DC" w14:textId="77777777" w:rsidR="002A3D94" w:rsidRDefault="00442512">
            <w:pPr>
              <w:spacing w:after="0" w:line="259" w:lineRule="auto"/>
              <w:ind w:left="0" w:firstLine="0"/>
              <w:jc w:val="left"/>
            </w:pPr>
            <w:r>
              <w:rPr>
                <w:sz w:val="16"/>
              </w:rPr>
              <w:t>9</w:t>
            </w:r>
          </w:p>
        </w:tc>
        <w:tc>
          <w:tcPr>
            <w:tcW w:w="1090" w:type="dxa"/>
            <w:tcBorders>
              <w:top w:val="nil"/>
              <w:left w:val="nil"/>
              <w:bottom w:val="nil"/>
              <w:right w:val="nil"/>
            </w:tcBorders>
          </w:tcPr>
          <w:p w14:paraId="27DBE59E"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3A04B41E" w14:textId="77777777" w:rsidR="002A3D94" w:rsidRDefault="002A3D94">
            <w:pPr>
              <w:spacing w:after="160" w:line="259" w:lineRule="auto"/>
              <w:ind w:left="0" w:firstLine="0"/>
              <w:jc w:val="left"/>
            </w:pPr>
          </w:p>
        </w:tc>
      </w:tr>
      <w:tr w:rsidR="002A3D94" w14:paraId="1AB5BBE9" w14:textId="77777777">
        <w:trPr>
          <w:trHeight w:val="253"/>
        </w:trPr>
        <w:tc>
          <w:tcPr>
            <w:tcW w:w="423" w:type="dxa"/>
            <w:tcBorders>
              <w:top w:val="nil"/>
              <w:left w:val="nil"/>
              <w:bottom w:val="nil"/>
              <w:right w:val="single" w:sz="3" w:space="0" w:color="000000"/>
            </w:tcBorders>
          </w:tcPr>
          <w:p w14:paraId="54F07DC8" w14:textId="77777777" w:rsidR="002A3D94" w:rsidRDefault="00442512">
            <w:pPr>
              <w:spacing w:after="0" w:line="259" w:lineRule="auto"/>
              <w:ind w:left="120" w:firstLine="0"/>
              <w:jc w:val="left"/>
            </w:pPr>
            <w:r>
              <w:rPr>
                <w:sz w:val="16"/>
              </w:rPr>
              <w:t>30</w:t>
            </w:r>
          </w:p>
        </w:tc>
        <w:tc>
          <w:tcPr>
            <w:tcW w:w="1497" w:type="dxa"/>
            <w:tcBorders>
              <w:top w:val="nil"/>
              <w:left w:val="single" w:sz="3" w:space="0" w:color="000000"/>
              <w:bottom w:val="nil"/>
              <w:right w:val="nil"/>
            </w:tcBorders>
          </w:tcPr>
          <w:p w14:paraId="291641A4"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4</w:t>
            </w:r>
          </w:p>
        </w:tc>
        <w:tc>
          <w:tcPr>
            <w:tcW w:w="1090" w:type="dxa"/>
            <w:tcBorders>
              <w:top w:val="nil"/>
              <w:left w:val="nil"/>
              <w:bottom w:val="nil"/>
              <w:right w:val="nil"/>
            </w:tcBorders>
          </w:tcPr>
          <w:p w14:paraId="55E0FE34" w14:textId="77777777" w:rsidR="002A3D94" w:rsidRDefault="00442512">
            <w:pPr>
              <w:spacing w:after="0" w:line="259" w:lineRule="auto"/>
              <w:ind w:left="0" w:firstLine="0"/>
              <w:jc w:val="left"/>
            </w:pPr>
            <w:r>
              <w:rPr>
                <w:sz w:val="16"/>
              </w:rPr>
              <w:t>2</w:t>
            </w:r>
          </w:p>
        </w:tc>
        <w:tc>
          <w:tcPr>
            <w:tcW w:w="1940" w:type="dxa"/>
            <w:tcBorders>
              <w:top w:val="nil"/>
              <w:left w:val="nil"/>
              <w:bottom w:val="nil"/>
              <w:right w:val="nil"/>
            </w:tcBorders>
          </w:tcPr>
          <w:p w14:paraId="3384F1A0" w14:textId="77777777" w:rsidR="002A3D94" w:rsidRDefault="00442512">
            <w:pPr>
              <w:spacing w:after="0" w:line="259" w:lineRule="auto"/>
              <w:ind w:left="0" w:firstLine="0"/>
              <w:jc w:val="left"/>
            </w:pPr>
            <w:r>
              <w:rPr>
                <w:sz w:val="16"/>
              </w:rPr>
              <w:t>9</w:t>
            </w:r>
          </w:p>
        </w:tc>
        <w:tc>
          <w:tcPr>
            <w:tcW w:w="1090" w:type="dxa"/>
            <w:tcBorders>
              <w:top w:val="nil"/>
              <w:left w:val="nil"/>
              <w:bottom w:val="nil"/>
              <w:right w:val="nil"/>
            </w:tcBorders>
          </w:tcPr>
          <w:p w14:paraId="0E364DB6" w14:textId="77777777" w:rsidR="002A3D94" w:rsidRDefault="002A3D94">
            <w:pPr>
              <w:spacing w:after="160" w:line="259" w:lineRule="auto"/>
              <w:ind w:left="0" w:firstLine="0"/>
              <w:jc w:val="left"/>
            </w:pPr>
          </w:p>
        </w:tc>
        <w:tc>
          <w:tcPr>
            <w:tcW w:w="2466" w:type="dxa"/>
            <w:tcBorders>
              <w:top w:val="nil"/>
              <w:left w:val="nil"/>
              <w:bottom w:val="nil"/>
              <w:right w:val="nil"/>
            </w:tcBorders>
          </w:tcPr>
          <w:p w14:paraId="544FF6A3" w14:textId="77777777" w:rsidR="002A3D94" w:rsidRDefault="002A3D94">
            <w:pPr>
              <w:spacing w:after="160" w:line="259" w:lineRule="auto"/>
              <w:ind w:left="0" w:firstLine="0"/>
              <w:jc w:val="left"/>
            </w:pPr>
          </w:p>
        </w:tc>
      </w:tr>
    </w:tbl>
    <w:p w14:paraId="48F69450" w14:textId="77777777" w:rsidR="002A3D94" w:rsidRDefault="00442512">
      <w:pPr>
        <w:pStyle w:val="berschrift2"/>
        <w:spacing w:after="199"/>
        <w:ind w:left="-5" w:right="937"/>
      </w:pPr>
      <w:r>
        <w:t>Tabelle 4 Übersicht zur Auswertung der Hypothesen 1 - 3</w:t>
      </w:r>
    </w:p>
    <w:p w14:paraId="36A4A385" w14:textId="77777777" w:rsidR="002A3D94" w:rsidRDefault="00442512">
      <w:pPr>
        <w:tabs>
          <w:tab w:val="center" w:pos="2528"/>
          <w:tab w:val="center" w:pos="4476"/>
          <w:tab w:val="center" w:pos="6708"/>
        </w:tabs>
        <w:spacing w:after="0" w:line="265" w:lineRule="auto"/>
        <w:ind w:left="0" w:firstLine="0"/>
        <w:jc w:val="left"/>
      </w:pPr>
      <w:r>
        <w:rPr>
          <w:sz w:val="16"/>
        </w:rPr>
        <w:t>Was wurde gemessen?</w:t>
      </w:r>
      <w:r>
        <w:rPr>
          <w:sz w:val="16"/>
        </w:rPr>
        <w:tab/>
        <w:t>Hypothese 1</w:t>
      </w:r>
      <w:r>
        <w:rPr>
          <w:sz w:val="16"/>
        </w:rPr>
        <w:tab/>
        <w:t>Hypothese 2</w:t>
      </w:r>
      <w:r>
        <w:rPr>
          <w:sz w:val="16"/>
        </w:rPr>
        <w:tab/>
        <w:t>Hypothese 3</w:t>
      </w:r>
    </w:p>
    <w:tbl>
      <w:tblPr>
        <w:tblStyle w:val="TableGrid"/>
        <w:tblW w:w="8642" w:type="dxa"/>
        <w:tblInd w:w="4" w:type="dxa"/>
        <w:tblCellMar>
          <w:top w:w="42" w:type="dxa"/>
          <w:left w:w="115" w:type="dxa"/>
          <w:bottom w:w="0" w:type="dxa"/>
          <w:right w:w="5" w:type="dxa"/>
        </w:tblCellMar>
        <w:tblLook w:val="04A0" w:firstRow="1" w:lastRow="0" w:firstColumn="1" w:lastColumn="0" w:noHBand="0" w:noVBand="1"/>
      </w:tblPr>
      <w:tblGrid>
        <w:gridCol w:w="1948"/>
        <w:gridCol w:w="1948"/>
        <w:gridCol w:w="2231"/>
        <w:gridCol w:w="2515"/>
      </w:tblGrid>
      <w:tr w:rsidR="002A3D94" w14:paraId="2855AD4C" w14:textId="77777777">
        <w:trPr>
          <w:trHeight w:val="1981"/>
        </w:trPr>
        <w:tc>
          <w:tcPr>
            <w:tcW w:w="1948" w:type="dxa"/>
            <w:tcBorders>
              <w:top w:val="single" w:sz="3" w:space="0" w:color="000000"/>
              <w:left w:val="single" w:sz="3" w:space="0" w:color="000000"/>
              <w:bottom w:val="single" w:sz="3" w:space="0" w:color="000000"/>
              <w:right w:val="single" w:sz="3" w:space="0" w:color="000000"/>
            </w:tcBorders>
          </w:tcPr>
          <w:p w14:paraId="6521F2B7" w14:textId="77777777" w:rsidR="002A3D94" w:rsidRDefault="00442512">
            <w:pPr>
              <w:spacing w:after="0" w:line="259" w:lineRule="auto"/>
              <w:ind w:left="9" w:firstLine="0"/>
              <w:jc w:val="left"/>
            </w:pPr>
            <w:r>
              <w:rPr>
                <w:sz w:val="16"/>
              </w:rPr>
              <w:t>Shapiro-Wilk-Test</w:t>
            </w:r>
          </w:p>
        </w:tc>
        <w:tc>
          <w:tcPr>
            <w:tcW w:w="1948" w:type="dxa"/>
            <w:tcBorders>
              <w:top w:val="single" w:sz="3" w:space="0" w:color="000000"/>
              <w:left w:val="single" w:sz="3" w:space="0" w:color="000000"/>
              <w:bottom w:val="single" w:sz="3" w:space="0" w:color="000000"/>
              <w:right w:val="single" w:sz="3" w:space="0" w:color="000000"/>
            </w:tcBorders>
          </w:tcPr>
          <w:p w14:paraId="626948AB" w14:textId="77777777" w:rsidR="002A3D94" w:rsidRDefault="00442512">
            <w:pPr>
              <w:spacing w:after="0" w:line="259" w:lineRule="auto"/>
              <w:ind w:left="22" w:right="5" w:hanging="13"/>
            </w:pPr>
            <w:r>
              <w:rPr>
                <w:i/>
                <w:sz w:val="16"/>
              </w:rPr>
              <w:t xml:space="preserve">kognitives Vertrauen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23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p>
        </w:tc>
        <w:tc>
          <w:tcPr>
            <w:tcW w:w="2231" w:type="dxa"/>
            <w:tcBorders>
              <w:top w:val="single" w:sz="3" w:space="0" w:color="000000"/>
              <w:left w:val="single" w:sz="3" w:space="0" w:color="000000"/>
              <w:bottom w:val="single" w:sz="3" w:space="0" w:color="000000"/>
              <w:right w:val="single" w:sz="3" w:space="0" w:color="000000"/>
            </w:tcBorders>
          </w:tcPr>
          <w:p w14:paraId="7C15C16D" w14:textId="77777777" w:rsidR="002A3D94" w:rsidRDefault="00442512">
            <w:pPr>
              <w:spacing w:after="0" w:line="259" w:lineRule="auto"/>
              <w:ind w:left="9" w:firstLine="0"/>
              <w:jc w:val="left"/>
            </w:pPr>
            <w:r>
              <w:rPr>
                <w:i/>
                <w:sz w:val="16"/>
              </w:rPr>
              <w:t xml:space="preserve">generelles Vertrauen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078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generelles Vertrauen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020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r>
              <w:rPr>
                <w:rFonts w:ascii="Cambria" w:eastAsia="Cambria" w:hAnsi="Cambria" w:cs="Cambria"/>
                <w:sz w:val="18"/>
                <w:vertAlign w:val="superscript"/>
              </w:rPr>
              <w:t xml:space="preserve"> </w:t>
            </w:r>
            <w:r>
              <w:rPr>
                <w:i/>
                <w:sz w:val="16"/>
              </w:rPr>
              <w:t xml:space="preserve">kognitives Vertrauen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356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kognitives Vertrauen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054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2515" w:type="dxa"/>
            <w:tcBorders>
              <w:top w:val="single" w:sz="3" w:space="0" w:color="000000"/>
              <w:left w:val="single" w:sz="3" w:space="0" w:color="000000"/>
              <w:bottom w:val="single" w:sz="3" w:space="0" w:color="000000"/>
              <w:right w:val="single" w:sz="3" w:space="0" w:color="000000"/>
            </w:tcBorders>
          </w:tcPr>
          <w:p w14:paraId="69AA75B8" w14:textId="77777777" w:rsidR="002A3D94" w:rsidRDefault="00442512">
            <w:pPr>
              <w:spacing w:after="0" w:line="281" w:lineRule="auto"/>
              <w:ind w:left="9" w:firstLine="0"/>
            </w:pPr>
            <w:r>
              <w:rPr>
                <w:i/>
                <w:sz w:val="16"/>
              </w:rPr>
              <w:t xml:space="preserve">kognitives Vertrauen Team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017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r>
              <w:rPr>
                <w:rFonts w:ascii="Cambria" w:eastAsia="Cambria" w:hAnsi="Cambria" w:cs="Cambria"/>
                <w:sz w:val="18"/>
                <w:vertAlign w:val="superscript"/>
              </w:rPr>
              <w:t xml:space="preserve"> </w:t>
            </w:r>
            <w:r>
              <w:rPr>
                <w:i/>
                <w:sz w:val="16"/>
              </w:rPr>
              <w:t xml:space="preserve">kognitives Vertrauen Team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713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4B730F40" w14:textId="77777777" w:rsidR="002A3D94" w:rsidRDefault="00442512">
            <w:pPr>
              <w:spacing w:after="0" w:line="274" w:lineRule="auto"/>
              <w:ind w:left="22" w:right="616" w:hanging="13"/>
            </w:pPr>
            <w:r>
              <w:rPr>
                <w:i/>
                <w:sz w:val="16"/>
              </w:rPr>
              <w:t xml:space="preserve">Teameffektivität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844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181CEA50" w14:textId="77777777" w:rsidR="002A3D94" w:rsidRDefault="00442512">
            <w:pPr>
              <w:spacing w:after="0" w:line="259" w:lineRule="auto"/>
              <w:ind w:left="22" w:right="500" w:hanging="13"/>
            </w:pPr>
            <w:r>
              <w:rPr>
                <w:i/>
                <w:sz w:val="16"/>
              </w:rPr>
              <w:t xml:space="preserve">Teameffektivität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2A3D94" w14:paraId="018DEA47" w14:textId="77777777">
        <w:trPr>
          <w:trHeight w:val="1542"/>
        </w:trPr>
        <w:tc>
          <w:tcPr>
            <w:tcW w:w="1948" w:type="dxa"/>
            <w:tcBorders>
              <w:top w:val="single" w:sz="3" w:space="0" w:color="000000"/>
              <w:left w:val="single" w:sz="3" w:space="0" w:color="000000"/>
              <w:bottom w:val="single" w:sz="3" w:space="0" w:color="000000"/>
              <w:right w:val="single" w:sz="3" w:space="0" w:color="000000"/>
            </w:tcBorders>
          </w:tcPr>
          <w:p w14:paraId="79E5F2DB" w14:textId="77777777" w:rsidR="002A3D94" w:rsidRDefault="00442512">
            <w:pPr>
              <w:spacing w:after="0" w:line="259" w:lineRule="auto"/>
              <w:ind w:left="9" w:firstLine="0"/>
              <w:jc w:val="left"/>
            </w:pPr>
            <w:r>
              <w:rPr>
                <w:sz w:val="16"/>
              </w:rPr>
              <w:t>Mann-Whitney-U</w:t>
            </w:r>
          </w:p>
        </w:tc>
        <w:tc>
          <w:tcPr>
            <w:tcW w:w="1948" w:type="dxa"/>
            <w:tcBorders>
              <w:top w:val="single" w:sz="3" w:space="0" w:color="000000"/>
              <w:left w:val="single" w:sz="3" w:space="0" w:color="000000"/>
              <w:bottom w:val="single" w:sz="3" w:space="0" w:color="000000"/>
              <w:right w:val="single" w:sz="3" w:space="0" w:color="000000"/>
            </w:tcBorders>
          </w:tcPr>
          <w:p w14:paraId="05A2A8E2" w14:textId="77777777" w:rsidR="002A3D94" w:rsidRDefault="00442512">
            <w:pPr>
              <w:spacing w:after="33" w:line="259" w:lineRule="auto"/>
              <w:ind w:left="9" w:firstLine="0"/>
              <w:jc w:val="left"/>
            </w:pPr>
            <w:r>
              <w:rPr>
                <w:i/>
                <w:sz w:val="16"/>
              </w:rPr>
              <w:t>Kolm. Smirnov</w:t>
            </w:r>
            <w:r>
              <w:rPr>
                <w:sz w:val="16"/>
              </w:rPr>
              <w:t>:</w:t>
            </w:r>
          </w:p>
          <w:p w14:paraId="4C359A2D" w14:textId="77777777" w:rsidR="002A3D94" w:rsidRDefault="00442512">
            <w:pPr>
              <w:spacing w:after="6"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181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05</w:t>
            </w:r>
          </w:p>
          <w:p w14:paraId="3F689367" w14:textId="77777777" w:rsidR="002A3D94" w:rsidRDefault="00442512">
            <w:pPr>
              <w:spacing w:after="36" w:line="259" w:lineRule="auto"/>
              <w:ind w:left="9" w:firstLine="0"/>
              <w:jc w:val="left"/>
            </w:pPr>
            <w:r>
              <w:rPr>
                <w:i/>
                <w:sz w:val="16"/>
              </w:rPr>
              <w:t xml:space="preserve">Mann-Whitney-U </w:t>
            </w:r>
            <w:r>
              <w:rPr>
                <w:sz w:val="16"/>
              </w:rPr>
              <w:t>:</w:t>
            </w:r>
          </w:p>
          <w:p w14:paraId="29EBB534" w14:textId="77777777" w:rsidR="002A3D94" w:rsidRDefault="00442512">
            <w:pPr>
              <w:spacing w:after="0" w:line="259" w:lineRule="auto"/>
              <w:ind w:left="9" w:right="239" w:hanging="9"/>
            </w:pPr>
            <w:r>
              <w:rPr>
                <w:i/>
                <w:sz w:val="18"/>
              </w:rPr>
              <w:t xml:space="preserve">U </w:t>
            </w:r>
            <w:r>
              <w:rPr>
                <w:rFonts w:ascii="Cambria" w:eastAsia="Cambria" w:hAnsi="Cambria" w:cs="Cambria"/>
                <w:sz w:val="18"/>
              </w:rPr>
              <w:t xml:space="preserve">= </w:t>
            </w:r>
            <w:r>
              <w:rPr>
                <w:sz w:val="18"/>
              </w:rPr>
              <w:t>62</w:t>
            </w:r>
            <w:r>
              <w:rPr>
                <w:rFonts w:ascii="Cambria" w:eastAsia="Cambria" w:hAnsi="Cambria" w:cs="Cambria"/>
                <w:i/>
                <w:sz w:val="18"/>
              </w:rPr>
              <w:t>,</w:t>
            </w:r>
            <w:r>
              <w:rPr>
                <w:sz w:val="18"/>
              </w:rPr>
              <w:t xml:space="preserve">500 </w:t>
            </w:r>
            <w:r>
              <w:rPr>
                <w:i/>
                <w:sz w:val="18"/>
              </w:rPr>
              <w:t>Z</w:t>
            </w:r>
            <w:r>
              <w:rPr>
                <w:rFonts w:ascii="Cambria" w:eastAsia="Cambria" w:hAnsi="Cambria" w:cs="Cambria"/>
                <w:sz w:val="18"/>
              </w:rPr>
              <w:t>=−</w:t>
            </w:r>
            <w:r>
              <w:rPr>
                <w:sz w:val="18"/>
              </w:rPr>
              <w:t>2</w:t>
            </w:r>
            <w:r>
              <w:rPr>
                <w:rFonts w:ascii="Cambria" w:eastAsia="Cambria" w:hAnsi="Cambria" w:cs="Cambria"/>
                <w:i/>
                <w:sz w:val="18"/>
              </w:rPr>
              <w:t>,</w:t>
            </w:r>
            <w:r>
              <w:rPr>
                <w:sz w:val="18"/>
              </w:rPr>
              <w:t xml:space="preserve">083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037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r>
              <w:rPr>
                <w:rFonts w:ascii="Cambria" w:eastAsia="Cambria" w:hAnsi="Cambria" w:cs="Cambria"/>
                <w:sz w:val="18"/>
                <w:vertAlign w:val="superscript"/>
              </w:rPr>
              <w:t xml:space="preserve"> </w:t>
            </w:r>
            <w:r>
              <w:rPr>
                <w:i/>
                <w:sz w:val="18"/>
              </w:rPr>
              <w:t>r</w:t>
            </w:r>
            <w:r>
              <w:rPr>
                <w:rFonts w:ascii="Cambria" w:eastAsia="Cambria" w:hAnsi="Cambria" w:cs="Cambria"/>
                <w:sz w:val="18"/>
              </w:rPr>
              <w:t>=−</w:t>
            </w:r>
            <w:r>
              <w:rPr>
                <w:rFonts w:ascii="Cambria" w:eastAsia="Cambria" w:hAnsi="Cambria" w:cs="Cambria"/>
                <w:i/>
                <w:sz w:val="18"/>
              </w:rPr>
              <w:t>.</w:t>
            </w:r>
            <w:r>
              <w:rPr>
                <w:sz w:val="18"/>
              </w:rPr>
              <w:t>3803</w:t>
            </w:r>
          </w:p>
        </w:tc>
        <w:tc>
          <w:tcPr>
            <w:tcW w:w="2231" w:type="dxa"/>
            <w:tcBorders>
              <w:top w:val="single" w:sz="3" w:space="0" w:color="000000"/>
              <w:left w:val="single" w:sz="3" w:space="0" w:color="000000"/>
              <w:bottom w:val="single" w:sz="3" w:space="0" w:color="000000"/>
              <w:right w:val="single" w:sz="3" w:space="0" w:color="000000"/>
            </w:tcBorders>
          </w:tcPr>
          <w:p w14:paraId="52935D1D" w14:textId="77777777" w:rsidR="002A3D94" w:rsidRDefault="002A3D94">
            <w:pPr>
              <w:spacing w:after="160" w:line="259" w:lineRule="auto"/>
              <w:ind w:left="0" w:firstLine="0"/>
              <w:jc w:val="left"/>
            </w:pPr>
          </w:p>
        </w:tc>
        <w:tc>
          <w:tcPr>
            <w:tcW w:w="2515" w:type="dxa"/>
            <w:tcBorders>
              <w:top w:val="single" w:sz="3" w:space="0" w:color="000000"/>
              <w:left w:val="single" w:sz="3" w:space="0" w:color="000000"/>
              <w:bottom w:val="single" w:sz="3" w:space="0" w:color="000000"/>
              <w:right w:val="single" w:sz="3" w:space="0" w:color="000000"/>
            </w:tcBorders>
          </w:tcPr>
          <w:p w14:paraId="7A67F77A" w14:textId="77777777" w:rsidR="002A3D94" w:rsidRDefault="002A3D94">
            <w:pPr>
              <w:spacing w:after="160" w:line="259" w:lineRule="auto"/>
              <w:ind w:left="0" w:firstLine="0"/>
              <w:jc w:val="left"/>
            </w:pPr>
          </w:p>
        </w:tc>
      </w:tr>
      <w:tr w:rsidR="002A3D94" w14:paraId="789B5FFF" w14:textId="77777777">
        <w:trPr>
          <w:trHeight w:val="2638"/>
        </w:trPr>
        <w:tc>
          <w:tcPr>
            <w:tcW w:w="1948" w:type="dxa"/>
            <w:tcBorders>
              <w:top w:val="single" w:sz="3" w:space="0" w:color="000000"/>
              <w:left w:val="single" w:sz="3" w:space="0" w:color="000000"/>
              <w:bottom w:val="single" w:sz="3" w:space="0" w:color="000000"/>
              <w:right w:val="single" w:sz="3" w:space="0" w:color="000000"/>
            </w:tcBorders>
          </w:tcPr>
          <w:p w14:paraId="3C614916" w14:textId="77777777" w:rsidR="002A3D94" w:rsidRDefault="00442512">
            <w:pPr>
              <w:spacing w:after="6" w:line="259" w:lineRule="auto"/>
              <w:ind w:left="9" w:firstLine="0"/>
              <w:jc w:val="left"/>
            </w:pPr>
            <w:r>
              <w:rPr>
                <w:sz w:val="16"/>
              </w:rPr>
              <w:lastRenderedPageBreak/>
              <w:t>Spearman-Roh Korrela-</w:t>
            </w:r>
          </w:p>
          <w:p w14:paraId="7B3D99AC" w14:textId="77777777" w:rsidR="002A3D94" w:rsidRDefault="00442512">
            <w:pPr>
              <w:spacing w:after="0" w:line="259" w:lineRule="auto"/>
              <w:ind w:left="9" w:firstLine="0"/>
              <w:jc w:val="left"/>
            </w:pPr>
            <w:r>
              <w:rPr>
                <w:sz w:val="16"/>
              </w:rPr>
              <w:t>tion</w:t>
            </w:r>
          </w:p>
        </w:tc>
        <w:tc>
          <w:tcPr>
            <w:tcW w:w="1948" w:type="dxa"/>
            <w:tcBorders>
              <w:top w:val="single" w:sz="3" w:space="0" w:color="000000"/>
              <w:left w:val="single" w:sz="3" w:space="0" w:color="000000"/>
              <w:bottom w:val="single" w:sz="3" w:space="0" w:color="000000"/>
              <w:right w:val="single" w:sz="3" w:space="0" w:color="000000"/>
            </w:tcBorders>
          </w:tcPr>
          <w:p w14:paraId="053D4822" w14:textId="77777777" w:rsidR="002A3D94" w:rsidRDefault="002A3D94">
            <w:pPr>
              <w:spacing w:after="160" w:line="259" w:lineRule="auto"/>
              <w:ind w:left="0" w:firstLine="0"/>
              <w:jc w:val="left"/>
            </w:pPr>
          </w:p>
        </w:tc>
        <w:tc>
          <w:tcPr>
            <w:tcW w:w="2231" w:type="dxa"/>
            <w:tcBorders>
              <w:top w:val="single" w:sz="3" w:space="0" w:color="000000"/>
              <w:left w:val="single" w:sz="3" w:space="0" w:color="000000"/>
              <w:bottom w:val="single" w:sz="3" w:space="0" w:color="000000"/>
              <w:right w:val="single" w:sz="3" w:space="0" w:color="000000"/>
            </w:tcBorders>
          </w:tcPr>
          <w:p w14:paraId="1B050284" w14:textId="77777777" w:rsidR="002A3D94" w:rsidRDefault="00442512">
            <w:pPr>
              <w:spacing w:after="10" w:line="266" w:lineRule="auto"/>
              <w:ind w:left="9" w:right="317" w:firstLine="0"/>
            </w:pPr>
            <w:r>
              <w:rPr>
                <w:i/>
                <w:sz w:val="16"/>
              </w:rPr>
              <w:t xml:space="preserve">generelles Vertrauen - IK </w:t>
            </w:r>
            <w:r>
              <w:rPr>
                <w:sz w:val="16"/>
              </w:rPr>
              <w:t xml:space="preserve">und </w:t>
            </w:r>
            <w:r>
              <w:rPr>
                <w:i/>
                <w:sz w:val="16"/>
              </w:rPr>
              <w:t xml:space="preserve">kognitivs Vertrauen - 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441</w:t>
            </w:r>
          </w:p>
          <w:p w14:paraId="2A3E4457"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100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31D094E6" w14:textId="77777777" w:rsidR="002A3D94" w:rsidRDefault="00442512">
            <w:pPr>
              <w:spacing w:after="6" w:line="259" w:lineRule="auto"/>
              <w:ind w:left="9" w:firstLine="0"/>
              <w:jc w:val="left"/>
            </w:pPr>
            <w:r>
              <w:rPr>
                <w:sz w:val="16"/>
              </w:rPr>
              <w:t>————————————</w:t>
            </w:r>
          </w:p>
          <w:p w14:paraId="29ED067C" w14:textId="77777777" w:rsidR="002A3D94" w:rsidRDefault="00442512">
            <w:pPr>
              <w:spacing w:after="8" w:line="263" w:lineRule="auto"/>
              <w:ind w:left="9" w:right="145" w:firstLine="0"/>
              <w:jc w:val="left"/>
            </w:pPr>
            <w:r>
              <w:rPr>
                <w:i/>
                <w:sz w:val="16"/>
              </w:rPr>
              <w:t xml:space="preserve">generelles Vertrauen - NIK </w:t>
            </w:r>
            <w:r>
              <w:rPr>
                <w:sz w:val="16"/>
              </w:rPr>
              <w:t xml:space="preserve">und </w:t>
            </w:r>
            <w:r>
              <w:rPr>
                <w:i/>
                <w:sz w:val="16"/>
              </w:rPr>
              <w:t xml:space="preserve">kognitives Vertrauen - NIK </w:t>
            </w:r>
            <w:r>
              <w:rPr>
                <w:sz w:val="18"/>
              </w:rPr>
              <w:t>:</w:t>
            </w:r>
          </w:p>
          <w:p w14:paraId="051E8F1A" w14:textId="77777777" w:rsidR="002A3D94" w:rsidRDefault="00442512">
            <w:pPr>
              <w:spacing w:after="16" w:line="259" w:lineRule="auto"/>
              <w:ind w:left="9" w:firstLine="0"/>
              <w:jc w:val="left"/>
            </w:pPr>
            <w:r>
              <w:rPr>
                <w:i/>
                <w:sz w:val="18"/>
              </w:rPr>
              <w:t>r</w:t>
            </w:r>
            <w:r>
              <w:rPr>
                <w:rFonts w:ascii="Cambria" w:eastAsia="Cambria" w:hAnsi="Cambria" w:cs="Cambria"/>
                <w:sz w:val="18"/>
              </w:rPr>
              <w:t xml:space="preserve">= </w:t>
            </w:r>
            <w:r>
              <w:rPr>
                <w:rFonts w:ascii="Cambria" w:eastAsia="Cambria" w:hAnsi="Cambria" w:cs="Cambria"/>
                <w:i/>
                <w:sz w:val="18"/>
              </w:rPr>
              <w:t>.</w:t>
            </w:r>
            <w:r>
              <w:rPr>
                <w:sz w:val="18"/>
              </w:rPr>
              <w:t>378</w:t>
            </w:r>
          </w:p>
          <w:p w14:paraId="006499F0"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165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2515" w:type="dxa"/>
            <w:tcBorders>
              <w:top w:val="single" w:sz="3" w:space="0" w:color="000000"/>
              <w:left w:val="single" w:sz="3" w:space="0" w:color="000000"/>
              <w:bottom w:val="single" w:sz="3" w:space="0" w:color="000000"/>
              <w:right w:val="single" w:sz="3" w:space="0" w:color="000000"/>
            </w:tcBorders>
          </w:tcPr>
          <w:p w14:paraId="2E723639" w14:textId="77777777" w:rsidR="002A3D94" w:rsidRDefault="00442512">
            <w:pPr>
              <w:spacing w:after="12" w:line="264" w:lineRule="auto"/>
              <w:ind w:left="9" w:right="196" w:firstLine="0"/>
            </w:pPr>
            <w:r>
              <w:rPr>
                <w:i/>
                <w:sz w:val="16"/>
              </w:rPr>
              <w:t xml:space="preserve">kognitives Vertrauen Team - IK </w:t>
            </w:r>
            <w:r>
              <w:rPr>
                <w:sz w:val="16"/>
              </w:rPr>
              <w:t xml:space="preserve">und </w:t>
            </w:r>
            <w:r>
              <w:rPr>
                <w:i/>
                <w:sz w:val="16"/>
              </w:rPr>
              <w:t xml:space="preserve">Teameffektivität - 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sz w:val="18"/>
              </w:rPr>
              <w:t>−</w:t>
            </w:r>
            <w:r>
              <w:rPr>
                <w:rFonts w:ascii="Cambria" w:eastAsia="Cambria" w:hAnsi="Cambria" w:cs="Cambria"/>
                <w:i/>
                <w:sz w:val="18"/>
              </w:rPr>
              <w:t>.</w:t>
            </w:r>
            <w:r>
              <w:rPr>
                <w:sz w:val="18"/>
              </w:rPr>
              <w:t>205</w:t>
            </w:r>
          </w:p>
          <w:p w14:paraId="6E96FEB9"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741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31B6FB84" w14:textId="77777777" w:rsidR="002A3D94" w:rsidRDefault="00442512">
            <w:pPr>
              <w:spacing w:after="6" w:line="259" w:lineRule="auto"/>
              <w:ind w:left="9" w:firstLine="0"/>
              <w:jc w:val="left"/>
            </w:pPr>
            <w:r>
              <w:rPr>
                <w:sz w:val="16"/>
              </w:rPr>
              <w:t>————————————</w:t>
            </w:r>
          </w:p>
          <w:p w14:paraId="53DBB79E" w14:textId="77777777" w:rsidR="002A3D94" w:rsidRDefault="00442512">
            <w:pPr>
              <w:spacing w:after="11" w:line="265" w:lineRule="auto"/>
              <w:ind w:left="9" w:right="80" w:firstLine="0"/>
            </w:pPr>
            <w:r>
              <w:rPr>
                <w:i/>
                <w:sz w:val="16"/>
              </w:rPr>
              <w:t xml:space="preserve">kognitives Vertrauen Team - NIK </w:t>
            </w:r>
            <w:r>
              <w:rPr>
                <w:sz w:val="16"/>
              </w:rPr>
              <w:t xml:space="preserve">und </w:t>
            </w:r>
            <w:r>
              <w:rPr>
                <w:i/>
                <w:sz w:val="16"/>
              </w:rPr>
              <w:t xml:space="preserve">Teameffektivität - NIK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462</w:t>
            </w:r>
          </w:p>
          <w:p w14:paraId="2F1FF8DF"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434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2A3D94" w14:paraId="5E89476D" w14:textId="77777777">
        <w:trPr>
          <w:trHeight w:val="885"/>
        </w:trPr>
        <w:tc>
          <w:tcPr>
            <w:tcW w:w="1948" w:type="dxa"/>
            <w:tcBorders>
              <w:top w:val="single" w:sz="3" w:space="0" w:color="000000"/>
              <w:left w:val="single" w:sz="3" w:space="0" w:color="000000"/>
              <w:bottom w:val="single" w:sz="3" w:space="0" w:color="000000"/>
              <w:right w:val="single" w:sz="3" w:space="0" w:color="000000"/>
            </w:tcBorders>
          </w:tcPr>
          <w:p w14:paraId="7BBEA36F" w14:textId="77777777" w:rsidR="002A3D94" w:rsidRDefault="00442512">
            <w:pPr>
              <w:spacing w:after="23" w:line="259" w:lineRule="auto"/>
              <w:ind w:left="9" w:firstLine="0"/>
              <w:jc w:val="left"/>
            </w:pPr>
            <w:r>
              <w:rPr>
                <w:sz w:val="16"/>
              </w:rPr>
              <w:t>Fishers-Z-</w:t>
            </w:r>
          </w:p>
          <w:p w14:paraId="5B90C572" w14:textId="77777777" w:rsidR="002A3D94" w:rsidRDefault="00442512">
            <w:pPr>
              <w:spacing w:after="0" w:line="259" w:lineRule="auto"/>
              <w:ind w:left="9" w:firstLine="0"/>
              <w:jc w:val="left"/>
            </w:pPr>
            <w:r>
              <w:rPr>
                <w:sz w:val="16"/>
              </w:rPr>
              <w:t>Transformation</w:t>
            </w:r>
            <w:r>
              <w:rPr>
                <w:sz w:val="16"/>
              </w:rPr>
              <w:tab/>
              <w:t>für unabh. Stichp.</w:t>
            </w:r>
          </w:p>
        </w:tc>
        <w:tc>
          <w:tcPr>
            <w:tcW w:w="1948" w:type="dxa"/>
            <w:tcBorders>
              <w:top w:val="single" w:sz="3" w:space="0" w:color="000000"/>
              <w:left w:val="single" w:sz="3" w:space="0" w:color="000000"/>
              <w:bottom w:val="single" w:sz="3" w:space="0" w:color="000000"/>
              <w:right w:val="single" w:sz="3" w:space="0" w:color="000000"/>
            </w:tcBorders>
          </w:tcPr>
          <w:p w14:paraId="5BF38473" w14:textId="77777777" w:rsidR="002A3D94" w:rsidRDefault="002A3D94">
            <w:pPr>
              <w:spacing w:after="160" w:line="259" w:lineRule="auto"/>
              <w:ind w:left="0" w:firstLine="0"/>
              <w:jc w:val="left"/>
            </w:pPr>
          </w:p>
        </w:tc>
        <w:tc>
          <w:tcPr>
            <w:tcW w:w="2231" w:type="dxa"/>
            <w:tcBorders>
              <w:top w:val="single" w:sz="3" w:space="0" w:color="000000"/>
              <w:left w:val="single" w:sz="3" w:space="0" w:color="000000"/>
              <w:bottom w:val="single" w:sz="3" w:space="0" w:color="000000"/>
              <w:right w:val="single" w:sz="3" w:space="0" w:color="000000"/>
            </w:tcBorders>
          </w:tcPr>
          <w:p w14:paraId="282D080B" w14:textId="77777777" w:rsidR="002A3D94" w:rsidRDefault="002A3D94">
            <w:pPr>
              <w:spacing w:after="160" w:line="259" w:lineRule="auto"/>
              <w:ind w:left="0" w:firstLine="0"/>
              <w:jc w:val="left"/>
            </w:pPr>
          </w:p>
        </w:tc>
        <w:tc>
          <w:tcPr>
            <w:tcW w:w="2515" w:type="dxa"/>
            <w:tcBorders>
              <w:top w:val="single" w:sz="3" w:space="0" w:color="000000"/>
              <w:left w:val="single" w:sz="3" w:space="0" w:color="000000"/>
              <w:bottom w:val="single" w:sz="3" w:space="0" w:color="000000"/>
              <w:right w:val="single" w:sz="3" w:space="0" w:color="000000"/>
            </w:tcBorders>
          </w:tcPr>
          <w:p w14:paraId="629A66C9" w14:textId="77777777" w:rsidR="002A3D94" w:rsidRDefault="00442512">
            <w:pPr>
              <w:spacing w:after="216" w:line="259" w:lineRule="auto"/>
              <w:ind w:left="9" w:firstLine="0"/>
              <w:jc w:val="left"/>
            </w:pPr>
            <w:r>
              <w:rPr>
                <w:i/>
                <w:sz w:val="16"/>
              </w:rPr>
              <w:t xml:space="preserve">r=.-.205; N=5 </w:t>
            </w:r>
            <w:r>
              <w:rPr>
                <w:sz w:val="16"/>
              </w:rPr>
              <w:t xml:space="preserve">und </w:t>
            </w:r>
            <w:r>
              <w:rPr>
                <w:i/>
                <w:sz w:val="16"/>
              </w:rPr>
              <w:t xml:space="preserve">r=.741; N=5 </w:t>
            </w:r>
            <w:r>
              <w:rPr>
                <w:sz w:val="18"/>
              </w:rPr>
              <w:t>:</w:t>
            </w:r>
          </w:p>
          <w:p w14:paraId="58661039" w14:textId="77777777" w:rsidR="002A3D94" w:rsidRDefault="00442512">
            <w:pPr>
              <w:spacing w:after="0" w:line="259" w:lineRule="auto"/>
              <w:ind w:left="22" w:right="875" w:hanging="13"/>
              <w:jc w:val="left"/>
            </w:pPr>
            <w:r>
              <w:rPr>
                <w:i/>
                <w:sz w:val="18"/>
              </w:rPr>
              <w:t>Z</w:t>
            </w:r>
            <w:r>
              <w:rPr>
                <w:rFonts w:ascii="Cambria" w:eastAsia="Cambria" w:hAnsi="Cambria" w:cs="Cambria"/>
                <w:sz w:val="18"/>
              </w:rPr>
              <w:t>=−</w:t>
            </w:r>
            <w:r>
              <w:rPr>
                <w:rFonts w:ascii="Cambria" w:eastAsia="Cambria" w:hAnsi="Cambria" w:cs="Cambria"/>
                <w:i/>
                <w:sz w:val="18"/>
              </w:rPr>
              <w:t>.</w:t>
            </w:r>
            <w:r>
              <w:rPr>
                <w:sz w:val="18"/>
              </w:rPr>
              <w:t xml:space="preserve">708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240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bl>
    <w:p w14:paraId="53860FF1" w14:textId="77777777" w:rsidR="002A3D94" w:rsidRDefault="00442512">
      <w:pPr>
        <w:pStyle w:val="berschrift2"/>
        <w:spacing w:after="0"/>
        <w:ind w:left="-5" w:right="937"/>
      </w:pPr>
      <w:r>
        <w:t>Tabelle 5 Übersicht zur Auswertung der Hypothesen 3 - 5</w:t>
      </w:r>
    </w:p>
    <w:tbl>
      <w:tblPr>
        <w:tblStyle w:val="TableGrid"/>
        <w:tblW w:w="8508" w:type="dxa"/>
        <w:tblInd w:w="4" w:type="dxa"/>
        <w:tblCellMar>
          <w:top w:w="35" w:type="dxa"/>
          <w:left w:w="115" w:type="dxa"/>
          <w:bottom w:w="0" w:type="dxa"/>
          <w:right w:w="124" w:type="dxa"/>
        </w:tblCellMar>
        <w:tblLook w:val="04A0" w:firstRow="1" w:lastRow="0" w:firstColumn="1" w:lastColumn="0" w:noHBand="0" w:noVBand="1"/>
      </w:tblPr>
      <w:tblGrid>
        <w:gridCol w:w="2344"/>
        <w:gridCol w:w="3082"/>
        <w:gridCol w:w="3082"/>
      </w:tblGrid>
      <w:tr w:rsidR="002A3D94" w14:paraId="2CCA471D" w14:textId="77777777">
        <w:trPr>
          <w:trHeight w:val="223"/>
        </w:trPr>
        <w:tc>
          <w:tcPr>
            <w:tcW w:w="2345" w:type="dxa"/>
            <w:tcBorders>
              <w:top w:val="nil"/>
              <w:left w:val="single" w:sz="3" w:space="0" w:color="000000"/>
              <w:bottom w:val="single" w:sz="3" w:space="0" w:color="000000"/>
              <w:right w:val="single" w:sz="3" w:space="0" w:color="000000"/>
            </w:tcBorders>
          </w:tcPr>
          <w:p w14:paraId="591E673E" w14:textId="77777777" w:rsidR="002A3D94" w:rsidRDefault="00442512">
            <w:pPr>
              <w:spacing w:after="0" w:line="259" w:lineRule="auto"/>
              <w:ind w:left="9" w:firstLine="0"/>
              <w:jc w:val="left"/>
            </w:pPr>
            <w:r>
              <w:rPr>
                <w:sz w:val="16"/>
              </w:rPr>
              <w:t>Was wurde gemessen?</w:t>
            </w:r>
          </w:p>
        </w:tc>
        <w:tc>
          <w:tcPr>
            <w:tcW w:w="3082" w:type="dxa"/>
            <w:tcBorders>
              <w:top w:val="nil"/>
              <w:left w:val="single" w:sz="3" w:space="0" w:color="000000"/>
              <w:bottom w:val="single" w:sz="3" w:space="0" w:color="000000"/>
              <w:right w:val="single" w:sz="3" w:space="0" w:color="000000"/>
            </w:tcBorders>
          </w:tcPr>
          <w:p w14:paraId="7E6B956E" w14:textId="77777777" w:rsidR="002A3D94" w:rsidRDefault="00442512">
            <w:pPr>
              <w:spacing w:after="0" w:line="259" w:lineRule="auto"/>
              <w:ind w:left="9" w:firstLine="0"/>
              <w:jc w:val="left"/>
            </w:pPr>
            <w:r>
              <w:rPr>
                <w:sz w:val="16"/>
              </w:rPr>
              <w:t>Hypothese 4</w:t>
            </w:r>
          </w:p>
        </w:tc>
        <w:tc>
          <w:tcPr>
            <w:tcW w:w="3082" w:type="dxa"/>
            <w:tcBorders>
              <w:top w:val="nil"/>
              <w:left w:val="single" w:sz="3" w:space="0" w:color="000000"/>
              <w:bottom w:val="single" w:sz="3" w:space="0" w:color="000000"/>
              <w:right w:val="single" w:sz="3" w:space="0" w:color="000000"/>
            </w:tcBorders>
          </w:tcPr>
          <w:p w14:paraId="005089FC" w14:textId="77777777" w:rsidR="002A3D94" w:rsidRDefault="00442512">
            <w:pPr>
              <w:spacing w:after="0" w:line="259" w:lineRule="auto"/>
              <w:ind w:left="9" w:firstLine="0"/>
              <w:jc w:val="left"/>
            </w:pPr>
            <w:r>
              <w:rPr>
                <w:sz w:val="16"/>
              </w:rPr>
              <w:t>Hypothese 5</w:t>
            </w:r>
          </w:p>
        </w:tc>
      </w:tr>
      <w:tr w:rsidR="002A3D94" w14:paraId="19CF1AA2" w14:textId="77777777">
        <w:trPr>
          <w:trHeight w:val="1761"/>
        </w:trPr>
        <w:tc>
          <w:tcPr>
            <w:tcW w:w="2345" w:type="dxa"/>
            <w:tcBorders>
              <w:top w:val="single" w:sz="3" w:space="0" w:color="000000"/>
              <w:left w:val="single" w:sz="3" w:space="0" w:color="000000"/>
              <w:bottom w:val="single" w:sz="3" w:space="0" w:color="000000"/>
              <w:right w:val="single" w:sz="3" w:space="0" w:color="000000"/>
            </w:tcBorders>
          </w:tcPr>
          <w:p w14:paraId="6716F0B6" w14:textId="77777777" w:rsidR="002A3D94" w:rsidRDefault="00442512">
            <w:pPr>
              <w:spacing w:after="0" w:line="259" w:lineRule="auto"/>
              <w:ind w:left="9" w:firstLine="0"/>
              <w:jc w:val="left"/>
            </w:pPr>
            <w:r>
              <w:rPr>
                <w:sz w:val="16"/>
              </w:rPr>
              <w:t>Shapiro-Wilk-Test</w:t>
            </w:r>
          </w:p>
        </w:tc>
        <w:tc>
          <w:tcPr>
            <w:tcW w:w="3082" w:type="dxa"/>
            <w:tcBorders>
              <w:top w:val="single" w:sz="3" w:space="0" w:color="000000"/>
              <w:left w:val="single" w:sz="3" w:space="0" w:color="000000"/>
              <w:bottom w:val="single" w:sz="3" w:space="0" w:color="000000"/>
              <w:right w:val="single" w:sz="3" w:space="0" w:color="000000"/>
            </w:tcBorders>
          </w:tcPr>
          <w:p w14:paraId="761D61C9" w14:textId="77777777" w:rsidR="002A3D94" w:rsidRDefault="00442512">
            <w:pPr>
              <w:spacing w:after="14" w:line="259" w:lineRule="auto"/>
              <w:ind w:left="9" w:firstLine="0"/>
              <w:jc w:val="left"/>
            </w:pPr>
            <w:r>
              <w:rPr>
                <w:i/>
                <w:sz w:val="16"/>
              </w:rPr>
              <w:t xml:space="preserve">Teameffektivität </w:t>
            </w:r>
            <w:r>
              <w:rPr>
                <w:sz w:val="18"/>
              </w:rPr>
              <w:t>:</w:t>
            </w:r>
          </w:p>
          <w:p w14:paraId="603D5CE5"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113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3082" w:type="dxa"/>
            <w:tcBorders>
              <w:top w:val="single" w:sz="3" w:space="0" w:color="000000"/>
              <w:left w:val="single" w:sz="3" w:space="0" w:color="000000"/>
              <w:bottom w:val="single" w:sz="3" w:space="0" w:color="000000"/>
              <w:right w:val="single" w:sz="3" w:space="0" w:color="000000"/>
            </w:tcBorders>
          </w:tcPr>
          <w:p w14:paraId="2D21A737" w14:textId="77777777" w:rsidR="002A3D94" w:rsidRDefault="00442512">
            <w:pPr>
              <w:spacing w:after="0" w:line="272" w:lineRule="auto"/>
              <w:ind w:left="9" w:right="439" w:firstLine="0"/>
            </w:pPr>
            <w:r>
              <w:rPr>
                <w:i/>
                <w:sz w:val="16"/>
              </w:rPr>
              <w:t xml:space="preserve">kognitives Vertrauen Team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677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kognitives Vertrauen Team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943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7F18C3A4" w14:textId="77777777" w:rsidR="002A3D94" w:rsidRDefault="00442512">
            <w:pPr>
              <w:spacing w:after="0" w:line="274" w:lineRule="auto"/>
              <w:ind w:left="22" w:right="1065" w:hanging="13"/>
            </w:pPr>
            <w:r>
              <w:rPr>
                <w:i/>
                <w:sz w:val="16"/>
              </w:rPr>
              <w:t xml:space="preserve">Teameffektivität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844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74166289" w14:textId="77777777" w:rsidR="002A3D94" w:rsidRDefault="00442512">
            <w:pPr>
              <w:spacing w:after="0" w:line="259" w:lineRule="auto"/>
              <w:ind w:left="22" w:right="949" w:hanging="13"/>
            </w:pPr>
            <w:r>
              <w:rPr>
                <w:i/>
                <w:sz w:val="16"/>
              </w:rPr>
              <w:t xml:space="preserve">Teameffektivität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2A3D94" w14:paraId="01B797B6" w14:textId="77777777">
        <w:trPr>
          <w:trHeight w:val="1542"/>
        </w:trPr>
        <w:tc>
          <w:tcPr>
            <w:tcW w:w="2345" w:type="dxa"/>
            <w:tcBorders>
              <w:top w:val="single" w:sz="3" w:space="0" w:color="000000"/>
              <w:left w:val="single" w:sz="3" w:space="0" w:color="000000"/>
              <w:bottom w:val="single" w:sz="3" w:space="0" w:color="000000"/>
              <w:right w:val="single" w:sz="3" w:space="0" w:color="000000"/>
            </w:tcBorders>
          </w:tcPr>
          <w:p w14:paraId="393D6BE1" w14:textId="77777777" w:rsidR="002A3D94" w:rsidRDefault="00442512">
            <w:pPr>
              <w:spacing w:after="0" w:line="259" w:lineRule="auto"/>
              <w:ind w:left="9" w:firstLine="0"/>
              <w:jc w:val="left"/>
            </w:pPr>
            <w:r>
              <w:rPr>
                <w:sz w:val="16"/>
              </w:rPr>
              <w:t>Mann-Whitney-U</w:t>
            </w:r>
          </w:p>
        </w:tc>
        <w:tc>
          <w:tcPr>
            <w:tcW w:w="3082" w:type="dxa"/>
            <w:tcBorders>
              <w:top w:val="single" w:sz="3" w:space="0" w:color="000000"/>
              <w:left w:val="single" w:sz="3" w:space="0" w:color="000000"/>
              <w:bottom w:val="single" w:sz="3" w:space="0" w:color="000000"/>
              <w:right w:val="single" w:sz="3" w:space="0" w:color="000000"/>
            </w:tcBorders>
          </w:tcPr>
          <w:p w14:paraId="046064F8" w14:textId="77777777" w:rsidR="002A3D94" w:rsidRDefault="00442512">
            <w:pPr>
              <w:spacing w:after="33" w:line="259" w:lineRule="auto"/>
              <w:ind w:left="9" w:firstLine="0"/>
              <w:jc w:val="left"/>
            </w:pPr>
            <w:r>
              <w:rPr>
                <w:i/>
                <w:sz w:val="16"/>
              </w:rPr>
              <w:t>Kolm. Smirnov</w:t>
            </w:r>
            <w:r>
              <w:rPr>
                <w:sz w:val="16"/>
              </w:rPr>
              <w:t>:</w:t>
            </w:r>
          </w:p>
          <w:p w14:paraId="010E237D"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181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05</w:t>
            </w:r>
          </w:p>
          <w:p w14:paraId="16741807" w14:textId="77777777" w:rsidR="002A3D94" w:rsidRDefault="00442512">
            <w:pPr>
              <w:spacing w:after="31" w:line="259" w:lineRule="auto"/>
              <w:ind w:left="9" w:firstLine="0"/>
              <w:jc w:val="left"/>
            </w:pPr>
            <w:r>
              <w:rPr>
                <w:i/>
                <w:sz w:val="16"/>
              </w:rPr>
              <w:t>Mann-Whitney-U</w:t>
            </w:r>
            <w:r>
              <w:rPr>
                <w:sz w:val="16"/>
              </w:rPr>
              <w:t>:</w:t>
            </w:r>
          </w:p>
          <w:p w14:paraId="7ECA7F0F" w14:textId="77777777" w:rsidR="002A3D94" w:rsidRDefault="00442512">
            <w:pPr>
              <w:spacing w:after="0" w:line="259" w:lineRule="auto"/>
              <w:ind w:left="9" w:right="1274" w:hanging="9"/>
            </w:pPr>
            <w:r>
              <w:rPr>
                <w:i/>
                <w:sz w:val="18"/>
              </w:rPr>
              <w:t xml:space="preserve">U </w:t>
            </w:r>
            <w:r>
              <w:rPr>
                <w:rFonts w:ascii="Cambria" w:eastAsia="Cambria" w:hAnsi="Cambria" w:cs="Cambria"/>
                <w:sz w:val="18"/>
              </w:rPr>
              <w:t xml:space="preserve">= </w:t>
            </w:r>
            <w:r>
              <w:rPr>
                <w:sz w:val="18"/>
              </w:rPr>
              <w:t>103</w:t>
            </w:r>
            <w:r>
              <w:rPr>
                <w:rFonts w:ascii="Cambria" w:eastAsia="Cambria" w:hAnsi="Cambria" w:cs="Cambria"/>
                <w:i/>
                <w:sz w:val="18"/>
              </w:rPr>
              <w:t>,</w:t>
            </w:r>
            <w:r>
              <w:rPr>
                <w:sz w:val="18"/>
              </w:rPr>
              <w:t xml:space="preserve">500 </w:t>
            </w:r>
            <w:r>
              <w:rPr>
                <w:i/>
                <w:sz w:val="18"/>
              </w:rPr>
              <w:t>Z</w:t>
            </w:r>
            <w:r>
              <w:rPr>
                <w:rFonts w:ascii="Cambria" w:eastAsia="Cambria" w:hAnsi="Cambria" w:cs="Cambria"/>
                <w:sz w:val="18"/>
              </w:rPr>
              <w:t>=−</w:t>
            </w:r>
            <w:r>
              <w:rPr>
                <w:rFonts w:ascii="Cambria" w:eastAsia="Cambria" w:hAnsi="Cambria" w:cs="Cambria"/>
                <w:i/>
                <w:sz w:val="18"/>
              </w:rPr>
              <w:t>.</w:t>
            </w:r>
            <w:r>
              <w:rPr>
                <w:sz w:val="18"/>
              </w:rPr>
              <w:t xml:space="preserve">377 </w:t>
            </w:r>
            <w:r>
              <w:rPr>
                <w:i/>
                <w:sz w:val="18"/>
              </w:rPr>
              <w:t>p</w:t>
            </w:r>
            <w:r>
              <w:rPr>
                <w:rFonts w:ascii="Cambria" w:eastAsia="Cambria" w:hAnsi="Cambria" w:cs="Cambria"/>
                <w:sz w:val="18"/>
              </w:rPr>
              <w:t>=−</w:t>
            </w:r>
            <w:r>
              <w:rPr>
                <w:rFonts w:ascii="Cambria" w:eastAsia="Cambria" w:hAnsi="Cambria" w:cs="Cambria"/>
                <w:i/>
                <w:sz w:val="18"/>
              </w:rPr>
              <w:t>.</w:t>
            </w:r>
            <w:r>
              <w:rPr>
                <w:sz w:val="18"/>
              </w:rPr>
              <w:t xml:space="preserve">706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 xml:space="preserve">05 </w:t>
            </w:r>
            <w:r>
              <w:rPr>
                <w:i/>
                <w:sz w:val="18"/>
              </w:rPr>
              <w:t>r</w:t>
            </w:r>
            <w:r>
              <w:rPr>
                <w:rFonts w:ascii="Cambria" w:eastAsia="Cambria" w:hAnsi="Cambria" w:cs="Cambria"/>
                <w:sz w:val="18"/>
              </w:rPr>
              <w:t>=−</w:t>
            </w:r>
            <w:r>
              <w:rPr>
                <w:rFonts w:ascii="Cambria" w:eastAsia="Cambria" w:hAnsi="Cambria" w:cs="Cambria"/>
                <w:i/>
                <w:sz w:val="18"/>
              </w:rPr>
              <w:t>.</w:t>
            </w:r>
            <w:r>
              <w:rPr>
                <w:sz w:val="18"/>
              </w:rPr>
              <w:t>060</w:t>
            </w:r>
          </w:p>
        </w:tc>
        <w:tc>
          <w:tcPr>
            <w:tcW w:w="3082" w:type="dxa"/>
            <w:tcBorders>
              <w:top w:val="single" w:sz="3" w:space="0" w:color="000000"/>
              <w:left w:val="single" w:sz="3" w:space="0" w:color="000000"/>
              <w:bottom w:val="single" w:sz="3" w:space="0" w:color="000000"/>
              <w:right w:val="single" w:sz="3" w:space="0" w:color="000000"/>
            </w:tcBorders>
          </w:tcPr>
          <w:p w14:paraId="397968D5" w14:textId="77777777" w:rsidR="002A3D94" w:rsidRDefault="002A3D94">
            <w:pPr>
              <w:spacing w:after="160" w:line="259" w:lineRule="auto"/>
              <w:ind w:left="0" w:firstLine="0"/>
              <w:jc w:val="left"/>
            </w:pPr>
          </w:p>
        </w:tc>
      </w:tr>
      <w:tr w:rsidR="002A3D94" w14:paraId="07686174" w14:textId="77777777">
        <w:trPr>
          <w:trHeight w:val="446"/>
        </w:trPr>
        <w:tc>
          <w:tcPr>
            <w:tcW w:w="2345" w:type="dxa"/>
            <w:tcBorders>
              <w:top w:val="single" w:sz="3" w:space="0" w:color="000000"/>
              <w:left w:val="single" w:sz="3" w:space="0" w:color="000000"/>
              <w:bottom w:val="single" w:sz="3" w:space="0" w:color="000000"/>
              <w:right w:val="single" w:sz="3" w:space="0" w:color="000000"/>
            </w:tcBorders>
          </w:tcPr>
          <w:p w14:paraId="7B43DCE8" w14:textId="77777777" w:rsidR="002A3D94" w:rsidRDefault="00442512">
            <w:pPr>
              <w:spacing w:after="0" w:line="259" w:lineRule="auto"/>
              <w:ind w:left="9" w:firstLine="0"/>
              <w:jc w:val="left"/>
            </w:pPr>
            <w:r>
              <w:rPr>
                <w:sz w:val="16"/>
              </w:rPr>
              <w:t>Varianzgleichheit</w:t>
            </w:r>
          </w:p>
        </w:tc>
        <w:tc>
          <w:tcPr>
            <w:tcW w:w="3082" w:type="dxa"/>
            <w:tcBorders>
              <w:top w:val="single" w:sz="3" w:space="0" w:color="000000"/>
              <w:left w:val="single" w:sz="3" w:space="0" w:color="000000"/>
              <w:bottom w:val="single" w:sz="3" w:space="0" w:color="000000"/>
              <w:right w:val="single" w:sz="3" w:space="0" w:color="000000"/>
            </w:tcBorders>
          </w:tcPr>
          <w:p w14:paraId="757EAE89" w14:textId="77777777" w:rsidR="002A3D94" w:rsidRDefault="00442512">
            <w:pPr>
              <w:spacing w:after="0" w:line="259" w:lineRule="auto"/>
              <w:ind w:left="22" w:right="1324" w:hanging="13"/>
              <w:jc w:val="left"/>
            </w:pPr>
            <w:r>
              <w:rPr>
                <w:i/>
                <w:sz w:val="18"/>
              </w:rPr>
              <w:t>L</w:t>
            </w:r>
            <w:r>
              <w:rPr>
                <w:rFonts w:ascii="Cambria" w:eastAsia="Cambria" w:hAnsi="Cambria" w:cs="Cambria"/>
                <w:sz w:val="18"/>
              </w:rPr>
              <w:t xml:space="preserve">= </w:t>
            </w:r>
            <w:r>
              <w:rPr>
                <w:sz w:val="18"/>
              </w:rPr>
              <w:t>10</w:t>
            </w:r>
            <w:r>
              <w:rPr>
                <w:rFonts w:ascii="Cambria" w:eastAsia="Cambria" w:hAnsi="Cambria" w:cs="Cambria"/>
                <w:i/>
                <w:sz w:val="18"/>
              </w:rPr>
              <w:t>,</w:t>
            </w:r>
            <w:r>
              <w:rPr>
                <w:sz w:val="18"/>
              </w:rPr>
              <w:t xml:space="preserve">182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003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3082" w:type="dxa"/>
            <w:tcBorders>
              <w:top w:val="single" w:sz="3" w:space="0" w:color="000000"/>
              <w:left w:val="single" w:sz="3" w:space="0" w:color="000000"/>
              <w:bottom w:val="single" w:sz="3" w:space="0" w:color="000000"/>
              <w:right w:val="single" w:sz="3" w:space="0" w:color="000000"/>
            </w:tcBorders>
          </w:tcPr>
          <w:p w14:paraId="17FAB116" w14:textId="77777777" w:rsidR="002A3D94" w:rsidRDefault="002A3D94">
            <w:pPr>
              <w:spacing w:after="160" w:line="259" w:lineRule="auto"/>
              <w:ind w:left="0" w:firstLine="0"/>
              <w:jc w:val="left"/>
            </w:pPr>
          </w:p>
        </w:tc>
      </w:tr>
      <w:tr w:rsidR="002A3D94" w14:paraId="06F7E8B8" w14:textId="77777777">
        <w:trPr>
          <w:trHeight w:val="1981"/>
        </w:trPr>
        <w:tc>
          <w:tcPr>
            <w:tcW w:w="2345" w:type="dxa"/>
            <w:tcBorders>
              <w:top w:val="single" w:sz="3" w:space="0" w:color="000000"/>
              <w:left w:val="single" w:sz="3" w:space="0" w:color="000000"/>
              <w:bottom w:val="single" w:sz="3" w:space="0" w:color="000000"/>
              <w:right w:val="single" w:sz="3" w:space="0" w:color="000000"/>
            </w:tcBorders>
          </w:tcPr>
          <w:p w14:paraId="4A6F450E" w14:textId="77777777" w:rsidR="002A3D94" w:rsidRDefault="00442512">
            <w:pPr>
              <w:spacing w:after="0" w:line="259" w:lineRule="auto"/>
              <w:ind w:left="9" w:firstLine="0"/>
              <w:jc w:val="left"/>
            </w:pPr>
            <w:r>
              <w:rPr>
                <w:sz w:val="16"/>
              </w:rPr>
              <w:t>Spearman-Roh Korrelation</w:t>
            </w:r>
          </w:p>
        </w:tc>
        <w:tc>
          <w:tcPr>
            <w:tcW w:w="3082" w:type="dxa"/>
            <w:tcBorders>
              <w:top w:val="single" w:sz="3" w:space="0" w:color="000000"/>
              <w:left w:val="single" w:sz="3" w:space="0" w:color="000000"/>
              <w:bottom w:val="single" w:sz="3" w:space="0" w:color="000000"/>
              <w:right w:val="single" w:sz="3" w:space="0" w:color="000000"/>
            </w:tcBorders>
          </w:tcPr>
          <w:p w14:paraId="29B9007B" w14:textId="77777777" w:rsidR="002A3D94" w:rsidRDefault="002A3D94">
            <w:pPr>
              <w:spacing w:after="160" w:line="259" w:lineRule="auto"/>
              <w:ind w:left="0" w:firstLine="0"/>
              <w:jc w:val="left"/>
            </w:pPr>
          </w:p>
        </w:tc>
        <w:tc>
          <w:tcPr>
            <w:tcW w:w="3082" w:type="dxa"/>
            <w:tcBorders>
              <w:top w:val="single" w:sz="3" w:space="0" w:color="000000"/>
              <w:left w:val="single" w:sz="3" w:space="0" w:color="000000"/>
              <w:bottom w:val="single" w:sz="3" w:space="0" w:color="000000"/>
              <w:right w:val="single" w:sz="3" w:space="0" w:color="000000"/>
            </w:tcBorders>
          </w:tcPr>
          <w:p w14:paraId="395432B8" w14:textId="77777777" w:rsidR="002A3D94" w:rsidRDefault="00442512">
            <w:pPr>
              <w:spacing w:after="6" w:line="270" w:lineRule="auto"/>
              <w:ind w:left="9" w:right="297" w:firstLine="0"/>
            </w:pPr>
            <w:r>
              <w:rPr>
                <w:i/>
                <w:sz w:val="16"/>
              </w:rPr>
              <w:t xml:space="preserve">generelles Vertrauen Team - IK </w:t>
            </w:r>
            <w:r>
              <w:rPr>
                <w:sz w:val="16"/>
              </w:rPr>
              <w:t xml:space="preserve">und </w:t>
            </w:r>
            <w:r>
              <w:rPr>
                <w:i/>
                <w:sz w:val="16"/>
              </w:rPr>
              <w:t>Teameffektivität - IK</w:t>
            </w:r>
            <w:r>
              <w:rPr>
                <w:sz w:val="16"/>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200</w:t>
            </w:r>
          </w:p>
          <w:p w14:paraId="6E2A93FC"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747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727C0DE6" w14:textId="77777777" w:rsidR="002A3D94" w:rsidRDefault="00442512">
            <w:pPr>
              <w:spacing w:after="23" w:line="259" w:lineRule="auto"/>
              <w:ind w:left="9" w:firstLine="0"/>
              <w:jc w:val="left"/>
            </w:pPr>
            <w:r>
              <w:rPr>
                <w:sz w:val="16"/>
              </w:rPr>
              <w:t>————————————</w:t>
            </w:r>
          </w:p>
          <w:p w14:paraId="1C2E2B5D" w14:textId="77777777" w:rsidR="002A3D94" w:rsidRDefault="00442512">
            <w:pPr>
              <w:tabs>
                <w:tab w:val="right" w:pos="2844"/>
              </w:tabs>
              <w:spacing w:after="11" w:line="259" w:lineRule="auto"/>
              <w:ind w:left="0" w:firstLine="0"/>
              <w:jc w:val="left"/>
            </w:pPr>
            <w:r>
              <w:rPr>
                <w:i/>
                <w:sz w:val="16"/>
              </w:rPr>
              <w:t>generelles Vertrauen Team -NIK</w:t>
            </w:r>
            <w:r>
              <w:rPr>
                <w:i/>
                <w:sz w:val="16"/>
              </w:rPr>
              <w:tab/>
            </w:r>
            <w:r>
              <w:rPr>
                <w:sz w:val="16"/>
              </w:rPr>
              <w:t>und</w:t>
            </w:r>
          </w:p>
          <w:p w14:paraId="32425D89" w14:textId="77777777" w:rsidR="002A3D94" w:rsidRDefault="00442512">
            <w:pPr>
              <w:spacing w:after="30" w:line="259" w:lineRule="auto"/>
              <w:ind w:left="9" w:firstLine="0"/>
              <w:jc w:val="left"/>
            </w:pPr>
            <w:r>
              <w:rPr>
                <w:i/>
                <w:sz w:val="16"/>
              </w:rPr>
              <w:t>Teameffektivität - NIK</w:t>
            </w:r>
            <w:r>
              <w:rPr>
                <w:sz w:val="16"/>
              </w:rPr>
              <w:t>:</w:t>
            </w:r>
          </w:p>
          <w:p w14:paraId="370B26F0" w14:textId="77777777" w:rsidR="002A3D94" w:rsidRDefault="00442512">
            <w:pPr>
              <w:spacing w:after="16" w:line="259" w:lineRule="auto"/>
              <w:ind w:left="9" w:firstLine="0"/>
              <w:jc w:val="left"/>
            </w:pPr>
            <w:r>
              <w:rPr>
                <w:i/>
                <w:sz w:val="18"/>
              </w:rPr>
              <w:t>r</w:t>
            </w:r>
            <w:r>
              <w:rPr>
                <w:rFonts w:ascii="Cambria" w:eastAsia="Cambria" w:hAnsi="Cambria" w:cs="Cambria"/>
                <w:sz w:val="18"/>
              </w:rPr>
              <w:t xml:space="preserve">= </w:t>
            </w:r>
            <w:r>
              <w:rPr>
                <w:rFonts w:ascii="Cambria" w:eastAsia="Cambria" w:hAnsi="Cambria" w:cs="Cambria"/>
                <w:i/>
                <w:sz w:val="18"/>
              </w:rPr>
              <w:t>.</w:t>
            </w:r>
            <w:r>
              <w:rPr>
                <w:sz w:val="18"/>
              </w:rPr>
              <w:t>359</w:t>
            </w:r>
          </w:p>
          <w:p w14:paraId="41E19AAE" w14:textId="77777777" w:rsidR="002A3D94" w:rsidRDefault="00442512">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553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2A3D94" w14:paraId="188D8AC1" w14:textId="77777777">
        <w:trPr>
          <w:trHeight w:val="885"/>
        </w:trPr>
        <w:tc>
          <w:tcPr>
            <w:tcW w:w="2345" w:type="dxa"/>
            <w:tcBorders>
              <w:top w:val="single" w:sz="3" w:space="0" w:color="000000"/>
              <w:left w:val="single" w:sz="3" w:space="0" w:color="000000"/>
              <w:bottom w:val="single" w:sz="3" w:space="0" w:color="000000"/>
              <w:right w:val="single" w:sz="3" w:space="0" w:color="000000"/>
            </w:tcBorders>
          </w:tcPr>
          <w:p w14:paraId="6FA796B5" w14:textId="77777777" w:rsidR="002A3D94" w:rsidRDefault="00442512">
            <w:pPr>
              <w:spacing w:after="0" w:line="259" w:lineRule="auto"/>
              <w:ind w:left="9" w:firstLine="0"/>
            </w:pPr>
            <w:r>
              <w:rPr>
                <w:sz w:val="16"/>
              </w:rPr>
              <w:t>Fishers-Z-Transformation für unabh. Stichp.</w:t>
            </w:r>
          </w:p>
        </w:tc>
        <w:tc>
          <w:tcPr>
            <w:tcW w:w="3082" w:type="dxa"/>
            <w:tcBorders>
              <w:top w:val="single" w:sz="3" w:space="0" w:color="000000"/>
              <w:left w:val="single" w:sz="3" w:space="0" w:color="000000"/>
              <w:bottom w:val="single" w:sz="3" w:space="0" w:color="000000"/>
              <w:right w:val="single" w:sz="3" w:space="0" w:color="000000"/>
            </w:tcBorders>
          </w:tcPr>
          <w:p w14:paraId="0B4DA2FB" w14:textId="77777777" w:rsidR="002A3D94" w:rsidRDefault="002A3D94">
            <w:pPr>
              <w:spacing w:after="160" w:line="259" w:lineRule="auto"/>
              <w:ind w:left="0" w:firstLine="0"/>
              <w:jc w:val="left"/>
            </w:pPr>
          </w:p>
        </w:tc>
        <w:tc>
          <w:tcPr>
            <w:tcW w:w="3082" w:type="dxa"/>
            <w:tcBorders>
              <w:top w:val="single" w:sz="3" w:space="0" w:color="000000"/>
              <w:left w:val="single" w:sz="3" w:space="0" w:color="000000"/>
              <w:bottom w:val="single" w:sz="3" w:space="0" w:color="000000"/>
              <w:right w:val="single" w:sz="3" w:space="0" w:color="000000"/>
            </w:tcBorders>
          </w:tcPr>
          <w:p w14:paraId="3C722929" w14:textId="77777777" w:rsidR="002A3D94" w:rsidRDefault="00442512">
            <w:pPr>
              <w:spacing w:after="216" w:line="259" w:lineRule="auto"/>
              <w:ind w:left="9" w:firstLine="0"/>
              <w:jc w:val="left"/>
            </w:pPr>
            <w:r>
              <w:rPr>
                <w:i/>
                <w:sz w:val="16"/>
              </w:rPr>
              <w:t xml:space="preserve">r=.200; N=5 </w:t>
            </w:r>
            <w:r>
              <w:rPr>
                <w:sz w:val="16"/>
              </w:rPr>
              <w:t xml:space="preserve">und </w:t>
            </w:r>
            <w:r>
              <w:rPr>
                <w:i/>
                <w:sz w:val="16"/>
              </w:rPr>
              <w:t xml:space="preserve">r=.359; N=5 </w:t>
            </w:r>
            <w:r>
              <w:rPr>
                <w:sz w:val="18"/>
              </w:rPr>
              <w:t>:</w:t>
            </w:r>
          </w:p>
          <w:p w14:paraId="02A1E9A8" w14:textId="77777777" w:rsidR="002A3D94" w:rsidRDefault="00442512">
            <w:pPr>
              <w:spacing w:after="0" w:line="259" w:lineRule="auto"/>
              <w:ind w:left="22" w:right="1324" w:hanging="13"/>
              <w:jc w:val="left"/>
            </w:pPr>
            <w:r>
              <w:rPr>
                <w:i/>
                <w:sz w:val="18"/>
              </w:rPr>
              <w:t>Z</w:t>
            </w:r>
            <w:r>
              <w:rPr>
                <w:rFonts w:ascii="Cambria" w:eastAsia="Cambria" w:hAnsi="Cambria" w:cs="Cambria"/>
                <w:sz w:val="18"/>
              </w:rPr>
              <w:t>=−</w:t>
            </w:r>
            <w:r>
              <w:rPr>
                <w:rFonts w:ascii="Cambria" w:eastAsia="Cambria" w:hAnsi="Cambria" w:cs="Cambria"/>
                <w:i/>
                <w:sz w:val="18"/>
              </w:rPr>
              <w:t>.</w:t>
            </w:r>
            <w:r>
              <w:rPr>
                <w:sz w:val="18"/>
              </w:rPr>
              <w:t xml:space="preserve">173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431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bl>
    <w:p w14:paraId="0910D4DA" w14:textId="77777777" w:rsidR="002A3D94" w:rsidRDefault="00442512">
      <w:pPr>
        <w:tabs>
          <w:tab w:val="center" w:pos="2060"/>
        </w:tabs>
        <w:spacing w:after="199" w:line="265" w:lineRule="auto"/>
        <w:ind w:left="-15" w:firstLine="0"/>
        <w:jc w:val="left"/>
      </w:pPr>
      <w:r>
        <w:rPr>
          <w:b/>
          <w:sz w:val="22"/>
        </w:rPr>
        <w:t>5.7</w:t>
      </w:r>
      <w:r>
        <w:rPr>
          <w:b/>
          <w:sz w:val="22"/>
        </w:rPr>
        <w:tab/>
        <w:t>Auswertung subjektiver Daten</w:t>
      </w:r>
    </w:p>
    <w:p w14:paraId="65C2654B" w14:textId="77777777" w:rsidR="002A3D94" w:rsidRDefault="00442512">
      <w:pPr>
        <w:ind w:left="-5" w:right="380"/>
      </w:pPr>
      <w:r>
        <w:t>Im Folgenden werden die subjektiven Fragebögen im Bezug auf die beiden Avatarkonditionen ausgewertet.</w:t>
      </w:r>
    </w:p>
    <w:p w14:paraId="6DB4CDA1" w14:textId="77777777" w:rsidR="002A3D94" w:rsidRDefault="00442512">
      <w:pPr>
        <w:spacing w:after="359"/>
        <w:ind w:left="-15" w:right="1190" w:firstLine="339"/>
      </w:pPr>
      <w:r>
        <w:t>Die subjektiven Daten wurden auf Extremwerte überprüft. Jedoch lassen sich diese Extremwerte nicht pauschal als Ausreißer klassifizieren. Dies geht aus de</w:t>
      </w:r>
      <w:r>
        <w:t xml:space="preserve">m jeweiligen Feedback der Nutzer hervor, sowie dem Vergleich anderer angegebener Werte der Fragebögen. Der milde Extremwert der </w:t>
      </w:r>
      <w:r>
        <w:rPr>
          <w:i/>
        </w:rPr>
        <w:t>Präsenz</w:t>
      </w:r>
      <w:r>
        <w:t xml:space="preserve">, der </w:t>
      </w:r>
      <w:r>
        <w:rPr>
          <w:i/>
        </w:rPr>
        <w:t>selbst wahrgenommenen Co-Präsenz</w:t>
      </w:r>
      <w:r>
        <w:t xml:space="preserve">, der </w:t>
      </w:r>
      <w:r>
        <w:rPr>
          <w:i/>
        </w:rPr>
        <w:t>wahrgenommenen Co-Präsenz des anderen</w:t>
      </w:r>
      <w:r>
        <w:t xml:space="preserve">, sowie der </w:t>
      </w:r>
      <w:r>
        <w:rPr>
          <w:i/>
        </w:rPr>
        <w:t xml:space="preserve">Telepräsenz </w:t>
      </w:r>
      <w:r>
        <w:t>wird als plausib</w:t>
      </w:r>
      <w:r>
        <w:t xml:space="preserve">el eingestuft. Die Person mit dem starken Extremwert (ID9) der </w:t>
      </w:r>
      <w:r>
        <w:rPr>
          <w:i/>
        </w:rPr>
        <w:t xml:space="preserve">selbst wahrgenommenen Co-Präsenz </w:t>
      </w:r>
      <w:r>
        <w:t>schrieb als Feedback „</w:t>
      </w:r>
      <w:r>
        <w:rPr>
          <w:i/>
        </w:rPr>
        <w:t>Es war eine spannende Erfahrung am VR-Experiment teilzunehmen und hat Spaß gemacht. Die Personen waren mir nah, obwohl sie eindeutig unrea</w:t>
      </w:r>
      <w:r>
        <w:rPr>
          <w:i/>
        </w:rPr>
        <w:t>l wirkten</w:t>
      </w:r>
      <w:r>
        <w:t xml:space="preserve">", weshalb dieser </w:t>
      </w:r>
      <w:r>
        <w:lastRenderedPageBreak/>
        <w:t xml:space="preserve">starke Extremwert als plausibel eingestuft wird und nicht verworfen werden kann. Der starke Extremwert (ID25) der </w:t>
      </w:r>
      <w:r>
        <w:rPr>
          <w:i/>
        </w:rPr>
        <w:t xml:space="preserve">wahrgenommenen CoPräsenz des anderen </w:t>
      </w:r>
      <w:r>
        <w:t xml:space="preserve">wird ebenfalls als plausibel eingestuft. Dieser erzielt in der </w:t>
      </w:r>
      <w:r>
        <w:rPr>
          <w:i/>
        </w:rPr>
        <w:t>sozialen Präsen</w:t>
      </w:r>
      <w:r>
        <w:rPr>
          <w:i/>
        </w:rPr>
        <w:t xml:space="preserve">z </w:t>
      </w:r>
      <w:r>
        <w:t xml:space="preserve">sowie der </w:t>
      </w:r>
      <w:r>
        <w:rPr>
          <w:i/>
        </w:rPr>
        <w:t xml:space="preserve">Telepräsenz </w:t>
      </w:r>
      <w:r>
        <w:t>ebenfalls überdurchschnittlich hohe Werte. Daher wird auch dieser als plausibel eingestuft und kann nicht verworfen werden.</w:t>
      </w:r>
    </w:p>
    <w:p w14:paraId="4C417C18" w14:textId="77777777" w:rsidR="002A3D94" w:rsidRDefault="00442512">
      <w:pPr>
        <w:ind w:left="-5" w:right="1190"/>
      </w:pPr>
      <w:r>
        <w:rPr>
          <w:b/>
        </w:rPr>
        <w:t xml:space="preserve">Präsenz </w:t>
      </w:r>
      <w:r>
        <w:t xml:space="preserve">Das Gefühl der </w:t>
      </w:r>
      <w:r>
        <w:rPr>
          <w:i/>
        </w:rPr>
        <w:t xml:space="preserve">Präsenz </w:t>
      </w:r>
      <w:r>
        <w:t xml:space="preserve">ist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150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 xml:space="preserve">normalverteilt. Dies beträgt bei der Kondition </w:t>
      </w:r>
      <w:r>
        <w:rPr>
          <w:sz w:val="16"/>
        </w:rPr>
        <w:t xml:space="preserve">IK - menschenähnlich </w:t>
      </w:r>
      <w:r>
        <w:t xml:space="preserve">im Durchschnitt </w:t>
      </w:r>
      <w:r>
        <w:rPr>
          <w:i/>
          <w:sz w:val="22"/>
        </w:rPr>
        <w:t>x</w:t>
      </w:r>
      <w:r>
        <w:rPr>
          <w:sz w:val="22"/>
        </w:rPr>
        <w:t>¯</w:t>
      </w:r>
      <w:r>
        <w:rPr>
          <w:rFonts w:ascii="Cambria" w:eastAsia="Cambria" w:hAnsi="Cambria" w:cs="Cambria"/>
          <w:sz w:val="22"/>
        </w:rPr>
        <w:t>=</w:t>
      </w:r>
      <w:r>
        <w:rPr>
          <w:sz w:val="22"/>
        </w:rPr>
        <w:t>4</w:t>
      </w:r>
      <w:r>
        <w:rPr>
          <w:rFonts w:ascii="Cambria" w:eastAsia="Cambria" w:hAnsi="Cambria" w:cs="Cambria"/>
          <w:i/>
          <w:sz w:val="22"/>
        </w:rPr>
        <w:t>.</w:t>
      </w:r>
      <w:r>
        <w:rPr>
          <w:sz w:val="22"/>
        </w:rPr>
        <w:t xml:space="preserve">157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701</w:t>
      </w:r>
      <w:r>
        <w:t xml:space="preserve">. Bei der Kondition </w:t>
      </w:r>
      <w:r>
        <w:rPr>
          <w:sz w:val="16"/>
        </w:rPr>
        <w:t xml:space="preserve">NIK - nicht menschenähnlich </w:t>
      </w:r>
      <w:r>
        <w:t xml:space="preserve">beträgt dies 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276 </w:t>
      </w:r>
      <w:r>
        <w:t xml:space="preserve">mit einer Standardabweichung von </w:t>
      </w:r>
      <w:r>
        <w:rPr>
          <w:sz w:val="22"/>
        </w:rPr>
        <w:t>σ</w:t>
      </w:r>
      <w:r>
        <w:rPr>
          <w:rFonts w:ascii="Cambria" w:eastAsia="Cambria" w:hAnsi="Cambria" w:cs="Cambria"/>
          <w:sz w:val="22"/>
        </w:rPr>
        <w:t>=</w:t>
      </w:r>
      <w:r>
        <w:rPr>
          <w:rFonts w:ascii="Cambria" w:eastAsia="Cambria" w:hAnsi="Cambria" w:cs="Cambria"/>
          <w:sz w:val="22"/>
        </w:rPr>
        <w:t xml:space="preserve"> </w:t>
      </w:r>
      <w:r>
        <w:rPr>
          <w:rFonts w:ascii="Cambria" w:eastAsia="Cambria" w:hAnsi="Cambria" w:cs="Cambria"/>
          <w:i/>
          <w:sz w:val="22"/>
        </w:rPr>
        <w:t>.</w:t>
      </w:r>
      <w:r>
        <w:rPr>
          <w:sz w:val="22"/>
        </w:rPr>
        <w:t>534</w:t>
      </w:r>
      <w:r>
        <w:t xml:space="preserve">. Der T-Test für unabhängige Stichproben zeigt </w:t>
      </w:r>
      <w:r>
        <w:rPr>
          <w:b/>
        </w:rPr>
        <w:t xml:space="preserve">keine signifikanten Unterschiede </w:t>
      </w:r>
      <w:r>
        <w:t>der Mittelwerte (</w:t>
      </w:r>
      <w:r>
        <w:rPr>
          <w:i/>
          <w:sz w:val="22"/>
        </w:rPr>
        <w:t>t</w:t>
      </w:r>
      <w:r>
        <w:rPr>
          <w:rFonts w:ascii="Cambria" w:eastAsia="Cambria" w:hAnsi="Cambria" w:cs="Cambria"/>
          <w:sz w:val="22"/>
        </w:rPr>
        <w:t>(</w:t>
      </w:r>
      <w:r>
        <w:rPr>
          <w:sz w:val="22"/>
        </w:rPr>
        <w:t>28</w:t>
      </w:r>
      <w:r>
        <w:rPr>
          <w:rFonts w:ascii="Cambria" w:eastAsia="Cambria" w:hAnsi="Cambria" w:cs="Cambria"/>
          <w:sz w:val="22"/>
        </w:rPr>
        <w:t>) = −</w:t>
      </w:r>
      <w:r>
        <w:rPr>
          <w:rFonts w:ascii="Cambria" w:eastAsia="Cambria" w:hAnsi="Cambria" w:cs="Cambria"/>
          <w:i/>
          <w:sz w:val="22"/>
        </w:rPr>
        <w:t>.</w:t>
      </w:r>
      <w:r>
        <w:rPr>
          <w:sz w:val="22"/>
        </w:rPr>
        <w:t>523;</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606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27 </w:t>
      </w:r>
      <w:r>
        <w:t xml:space="preserve">und </w:t>
      </w:r>
      <w:r>
        <w:rPr>
          <w:b/>
          <w:i/>
        </w:rPr>
        <w:t>Abbildung 28</w:t>
      </w:r>
      <w:r>
        <w:t>).</w:t>
      </w:r>
    </w:p>
    <w:p w14:paraId="0742800F" w14:textId="77777777" w:rsidR="002A3D94" w:rsidRDefault="00442512">
      <w:pPr>
        <w:spacing w:after="239" w:line="259" w:lineRule="auto"/>
        <w:ind w:left="0" w:firstLine="0"/>
        <w:jc w:val="left"/>
      </w:pPr>
      <w:r>
        <w:rPr>
          <w:noProof/>
          <w:sz w:val="22"/>
        </w:rPr>
        <mc:AlternateContent>
          <mc:Choice Requires="wpg">
            <w:drawing>
              <wp:inline distT="0" distB="0" distL="0" distR="0" wp14:anchorId="3D9D0EA2" wp14:editId="4D472A67">
                <wp:extent cx="5534464" cy="1602105"/>
                <wp:effectExtent l="0" t="0" r="0" b="0"/>
                <wp:docPr id="106142" name="Group 106142"/>
                <wp:cNvGraphicFramePr/>
                <a:graphic xmlns:a="http://schemas.openxmlformats.org/drawingml/2006/main">
                  <a:graphicData uri="http://schemas.microsoft.com/office/word/2010/wordprocessingGroup">
                    <wpg:wgp>
                      <wpg:cNvGrpSpPr/>
                      <wpg:grpSpPr>
                        <a:xfrm>
                          <a:off x="0" y="0"/>
                          <a:ext cx="5534464" cy="1602105"/>
                          <a:chOff x="0" y="0"/>
                          <a:chExt cx="5534464" cy="1602105"/>
                        </a:xfrm>
                      </wpg:grpSpPr>
                      <pic:pic xmlns:pic="http://schemas.openxmlformats.org/drawingml/2006/picture">
                        <pic:nvPicPr>
                          <pic:cNvPr id="6820" name="Picture 6820"/>
                          <pic:cNvPicPr/>
                        </pic:nvPicPr>
                        <pic:blipFill>
                          <a:blip r:embed="rId91"/>
                          <a:stretch>
                            <a:fillRect/>
                          </a:stretch>
                        </pic:blipFill>
                        <pic:spPr>
                          <a:xfrm>
                            <a:off x="0" y="0"/>
                            <a:ext cx="2700081" cy="1602105"/>
                          </a:xfrm>
                          <a:prstGeom prst="rect">
                            <a:avLst/>
                          </a:prstGeom>
                        </pic:spPr>
                      </pic:pic>
                      <pic:pic xmlns:pic="http://schemas.openxmlformats.org/drawingml/2006/picture">
                        <pic:nvPicPr>
                          <pic:cNvPr id="6824" name="Picture 6824"/>
                          <pic:cNvPicPr/>
                        </pic:nvPicPr>
                        <pic:blipFill>
                          <a:blip r:embed="rId92"/>
                          <a:stretch>
                            <a:fillRect/>
                          </a:stretch>
                        </pic:blipFill>
                        <pic:spPr>
                          <a:xfrm>
                            <a:off x="2834450" y="22894"/>
                            <a:ext cx="2700014" cy="1579211"/>
                          </a:xfrm>
                          <a:prstGeom prst="rect">
                            <a:avLst/>
                          </a:prstGeom>
                        </pic:spPr>
                      </pic:pic>
                    </wpg:wgp>
                  </a:graphicData>
                </a:graphic>
              </wp:inline>
            </w:drawing>
          </mc:Choice>
          <mc:Fallback xmlns:a="http://schemas.openxmlformats.org/drawingml/2006/main">
            <w:pict>
              <v:group id="Group 106142" style="width:435.785pt;height:126.15pt;mso-position-horizontal-relative:char;mso-position-vertical-relative:line" coordsize="55344,16021">
                <v:shape id="Picture 6820" style="position:absolute;width:27000;height:16021;left:0;top:0;" filled="f">
                  <v:imagedata r:id="rId93"/>
                </v:shape>
                <v:shape id="Picture 6824" style="position:absolute;width:27000;height:15792;left:28344;top:228;" filled="f">
                  <v:imagedata r:id="rId94"/>
                </v:shape>
              </v:group>
            </w:pict>
          </mc:Fallback>
        </mc:AlternateContent>
      </w:r>
    </w:p>
    <w:p w14:paraId="1D378309" w14:textId="77777777" w:rsidR="002A3D94" w:rsidRDefault="00442512">
      <w:pPr>
        <w:tabs>
          <w:tab w:val="center" w:pos="6520"/>
        </w:tabs>
        <w:spacing w:after="21" w:line="267" w:lineRule="auto"/>
        <w:ind w:left="-15" w:firstLine="0"/>
        <w:jc w:val="left"/>
      </w:pPr>
      <w:r>
        <w:rPr>
          <w:sz w:val="18"/>
        </w:rPr>
        <w:t>Abbildung 27 Boxplot der wahrgenommenen Prä-</w:t>
      </w:r>
      <w:r>
        <w:rPr>
          <w:sz w:val="18"/>
        </w:rPr>
        <w:tab/>
        <w:t>Abbildung 28 Die Durchschnittlich wahrgenommene</w:t>
      </w:r>
    </w:p>
    <w:p w14:paraId="75AAC3F6" w14:textId="77777777" w:rsidR="002A3D94" w:rsidRDefault="00442512">
      <w:pPr>
        <w:tabs>
          <w:tab w:val="center" w:pos="6476"/>
        </w:tabs>
        <w:spacing w:after="21" w:line="267" w:lineRule="auto"/>
        <w:ind w:left="-15" w:firstLine="0"/>
        <w:jc w:val="left"/>
      </w:pPr>
      <w:r>
        <w:rPr>
          <w:sz w:val="18"/>
        </w:rPr>
        <w:t>senz.</w:t>
      </w:r>
      <w:r>
        <w:rPr>
          <w:sz w:val="18"/>
        </w:rPr>
        <w:tab/>
        <w:t>Präsenz. Der vertikale Fehler beschreibt den Stan-</w:t>
      </w:r>
    </w:p>
    <w:p w14:paraId="332CB073" w14:textId="77777777" w:rsidR="002A3D94" w:rsidRDefault="00442512">
      <w:pPr>
        <w:spacing w:after="517" w:line="259" w:lineRule="auto"/>
        <w:ind w:left="76" w:firstLine="0"/>
        <w:jc w:val="center"/>
      </w:pPr>
      <w:r>
        <w:rPr>
          <w:sz w:val="18"/>
        </w:rPr>
        <w:t>dardfehler.</w:t>
      </w:r>
    </w:p>
    <w:p w14:paraId="5479FDD3" w14:textId="77777777" w:rsidR="002A3D94" w:rsidRDefault="00442512">
      <w:pPr>
        <w:ind w:left="-5"/>
      </w:pPr>
      <w:r>
        <w:rPr>
          <w:b/>
        </w:rPr>
        <w:t xml:space="preserve">Selbst wahrgenommene Co-Präsenz </w:t>
      </w:r>
      <w:r>
        <w:t xml:space="preserve">Die </w:t>
      </w:r>
      <w:r>
        <w:rPr>
          <w:i/>
        </w:rPr>
        <w:t xml:space="preserve">selbst wahrgenommene Co-Präsenz </w:t>
      </w:r>
      <w:r>
        <w:t xml:space="preserve">ist laut ShapiroWilk-Test mit </w:t>
      </w:r>
      <w:r>
        <w:rPr>
          <w:i/>
          <w:sz w:val="22"/>
        </w:rPr>
        <w:t>p</w:t>
      </w:r>
      <w:r>
        <w:rPr>
          <w:rFonts w:ascii="Cambria" w:eastAsia="Cambria" w:hAnsi="Cambria" w:cs="Cambria"/>
          <w:sz w:val="22"/>
        </w:rPr>
        <w:t>=</w:t>
      </w:r>
      <w:r>
        <w:rPr>
          <w:rFonts w:ascii="Cambria" w:eastAsia="Cambria" w:hAnsi="Cambria" w:cs="Cambria"/>
          <w:i/>
          <w:sz w:val="22"/>
        </w:rPr>
        <w:t>.</w:t>
      </w:r>
      <w:r>
        <w:rPr>
          <w:sz w:val="22"/>
        </w:rPr>
        <w:t>001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Sie beträgt bei der Kondition </w:t>
      </w:r>
      <w:r>
        <w:rPr>
          <w:sz w:val="16"/>
        </w:rPr>
        <w:t xml:space="preserve">IK - menschenähnlich </w:t>
      </w:r>
      <w:r>
        <w:t xml:space="preserve">im Durchschnitt </w:t>
      </w:r>
      <w:r>
        <w:rPr>
          <w:i/>
          <w:sz w:val="22"/>
        </w:rPr>
        <w:t>x</w:t>
      </w:r>
      <w:r>
        <w:rPr>
          <w:sz w:val="22"/>
        </w:rPr>
        <w:t>¯</w:t>
      </w:r>
      <w:r>
        <w:rPr>
          <w:rFonts w:ascii="Cambria" w:eastAsia="Cambria" w:hAnsi="Cambria" w:cs="Cambria"/>
          <w:sz w:val="22"/>
        </w:rPr>
        <w:t>=</w:t>
      </w:r>
      <w:r>
        <w:rPr>
          <w:sz w:val="22"/>
        </w:rPr>
        <w:t>3</w:t>
      </w:r>
      <w:r>
        <w:rPr>
          <w:rFonts w:ascii="Cambria" w:eastAsia="Cambria" w:hAnsi="Cambria" w:cs="Cambria"/>
          <w:i/>
          <w:sz w:val="22"/>
        </w:rPr>
        <w:t>.</w:t>
      </w:r>
      <w:r>
        <w:rPr>
          <w:sz w:val="22"/>
        </w:rPr>
        <w:t xml:space="preserve">044 </w:t>
      </w:r>
      <w:r>
        <w:t xml:space="preserve">mit einer Standardabweichung von </w:t>
      </w:r>
      <w:r>
        <w:rPr>
          <w:sz w:val="22"/>
        </w:rPr>
        <w:t>σ</w:t>
      </w:r>
      <w:r>
        <w:rPr>
          <w:rFonts w:ascii="Cambria" w:eastAsia="Cambria" w:hAnsi="Cambria" w:cs="Cambria"/>
          <w:sz w:val="22"/>
        </w:rPr>
        <w:t>=</w:t>
      </w:r>
      <w:r>
        <w:rPr>
          <w:rFonts w:ascii="Cambria" w:eastAsia="Cambria" w:hAnsi="Cambria" w:cs="Cambria"/>
          <w:i/>
          <w:sz w:val="22"/>
        </w:rPr>
        <w:t>.</w:t>
      </w:r>
      <w:r>
        <w:rPr>
          <w:sz w:val="22"/>
        </w:rPr>
        <w:t>473</w:t>
      </w:r>
      <w:r>
        <w:t xml:space="preserve">. Bei der Kondition </w:t>
      </w:r>
      <w:r>
        <w:rPr>
          <w:sz w:val="16"/>
        </w:rPr>
        <w:t>NIK - nicht menschenähn</w:t>
      </w:r>
      <w:r>
        <w:rPr>
          <w:sz w:val="16"/>
        </w:rPr>
        <w:t xml:space="preserve">lich </w:t>
      </w:r>
      <w:r>
        <w:t xml:space="preserve">liegt das arithmetische Mittel bei </w:t>
      </w:r>
      <w:r>
        <w:rPr>
          <w:i/>
          <w:sz w:val="22"/>
        </w:rPr>
        <w:t>x</w:t>
      </w:r>
      <w:r>
        <w:rPr>
          <w:sz w:val="22"/>
        </w:rPr>
        <w:t xml:space="preserve">¯ </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900 </w:t>
      </w:r>
      <w:r>
        <w:t xml:space="preserve">mit einer Standardabweichung von </w:t>
      </w:r>
      <w:r>
        <w:rPr>
          <w:sz w:val="22"/>
        </w:rPr>
        <w:t xml:space="preserve">σ </w:t>
      </w:r>
      <w:r>
        <w:rPr>
          <w:rFonts w:ascii="Cambria" w:eastAsia="Cambria" w:hAnsi="Cambria" w:cs="Cambria"/>
          <w:sz w:val="22"/>
        </w:rPr>
        <w:t xml:space="preserve">= </w:t>
      </w:r>
      <w:r>
        <w:rPr>
          <w:rFonts w:ascii="Cambria" w:eastAsia="Cambria" w:hAnsi="Cambria" w:cs="Cambria"/>
          <w:i/>
          <w:sz w:val="22"/>
        </w:rPr>
        <w:t>.</w:t>
      </w:r>
      <w:r>
        <w:rPr>
          <w:sz w:val="22"/>
        </w:rPr>
        <w:t>216</w:t>
      </w:r>
      <w:r>
        <w:t xml:space="preserve">. Laut Mann-Whitney-U-Test gab es </w:t>
      </w:r>
      <w:r>
        <w:rPr>
          <w:b/>
        </w:rPr>
        <w:t xml:space="preserve">keinen signifikanten Unterschied </w:t>
      </w:r>
      <w:r>
        <w:t>der Mittelwerte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595;</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552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29 </w:t>
      </w:r>
      <w:r>
        <w:t xml:space="preserve">und </w:t>
      </w:r>
      <w:r>
        <w:rPr>
          <w:b/>
          <w:i/>
        </w:rPr>
        <w:t>Abbildung 32</w:t>
      </w:r>
      <w:r>
        <w:t>).</w:t>
      </w:r>
    </w:p>
    <w:p w14:paraId="670B5D85" w14:textId="77777777" w:rsidR="002A3D94" w:rsidRDefault="00442512">
      <w:pPr>
        <w:spacing w:after="239" w:line="259" w:lineRule="auto"/>
        <w:ind w:left="0" w:firstLine="0"/>
        <w:jc w:val="left"/>
      </w:pPr>
      <w:r>
        <w:rPr>
          <w:noProof/>
          <w:sz w:val="22"/>
        </w:rPr>
        <mc:AlternateContent>
          <mc:Choice Requires="wpg">
            <w:drawing>
              <wp:inline distT="0" distB="0" distL="0" distR="0" wp14:anchorId="3E328B2F" wp14:editId="341254C7">
                <wp:extent cx="5534414" cy="1697514"/>
                <wp:effectExtent l="0" t="0" r="0" b="0"/>
                <wp:docPr id="105675" name="Group 105675"/>
                <wp:cNvGraphicFramePr/>
                <a:graphic xmlns:a="http://schemas.openxmlformats.org/drawingml/2006/main">
                  <a:graphicData uri="http://schemas.microsoft.com/office/word/2010/wordprocessingGroup">
                    <wpg:wgp>
                      <wpg:cNvGrpSpPr/>
                      <wpg:grpSpPr>
                        <a:xfrm>
                          <a:off x="0" y="0"/>
                          <a:ext cx="5534414" cy="1697514"/>
                          <a:chOff x="0" y="0"/>
                          <a:chExt cx="5534414" cy="1697514"/>
                        </a:xfrm>
                      </wpg:grpSpPr>
                      <pic:pic xmlns:pic="http://schemas.openxmlformats.org/drawingml/2006/picture">
                        <pic:nvPicPr>
                          <pic:cNvPr id="6922" name="Picture 6922"/>
                          <pic:cNvPicPr/>
                        </pic:nvPicPr>
                        <pic:blipFill>
                          <a:blip r:embed="rId95"/>
                          <a:stretch>
                            <a:fillRect/>
                          </a:stretch>
                        </pic:blipFill>
                        <pic:spPr>
                          <a:xfrm>
                            <a:off x="0" y="6322"/>
                            <a:ext cx="2700013" cy="1691192"/>
                          </a:xfrm>
                          <a:prstGeom prst="rect">
                            <a:avLst/>
                          </a:prstGeom>
                        </pic:spPr>
                      </pic:pic>
                      <pic:pic xmlns:pic="http://schemas.openxmlformats.org/drawingml/2006/picture">
                        <pic:nvPicPr>
                          <pic:cNvPr id="6926" name="Picture 6926"/>
                          <pic:cNvPicPr/>
                        </pic:nvPicPr>
                        <pic:blipFill>
                          <a:blip r:embed="rId96"/>
                          <a:stretch>
                            <a:fillRect/>
                          </a:stretch>
                        </pic:blipFill>
                        <pic:spPr>
                          <a:xfrm>
                            <a:off x="2834450" y="0"/>
                            <a:ext cx="2699965" cy="1697514"/>
                          </a:xfrm>
                          <a:prstGeom prst="rect">
                            <a:avLst/>
                          </a:prstGeom>
                        </pic:spPr>
                      </pic:pic>
                    </wpg:wgp>
                  </a:graphicData>
                </a:graphic>
              </wp:inline>
            </w:drawing>
          </mc:Choice>
          <mc:Fallback xmlns:a="http://schemas.openxmlformats.org/drawingml/2006/main">
            <w:pict>
              <v:group id="Group 105675" style="width:435.781pt;height:133.663pt;mso-position-horizontal-relative:char;mso-position-vertical-relative:line" coordsize="55344,16975">
                <v:shape id="Picture 6922" style="position:absolute;width:27000;height:16911;left:0;top:63;" filled="f">
                  <v:imagedata r:id="rId97"/>
                </v:shape>
                <v:shape id="Picture 6926" style="position:absolute;width:26999;height:16975;left:28344;top:0;" filled="f">
                  <v:imagedata r:id="rId98"/>
                </v:shape>
              </v:group>
            </w:pict>
          </mc:Fallback>
        </mc:AlternateContent>
      </w:r>
    </w:p>
    <w:p w14:paraId="3A0F974D" w14:textId="77777777" w:rsidR="002A3D94" w:rsidRDefault="00442512">
      <w:pPr>
        <w:tabs>
          <w:tab w:val="center" w:pos="6574"/>
        </w:tabs>
        <w:spacing w:after="21" w:line="267" w:lineRule="auto"/>
        <w:ind w:left="-15" w:firstLine="0"/>
        <w:jc w:val="left"/>
      </w:pPr>
      <w:r>
        <w:rPr>
          <w:sz w:val="18"/>
        </w:rPr>
        <w:t>Abbildung 29 Boxplot der selbst wahrgenommenen</w:t>
      </w:r>
      <w:r>
        <w:rPr>
          <w:sz w:val="18"/>
        </w:rPr>
        <w:tab/>
        <w:t>Abbildung 30 Diese Abbildung zeigt die Durchschnitt-</w:t>
      </w:r>
    </w:p>
    <w:p w14:paraId="032C329A" w14:textId="77777777" w:rsidR="002A3D94" w:rsidRDefault="00442512">
      <w:pPr>
        <w:tabs>
          <w:tab w:val="center" w:pos="6446"/>
        </w:tabs>
        <w:spacing w:after="21" w:line="267" w:lineRule="auto"/>
        <w:ind w:left="-15" w:firstLine="0"/>
        <w:jc w:val="left"/>
      </w:pPr>
      <w:r>
        <w:rPr>
          <w:sz w:val="18"/>
        </w:rPr>
        <w:t>Co-Präsenz.</w:t>
      </w:r>
      <w:r>
        <w:rPr>
          <w:sz w:val="18"/>
        </w:rPr>
        <w:tab/>
        <w:t>liche Selbst wahrgenommene Co-Präsenz der un-</w:t>
      </w:r>
    </w:p>
    <w:p w14:paraId="519DF850" w14:textId="77777777" w:rsidR="002A3D94" w:rsidRDefault="00442512">
      <w:pPr>
        <w:spacing w:after="511" w:line="267" w:lineRule="auto"/>
        <w:ind w:left="4474" w:right="937"/>
        <w:jc w:val="left"/>
      </w:pPr>
      <w:r>
        <w:rPr>
          <w:sz w:val="18"/>
        </w:rPr>
        <w:t>terschiedlichen Konditionen. Der vertikale Fehler beschreibt den Standardfehler.</w:t>
      </w:r>
    </w:p>
    <w:p w14:paraId="344C0203" w14:textId="77777777" w:rsidR="002A3D94" w:rsidRDefault="00442512">
      <w:pPr>
        <w:ind w:left="-5" w:right="1190"/>
      </w:pPr>
      <w:r>
        <w:rPr>
          <w:b/>
        </w:rPr>
        <w:lastRenderedPageBreak/>
        <w:t>Wahrgenommene Co-</w:t>
      </w:r>
      <w:r>
        <w:rPr>
          <w:b/>
        </w:rPr>
        <w:t xml:space="preserve">Präsenz des anderen </w:t>
      </w:r>
      <w:r>
        <w:t xml:space="preserve">Die </w:t>
      </w:r>
      <w:r>
        <w:rPr>
          <w:i/>
        </w:rPr>
        <w:t xml:space="preserve">wahrgenommene Co-Präsenz des anderen </w:t>
      </w:r>
      <w:r>
        <w:t xml:space="preserve">ist laut Shapiro-Wilk-Test mit </w:t>
      </w:r>
      <w:r>
        <w:rPr>
          <w:i/>
          <w:sz w:val="22"/>
        </w:rPr>
        <w:t>p</w:t>
      </w:r>
      <w:r>
        <w:rPr>
          <w:rFonts w:ascii="Cambria" w:eastAsia="Cambria" w:hAnsi="Cambria" w:cs="Cambria"/>
          <w:sz w:val="22"/>
        </w:rPr>
        <w:t>=</w:t>
      </w:r>
      <w:r>
        <w:rPr>
          <w:rFonts w:ascii="Cambria" w:eastAsia="Cambria" w:hAnsi="Cambria" w:cs="Cambria"/>
          <w:i/>
          <w:sz w:val="22"/>
        </w:rPr>
        <w:t>.</w:t>
      </w:r>
      <w:r>
        <w:rPr>
          <w:sz w:val="22"/>
        </w:rPr>
        <w:t>001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Diese beträgt bei der Kondition </w:t>
      </w:r>
      <w:r>
        <w:rPr>
          <w:sz w:val="16"/>
        </w:rPr>
        <w:t xml:space="preserve">IK - menschenähnlich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977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292</w:t>
      </w:r>
      <w:r>
        <w:t>. Bei de</w:t>
      </w:r>
      <w:r>
        <w:t xml:space="preserve">r Kondition </w:t>
      </w:r>
      <w:r>
        <w:rPr>
          <w:sz w:val="16"/>
        </w:rPr>
        <w:t xml:space="preserve">NIK - nicht menschenähnlich </w:t>
      </w:r>
      <w:r>
        <w:t xml:space="preserve">beträgt diese im Durchschnitt </w:t>
      </w:r>
      <w:r>
        <w:rPr>
          <w:i/>
          <w:sz w:val="22"/>
        </w:rPr>
        <w:t>x</w:t>
      </w:r>
      <w:r>
        <w:rPr>
          <w:sz w:val="22"/>
        </w:rPr>
        <w:t xml:space="preserve">¯ </w:t>
      </w:r>
      <w:r>
        <w:rPr>
          <w:rFonts w:ascii="Cambria" w:eastAsia="Cambria" w:hAnsi="Cambria" w:cs="Cambria"/>
          <w:sz w:val="22"/>
        </w:rPr>
        <w:t xml:space="preserve">= </w:t>
      </w:r>
      <w:r>
        <w:rPr>
          <w:sz w:val="22"/>
        </w:rPr>
        <w:t>3</w:t>
      </w:r>
      <w:r>
        <w:rPr>
          <w:rFonts w:ascii="Cambria" w:eastAsia="Cambria" w:hAnsi="Cambria" w:cs="Cambria"/>
          <w:i/>
          <w:sz w:val="22"/>
        </w:rPr>
        <w:t>.</w:t>
      </w:r>
      <w:r>
        <w:rPr>
          <w:sz w:val="22"/>
        </w:rPr>
        <w:t xml:space="preserve">133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371</w:t>
      </w:r>
      <w:r>
        <w:t xml:space="preserve">. Laut Mann-Whitney-U-Test gibt es </w:t>
      </w:r>
      <w:r>
        <w:rPr>
          <w:b/>
        </w:rPr>
        <w:t xml:space="preserve">keinen signifikanten Unterschied </w:t>
      </w:r>
      <w:r>
        <w:t>der Mittelwerte (</w:t>
      </w:r>
      <w:r>
        <w:rPr>
          <w:i/>
          <w:sz w:val="22"/>
        </w:rPr>
        <w:t xml:space="preserve">Z </w:t>
      </w:r>
      <w:r>
        <w:rPr>
          <w:rFonts w:ascii="Cambria" w:eastAsia="Cambria" w:hAnsi="Cambria" w:cs="Cambria"/>
          <w:sz w:val="22"/>
        </w:rPr>
        <w:t>=−</w:t>
      </w:r>
      <w:r>
        <w:rPr>
          <w:sz w:val="22"/>
        </w:rPr>
        <w:t>1</w:t>
      </w:r>
      <w:r>
        <w:rPr>
          <w:rFonts w:ascii="Cambria" w:eastAsia="Cambria" w:hAnsi="Cambria" w:cs="Cambria"/>
          <w:i/>
          <w:sz w:val="22"/>
        </w:rPr>
        <w:t>.</w:t>
      </w:r>
      <w:r>
        <w:rPr>
          <w:sz w:val="22"/>
        </w:rPr>
        <w:t>092;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275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31 </w:t>
      </w:r>
      <w:r>
        <w:t xml:space="preserve">und </w:t>
      </w:r>
      <w:r>
        <w:rPr>
          <w:b/>
          <w:i/>
        </w:rPr>
        <w:t>Abbildung 32</w:t>
      </w:r>
      <w:r>
        <w:t>).</w:t>
      </w:r>
    </w:p>
    <w:p w14:paraId="62F5FB9D" w14:textId="77777777" w:rsidR="002A3D94" w:rsidRDefault="00442512">
      <w:pPr>
        <w:spacing w:after="239" w:line="259" w:lineRule="auto"/>
        <w:ind w:left="0" w:firstLine="0"/>
        <w:jc w:val="left"/>
      </w:pPr>
      <w:r>
        <w:rPr>
          <w:noProof/>
          <w:sz w:val="22"/>
        </w:rPr>
        <mc:AlternateContent>
          <mc:Choice Requires="wpg">
            <w:drawing>
              <wp:inline distT="0" distB="0" distL="0" distR="0" wp14:anchorId="3E4B33CE" wp14:editId="660F33AF">
                <wp:extent cx="5534414" cy="1603463"/>
                <wp:effectExtent l="0" t="0" r="0" b="0"/>
                <wp:docPr id="105676" name="Group 105676"/>
                <wp:cNvGraphicFramePr/>
                <a:graphic xmlns:a="http://schemas.openxmlformats.org/drawingml/2006/main">
                  <a:graphicData uri="http://schemas.microsoft.com/office/word/2010/wordprocessingGroup">
                    <wpg:wgp>
                      <wpg:cNvGrpSpPr/>
                      <wpg:grpSpPr>
                        <a:xfrm>
                          <a:off x="0" y="0"/>
                          <a:ext cx="5534414" cy="1603463"/>
                          <a:chOff x="0" y="0"/>
                          <a:chExt cx="5534414" cy="1603463"/>
                        </a:xfrm>
                      </wpg:grpSpPr>
                      <pic:pic xmlns:pic="http://schemas.openxmlformats.org/drawingml/2006/picture">
                        <pic:nvPicPr>
                          <pic:cNvPr id="7004" name="Picture 7004"/>
                          <pic:cNvPicPr/>
                        </pic:nvPicPr>
                        <pic:blipFill>
                          <a:blip r:embed="rId99"/>
                          <a:stretch>
                            <a:fillRect/>
                          </a:stretch>
                        </pic:blipFill>
                        <pic:spPr>
                          <a:xfrm>
                            <a:off x="0" y="52568"/>
                            <a:ext cx="2699956" cy="1550895"/>
                          </a:xfrm>
                          <a:prstGeom prst="rect">
                            <a:avLst/>
                          </a:prstGeom>
                        </pic:spPr>
                      </pic:pic>
                      <pic:pic xmlns:pic="http://schemas.openxmlformats.org/drawingml/2006/picture">
                        <pic:nvPicPr>
                          <pic:cNvPr id="7009" name="Picture 7009"/>
                          <pic:cNvPicPr/>
                        </pic:nvPicPr>
                        <pic:blipFill>
                          <a:blip r:embed="rId100"/>
                          <a:stretch>
                            <a:fillRect/>
                          </a:stretch>
                        </pic:blipFill>
                        <pic:spPr>
                          <a:xfrm>
                            <a:off x="2834450" y="0"/>
                            <a:ext cx="2699965" cy="1603463"/>
                          </a:xfrm>
                          <a:prstGeom prst="rect">
                            <a:avLst/>
                          </a:prstGeom>
                        </pic:spPr>
                      </pic:pic>
                    </wpg:wgp>
                  </a:graphicData>
                </a:graphic>
              </wp:inline>
            </w:drawing>
          </mc:Choice>
          <mc:Fallback xmlns:a="http://schemas.openxmlformats.org/drawingml/2006/main">
            <w:pict>
              <v:group id="Group 105676" style="width:435.781pt;height:126.257pt;mso-position-horizontal-relative:char;mso-position-vertical-relative:line" coordsize="55344,16034">
                <v:shape id="Picture 7004" style="position:absolute;width:26999;height:15508;left:0;top:525;" filled="f">
                  <v:imagedata r:id="rId101"/>
                </v:shape>
                <v:shape id="Picture 7009" style="position:absolute;width:26999;height:16034;left:28344;top:0;" filled="f">
                  <v:imagedata r:id="rId102"/>
                </v:shape>
              </v:group>
            </w:pict>
          </mc:Fallback>
        </mc:AlternateContent>
      </w:r>
    </w:p>
    <w:p w14:paraId="11C29DAA" w14:textId="77777777" w:rsidR="002A3D94" w:rsidRDefault="00442512">
      <w:pPr>
        <w:spacing w:after="21" w:line="267" w:lineRule="auto"/>
        <w:ind w:left="-5" w:right="937"/>
        <w:jc w:val="left"/>
      </w:pPr>
      <w:r>
        <w:rPr>
          <w:sz w:val="18"/>
        </w:rPr>
        <w:t>Abbildung 31 Diese Abbildung zeigt den Boxplot der</w:t>
      </w:r>
      <w:r>
        <w:rPr>
          <w:sz w:val="18"/>
        </w:rPr>
        <w:tab/>
        <w:t>Abbildung 32 In dieser Abbildung werden die Mittel</w:t>
      </w:r>
      <w:r>
        <w:rPr>
          <w:i/>
          <w:sz w:val="18"/>
        </w:rPr>
        <w:t>wahrgenommenen Co-Präsenz des anderen</w:t>
      </w:r>
      <w:r>
        <w:rPr>
          <w:sz w:val="18"/>
        </w:rPr>
        <w:t>.</w:t>
      </w:r>
      <w:r>
        <w:rPr>
          <w:sz w:val="18"/>
        </w:rPr>
        <w:tab/>
        <w:t xml:space="preserve">werte der </w:t>
      </w:r>
      <w:r>
        <w:rPr>
          <w:i/>
          <w:sz w:val="18"/>
        </w:rPr>
        <w:t>wahrgenommenen Co-Präsenz des ande-</w:t>
      </w:r>
    </w:p>
    <w:p w14:paraId="72273E40" w14:textId="77777777" w:rsidR="002A3D94" w:rsidRDefault="00442512">
      <w:pPr>
        <w:spacing w:after="527" w:line="267" w:lineRule="auto"/>
        <w:ind w:left="4474" w:right="937"/>
        <w:jc w:val="left"/>
      </w:pPr>
      <w:r>
        <w:rPr>
          <w:i/>
          <w:sz w:val="18"/>
        </w:rPr>
        <w:t xml:space="preserve">ren </w:t>
      </w:r>
      <w:r>
        <w:rPr>
          <w:sz w:val="18"/>
        </w:rPr>
        <w:t>der unterschiedlichen Konditionen dargestellt. Der vertikale Fehler beschreibt den Standardfehler.</w:t>
      </w:r>
    </w:p>
    <w:p w14:paraId="668BFFA1" w14:textId="77777777" w:rsidR="002A3D94" w:rsidRDefault="00442512">
      <w:pPr>
        <w:ind w:left="-5" w:right="831"/>
      </w:pPr>
      <w:r>
        <w:rPr>
          <w:b/>
        </w:rPr>
        <w:t xml:space="preserve">Telepräsenz </w:t>
      </w:r>
      <w:r>
        <w:t xml:space="preserve">Die </w:t>
      </w:r>
      <w:r>
        <w:rPr>
          <w:i/>
        </w:rPr>
        <w:t xml:space="preserve">Telepräsenz </w:t>
      </w:r>
      <w:r>
        <w:t xml:space="preserve">ist laut Shapiro-Wilk-Test mit </w:t>
      </w:r>
      <w:r>
        <w:rPr>
          <w:i/>
          <w:sz w:val="22"/>
        </w:rPr>
        <w:t>p</w:t>
      </w:r>
      <w:r>
        <w:rPr>
          <w:rFonts w:ascii="Cambria" w:eastAsia="Cambria" w:hAnsi="Cambria" w:cs="Cambria"/>
          <w:sz w:val="22"/>
        </w:rPr>
        <w:t>=</w:t>
      </w:r>
      <w:r>
        <w:rPr>
          <w:rFonts w:ascii="Cambria" w:eastAsia="Cambria" w:hAnsi="Cambria" w:cs="Cambria"/>
          <w:i/>
          <w:sz w:val="22"/>
        </w:rPr>
        <w:t>.</w:t>
      </w:r>
      <w:r>
        <w:rPr>
          <w:sz w:val="22"/>
        </w:rPr>
        <w:t>024</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Sie beträgt bei der Kondition </w:t>
      </w:r>
      <w:r>
        <w:rPr>
          <w:sz w:val="16"/>
        </w:rPr>
        <w:t xml:space="preserve">IK - menschenähnlich </w:t>
      </w:r>
      <w:r>
        <w:t>im Durchsch</w:t>
      </w:r>
      <w:r>
        <w:t xml:space="preserve">nitt </w:t>
      </w:r>
      <w:r>
        <w:rPr>
          <w:i/>
          <w:sz w:val="22"/>
        </w:rPr>
        <w:t>x</w:t>
      </w:r>
      <w:r>
        <w:rPr>
          <w:sz w:val="22"/>
        </w:rPr>
        <w:t>¯</w:t>
      </w:r>
      <w:r>
        <w:rPr>
          <w:rFonts w:ascii="Cambria" w:eastAsia="Cambria" w:hAnsi="Cambria" w:cs="Cambria"/>
          <w:sz w:val="22"/>
        </w:rPr>
        <w:t xml:space="preserve">= </w:t>
      </w:r>
      <w:r>
        <w:rPr>
          <w:sz w:val="22"/>
        </w:rPr>
        <w:t>5</w:t>
      </w:r>
      <w:r>
        <w:rPr>
          <w:rFonts w:ascii="Cambria" w:eastAsia="Cambria" w:hAnsi="Cambria" w:cs="Cambria"/>
          <w:i/>
          <w:sz w:val="22"/>
        </w:rPr>
        <w:t>.</w:t>
      </w:r>
      <w:r>
        <w:rPr>
          <w:sz w:val="22"/>
        </w:rPr>
        <w:t xml:space="preserve">213 </w:t>
      </w:r>
      <w:r>
        <w:t xml:space="preserve">mit einer Standardabweichung von </w:t>
      </w:r>
      <w:r>
        <w:rPr>
          <w:sz w:val="22"/>
        </w:rPr>
        <w:t>σ</w:t>
      </w:r>
      <w:r>
        <w:rPr>
          <w:rFonts w:ascii="Cambria" w:eastAsia="Cambria" w:hAnsi="Cambria" w:cs="Cambria"/>
          <w:sz w:val="22"/>
        </w:rPr>
        <w:t>=</w:t>
      </w:r>
      <w:r>
        <w:rPr>
          <w:sz w:val="22"/>
        </w:rPr>
        <w:t>1</w:t>
      </w:r>
      <w:r>
        <w:rPr>
          <w:rFonts w:ascii="Cambria" w:eastAsia="Cambria" w:hAnsi="Cambria" w:cs="Cambria"/>
          <w:i/>
          <w:sz w:val="22"/>
        </w:rPr>
        <w:t>.</w:t>
      </w:r>
      <w:r>
        <w:rPr>
          <w:sz w:val="22"/>
        </w:rPr>
        <w:t>265</w:t>
      </w:r>
      <w:r>
        <w:t xml:space="preserve">. Weiterhin beträgt die Telepräsenz bei der Kondition </w:t>
      </w:r>
      <w:r>
        <w:rPr>
          <w:sz w:val="16"/>
        </w:rPr>
        <w:t xml:space="preserve">NIK - nicht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5</w:t>
      </w:r>
      <w:r>
        <w:rPr>
          <w:rFonts w:ascii="Cambria" w:eastAsia="Cambria" w:hAnsi="Cambria" w:cs="Cambria"/>
          <w:i/>
          <w:sz w:val="22"/>
        </w:rPr>
        <w:t>.</w:t>
      </w:r>
      <w:r>
        <w:rPr>
          <w:sz w:val="22"/>
        </w:rPr>
        <w:t xml:space="preserve">360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797</w:t>
      </w:r>
      <w:r>
        <w:t xml:space="preserve">. Laut Mann-Whitney-U-Test gab es </w:t>
      </w:r>
      <w:r>
        <w:rPr>
          <w:b/>
        </w:rPr>
        <w:t xml:space="preserve">keinen signifikanten Unterschied </w:t>
      </w:r>
      <w:r>
        <w:t>der Mittelwerte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021;</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983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33 </w:t>
      </w:r>
      <w:r>
        <w:t xml:space="preserve">und </w:t>
      </w:r>
      <w:r>
        <w:rPr>
          <w:b/>
          <w:i/>
        </w:rPr>
        <w:t>Abbildung 34</w:t>
      </w:r>
      <w:r>
        <w:t>).</w:t>
      </w:r>
    </w:p>
    <w:p w14:paraId="23DAB05C" w14:textId="77777777" w:rsidR="002A3D94" w:rsidRDefault="00442512">
      <w:pPr>
        <w:spacing w:after="239" w:line="259" w:lineRule="auto"/>
        <w:ind w:left="0" w:firstLine="0"/>
        <w:jc w:val="left"/>
      </w:pPr>
      <w:r>
        <w:rPr>
          <w:noProof/>
          <w:sz w:val="22"/>
        </w:rPr>
        <mc:AlternateContent>
          <mc:Choice Requires="wpg">
            <w:drawing>
              <wp:inline distT="0" distB="0" distL="0" distR="0" wp14:anchorId="703EB636" wp14:editId="30E11633">
                <wp:extent cx="5534435" cy="1693183"/>
                <wp:effectExtent l="0" t="0" r="0" b="0"/>
                <wp:docPr id="108689" name="Group 108689"/>
                <wp:cNvGraphicFramePr/>
                <a:graphic xmlns:a="http://schemas.openxmlformats.org/drawingml/2006/main">
                  <a:graphicData uri="http://schemas.microsoft.com/office/word/2010/wordprocessingGroup">
                    <wpg:wgp>
                      <wpg:cNvGrpSpPr/>
                      <wpg:grpSpPr>
                        <a:xfrm>
                          <a:off x="0" y="0"/>
                          <a:ext cx="5534435" cy="1693183"/>
                          <a:chOff x="0" y="0"/>
                          <a:chExt cx="5534435" cy="1693183"/>
                        </a:xfrm>
                      </wpg:grpSpPr>
                      <pic:pic xmlns:pic="http://schemas.openxmlformats.org/drawingml/2006/picture">
                        <pic:nvPicPr>
                          <pic:cNvPr id="7110" name="Picture 7110"/>
                          <pic:cNvPicPr/>
                        </pic:nvPicPr>
                        <pic:blipFill>
                          <a:blip r:embed="rId103"/>
                          <a:stretch>
                            <a:fillRect/>
                          </a:stretch>
                        </pic:blipFill>
                        <pic:spPr>
                          <a:xfrm>
                            <a:off x="0" y="0"/>
                            <a:ext cx="2700001" cy="1693183"/>
                          </a:xfrm>
                          <a:prstGeom prst="rect">
                            <a:avLst/>
                          </a:prstGeom>
                        </pic:spPr>
                      </pic:pic>
                      <pic:pic xmlns:pic="http://schemas.openxmlformats.org/drawingml/2006/picture">
                        <pic:nvPicPr>
                          <pic:cNvPr id="7115" name="Picture 7115"/>
                          <pic:cNvPicPr/>
                        </pic:nvPicPr>
                        <pic:blipFill>
                          <a:blip r:embed="rId104"/>
                          <a:stretch>
                            <a:fillRect/>
                          </a:stretch>
                        </pic:blipFill>
                        <pic:spPr>
                          <a:xfrm>
                            <a:off x="2834450" y="72273"/>
                            <a:ext cx="2699986" cy="1620910"/>
                          </a:xfrm>
                          <a:prstGeom prst="rect">
                            <a:avLst/>
                          </a:prstGeom>
                        </pic:spPr>
                      </pic:pic>
                    </wpg:wgp>
                  </a:graphicData>
                </a:graphic>
              </wp:inline>
            </w:drawing>
          </mc:Choice>
          <mc:Fallback xmlns:a="http://schemas.openxmlformats.org/drawingml/2006/main">
            <w:pict>
              <v:group id="Group 108689" style="width:435.782pt;height:133.321pt;mso-position-horizontal-relative:char;mso-position-vertical-relative:line" coordsize="55344,16931">
                <v:shape id="Picture 7110" style="position:absolute;width:27000;height:16931;left:0;top:0;" filled="f">
                  <v:imagedata r:id="rId105"/>
                </v:shape>
                <v:shape id="Picture 7115" style="position:absolute;width:26999;height:16209;left:28344;top:722;" filled="f">
                  <v:imagedata r:id="rId106"/>
                </v:shape>
              </v:group>
            </w:pict>
          </mc:Fallback>
        </mc:AlternateContent>
      </w:r>
    </w:p>
    <w:p w14:paraId="17AC9057" w14:textId="77777777" w:rsidR="002A3D94" w:rsidRDefault="00442512">
      <w:pPr>
        <w:spacing w:after="21" w:line="267" w:lineRule="auto"/>
        <w:ind w:left="-5" w:right="937"/>
        <w:jc w:val="left"/>
      </w:pPr>
      <w:r>
        <w:rPr>
          <w:sz w:val="18"/>
        </w:rPr>
        <w:t>Abbildung 33 Diese Abbildung zeigt den Boxplot der</w:t>
      </w:r>
      <w:r>
        <w:rPr>
          <w:sz w:val="18"/>
        </w:rPr>
        <w:tab/>
        <w:t>Abbildung 34 In dieser Abbildung werden die Mittel</w:t>
      </w:r>
      <w:r>
        <w:rPr>
          <w:i/>
          <w:sz w:val="18"/>
        </w:rPr>
        <w:t>w</w:t>
      </w:r>
      <w:r>
        <w:rPr>
          <w:i/>
          <w:sz w:val="18"/>
        </w:rPr>
        <w:t>ahrgenommenen Telepräsenz</w:t>
      </w:r>
      <w:r>
        <w:rPr>
          <w:sz w:val="18"/>
        </w:rPr>
        <w:t>.</w:t>
      </w:r>
      <w:r>
        <w:rPr>
          <w:sz w:val="18"/>
        </w:rPr>
        <w:tab/>
        <w:t>werte der Telepräsenz pro Kondition dargestellt. Der</w:t>
      </w:r>
    </w:p>
    <w:p w14:paraId="522A280E" w14:textId="77777777" w:rsidR="002A3D94" w:rsidRDefault="00442512">
      <w:pPr>
        <w:spacing w:after="421" w:line="388" w:lineRule="auto"/>
        <w:ind w:right="1505"/>
        <w:jc w:val="right"/>
      </w:pPr>
      <w:r>
        <w:rPr>
          <w:sz w:val="18"/>
        </w:rPr>
        <w:t>vertikale Fehler beschreibt den Standardfehler.</w:t>
      </w:r>
    </w:p>
    <w:p w14:paraId="364F81BF" w14:textId="77777777" w:rsidR="002A3D94" w:rsidRDefault="00442512">
      <w:pPr>
        <w:ind w:left="-5" w:right="1190"/>
      </w:pPr>
      <w:r>
        <w:rPr>
          <w:b/>
        </w:rPr>
        <w:t xml:space="preserve">Soziale Präsenz </w:t>
      </w:r>
      <w:r>
        <w:t xml:space="preserve">Laut Kolmogoroff-Smirnov-Test ist die </w:t>
      </w:r>
      <w:r>
        <w:rPr>
          <w:i/>
        </w:rPr>
        <w:t xml:space="preserve">soziale Präsenz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031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Sie beträgt bei der Kondition </w:t>
      </w:r>
      <w:r>
        <w:rPr>
          <w:sz w:val="16"/>
        </w:rPr>
        <w:t xml:space="preserve">IK -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685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883 </w:t>
      </w:r>
      <w:r>
        <w:t xml:space="preserve">und bei der Kondition </w:t>
      </w:r>
      <w:r>
        <w:rPr>
          <w:sz w:val="16"/>
        </w:rPr>
        <w:t xml:space="preserve">NIK - nicht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495 </w:t>
      </w:r>
      <w:r>
        <w:lastRenderedPageBreak/>
        <w:t xml:space="preserve">mit einer Standardabweichung von </w:t>
      </w:r>
      <w:r>
        <w:rPr>
          <w:sz w:val="22"/>
        </w:rPr>
        <w:t xml:space="preserve">σ </w:t>
      </w:r>
      <w:r>
        <w:rPr>
          <w:rFonts w:ascii="Cambria" w:eastAsia="Cambria" w:hAnsi="Cambria" w:cs="Cambria"/>
          <w:sz w:val="22"/>
        </w:rPr>
        <w:t xml:space="preserve">= </w:t>
      </w:r>
      <w:r>
        <w:rPr>
          <w:sz w:val="22"/>
        </w:rPr>
        <w:t>1</w:t>
      </w:r>
      <w:r>
        <w:rPr>
          <w:rFonts w:ascii="Cambria" w:eastAsia="Cambria" w:hAnsi="Cambria" w:cs="Cambria"/>
          <w:i/>
          <w:sz w:val="22"/>
        </w:rPr>
        <w:t>.</w:t>
      </w:r>
      <w:r>
        <w:rPr>
          <w:sz w:val="22"/>
        </w:rPr>
        <w:t>540</w:t>
      </w:r>
      <w:r>
        <w:t xml:space="preserve">. Laut </w:t>
      </w:r>
      <w:r>
        <w:t xml:space="preserve">Mann-Whitney-U-Test gibt es </w:t>
      </w:r>
      <w:r>
        <w:rPr>
          <w:b/>
        </w:rPr>
        <w:t xml:space="preserve">keinen signifikanten Unterschied </w:t>
      </w:r>
      <w:r>
        <w:t>der Mittelwerte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062;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950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35 </w:t>
      </w:r>
      <w:r>
        <w:t xml:space="preserve">und </w:t>
      </w:r>
      <w:r>
        <w:rPr>
          <w:b/>
          <w:i/>
        </w:rPr>
        <w:t>Abbildung 36</w:t>
      </w:r>
      <w:r>
        <w:t>).</w:t>
      </w:r>
    </w:p>
    <w:p w14:paraId="23313C01" w14:textId="77777777" w:rsidR="002A3D94" w:rsidRDefault="00442512">
      <w:pPr>
        <w:spacing w:after="239" w:line="259" w:lineRule="auto"/>
        <w:ind w:left="0" w:firstLine="0"/>
        <w:jc w:val="left"/>
      </w:pPr>
      <w:r>
        <w:rPr>
          <w:noProof/>
          <w:sz w:val="22"/>
        </w:rPr>
        <mc:AlternateContent>
          <mc:Choice Requires="wpg">
            <w:drawing>
              <wp:inline distT="0" distB="0" distL="0" distR="0" wp14:anchorId="461D819C" wp14:editId="75022AC4">
                <wp:extent cx="5534475" cy="1720492"/>
                <wp:effectExtent l="0" t="0" r="0" b="0"/>
                <wp:docPr id="108690" name="Group 108690"/>
                <wp:cNvGraphicFramePr/>
                <a:graphic xmlns:a="http://schemas.openxmlformats.org/drawingml/2006/main">
                  <a:graphicData uri="http://schemas.microsoft.com/office/word/2010/wordprocessingGroup">
                    <wpg:wgp>
                      <wpg:cNvGrpSpPr/>
                      <wpg:grpSpPr>
                        <a:xfrm>
                          <a:off x="0" y="0"/>
                          <a:ext cx="5534475" cy="1720492"/>
                          <a:chOff x="0" y="0"/>
                          <a:chExt cx="5534475" cy="1720492"/>
                        </a:xfrm>
                      </wpg:grpSpPr>
                      <pic:pic xmlns:pic="http://schemas.openxmlformats.org/drawingml/2006/picture">
                        <pic:nvPicPr>
                          <pic:cNvPr id="7191" name="Picture 7191"/>
                          <pic:cNvPicPr/>
                        </pic:nvPicPr>
                        <pic:blipFill>
                          <a:blip r:embed="rId107"/>
                          <a:stretch>
                            <a:fillRect/>
                          </a:stretch>
                        </pic:blipFill>
                        <pic:spPr>
                          <a:xfrm>
                            <a:off x="0" y="0"/>
                            <a:ext cx="2699958" cy="1720492"/>
                          </a:xfrm>
                          <a:prstGeom prst="rect">
                            <a:avLst/>
                          </a:prstGeom>
                        </pic:spPr>
                      </pic:pic>
                      <pic:pic xmlns:pic="http://schemas.openxmlformats.org/drawingml/2006/picture">
                        <pic:nvPicPr>
                          <pic:cNvPr id="7195" name="Picture 7195"/>
                          <pic:cNvPicPr/>
                        </pic:nvPicPr>
                        <pic:blipFill>
                          <a:blip r:embed="rId108"/>
                          <a:stretch>
                            <a:fillRect/>
                          </a:stretch>
                        </pic:blipFill>
                        <pic:spPr>
                          <a:xfrm>
                            <a:off x="2834450" y="114640"/>
                            <a:ext cx="2700025" cy="1605853"/>
                          </a:xfrm>
                          <a:prstGeom prst="rect">
                            <a:avLst/>
                          </a:prstGeom>
                        </pic:spPr>
                      </pic:pic>
                    </wpg:wgp>
                  </a:graphicData>
                </a:graphic>
              </wp:inline>
            </w:drawing>
          </mc:Choice>
          <mc:Fallback xmlns:a="http://schemas.openxmlformats.org/drawingml/2006/main">
            <w:pict>
              <v:group id="Group 108690" style="width:435.785pt;height:135.472pt;mso-position-horizontal-relative:char;mso-position-vertical-relative:line" coordsize="55344,17204">
                <v:shape id="Picture 7191" style="position:absolute;width:26999;height:17204;left:0;top:0;" filled="f">
                  <v:imagedata r:id="rId109"/>
                </v:shape>
                <v:shape id="Picture 7195" style="position:absolute;width:27000;height:16058;left:28344;top:1146;" filled="f">
                  <v:imagedata r:id="rId110"/>
                </v:shape>
              </v:group>
            </w:pict>
          </mc:Fallback>
        </mc:AlternateContent>
      </w:r>
    </w:p>
    <w:p w14:paraId="32D7AE02" w14:textId="77777777" w:rsidR="002A3D94" w:rsidRDefault="00442512">
      <w:pPr>
        <w:spacing w:after="21" w:line="267" w:lineRule="auto"/>
        <w:ind w:left="-5" w:right="937"/>
        <w:jc w:val="left"/>
      </w:pPr>
      <w:r>
        <w:rPr>
          <w:sz w:val="18"/>
        </w:rPr>
        <w:t>Abbildung 35 Diese Abbildung zeigt den Boxplot der</w:t>
      </w:r>
      <w:r>
        <w:rPr>
          <w:sz w:val="18"/>
        </w:rPr>
        <w:tab/>
        <w:t>Abbildung 36 Diese Abbildung zeigt den Durchschnitt gespü</w:t>
      </w:r>
      <w:r>
        <w:rPr>
          <w:sz w:val="18"/>
        </w:rPr>
        <w:t>rten sozialen Präsenz.</w:t>
      </w:r>
      <w:r>
        <w:rPr>
          <w:sz w:val="18"/>
        </w:rPr>
        <w:tab/>
        <w:t xml:space="preserve">der </w:t>
      </w:r>
      <w:r>
        <w:rPr>
          <w:i/>
          <w:sz w:val="18"/>
        </w:rPr>
        <w:t xml:space="preserve">sozialen Präsenz </w:t>
      </w:r>
      <w:r>
        <w:rPr>
          <w:sz w:val="18"/>
        </w:rPr>
        <w:t>der verschiedenen Konditionen.</w:t>
      </w:r>
    </w:p>
    <w:p w14:paraId="173B4CAF" w14:textId="77777777" w:rsidR="002A3D94" w:rsidRDefault="00442512">
      <w:pPr>
        <w:spacing w:after="421" w:line="388" w:lineRule="auto"/>
        <w:ind w:right="1632"/>
        <w:jc w:val="right"/>
      </w:pPr>
      <w:r>
        <w:rPr>
          <w:sz w:val="18"/>
        </w:rPr>
        <w:t>Der vertikale Fehler zeigt den Standardfehler.</w:t>
      </w:r>
    </w:p>
    <w:p w14:paraId="58F993C3" w14:textId="77777777" w:rsidR="002A3D94" w:rsidRDefault="00442512">
      <w:pPr>
        <w:ind w:left="-5" w:right="1035"/>
      </w:pPr>
      <w:r>
        <w:rPr>
          <w:b/>
        </w:rPr>
        <w:t xml:space="preserve">NASA-TLX „empfundene Belastung" </w:t>
      </w:r>
      <w:r>
        <w:t xml:space="preserve">Die </w:t>
      </w:r>
      <w:r>
        <w:rPr>
          <w:i/>
        </w:rPr>
        <w:t xml:space="preserve">empfundene Belastung </w:t>
      </w:r>
      <w:r>
        <w:t xml:space="preserve">ist laut Kolmogoroff-SmirnovTest mit </w:t>
      </w:r>
      <w:r>
        <w:rPr>
          <w:i/>
          <w:sz w:val="22"/>
        </w:rPr>
        <w:t>p</w:t>
      </w:r>
      <w:r>
        <w:rPr>
          <w:rFonts w:ascii="Cambria" w:eastAsia="Cambria" w:hAnsi="Cambria" w:cs="Cambria"/>
          <w:sz w:val="22"/>
        </w:rPr>
        <w:t>=</w:t>
      </w:r>
      <w:r>
        <w:rPr>
          <w:rFonts w:ascii="Cambria" w:eastAsia="Cambria" w:hAnsi="Cambria" w:cs="Cambria"/>
          <w:i/>
          <w:sz w:val="22"/>
        </w:rPr>
        <w:t>.</w:t>
      </w:r>
      <w:r>
        <w:rPr>
          <w:sz w:val="22"/>
        </w:rPr>
        <w:t>337</w:t>
      </w:r>
      <w:r>
        <w:rPr>
          <w:rFonts w:ascii="Cambria" w:eastAsia="Cambria" w:hAnsi="Cambria" w:cs="Cambria"/>
          <w:i/>
          <w:sz w:val="22"/>
        </w:rPr>
        <w:t>&gt;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normalverteilt. Sie beträgt bei der Kondition </w:t>
      </w:r>
      <w:r>
        <w:rPr>
          <w:sz w:val="16"/>
        </w:rPr>
        <w:t xml:space="preserve">IK - menschenähnlich </w:t>
      </w:r>
      <w:r>
        <w:t xml:space="preserve">im Mittel </w:t>
      </w:r>
      <w:r>
        <w:rPr>
          <w:i/>
          <w:sz w:val="22"/>
        </w:rPr>
        <w:t>x</w:t>
      </w:r>
      <w:r>
        <w:rPr>
          <w:sz w:val="22"/>
        </w:rPr>
        <w:t>¯</w:t>
      </w:r>
      <w:r>
        <w:rPr>
          <w:rFonts w:ascii="Cambria" w:eastAsia="Cambria" w:hAnsi="Cambria" w:cs="Cambria"/>
          <w:sz w:val="22"/>
        </w:rPr>
        <w:t>=</w:t>
      </w:r>
      <w:r>
        <w:rPr>
          <w:sz w:val="22"/>
        </w:rPr>
        <w:t>8</w:t>
      </w:r>
      <w:r>
        <w:rPr>
          <w:rFonts w:ascii="Cambria" w:eastAsia="Cambria" w:hAnsi="Cambria" w:cs="Cambria"/>
          <w:i/>
          <w:sz w:val="22"/>
        </w:rPr>
        <w:t>.</w:t>
      </w:r>
      <w:r>
        <w:rPr>
          <w:sz w:val="22"/>
        </w:rPr>
        <w:t xml:space="preserve">166 </w:t>
      </w:r>
      <w:r>
        <w:t xml:space="preserve">mit einer Standardabweichung von </w:t>
      </w:r>
      <w:r>
        <w:rPr>
          <w:sz w:val="22"/>
        </w:rPr>
        <w:t>σ</w:t>
      </w:r>
      <w:r>
        <w:rPr>
          <w:rFonts w:ascii="Cambria" w:eastAsia="Cambria" w:hAnsi="Cambria" w:cs="Cambria"/>
          <w:sz w:val="22"/>
        </w:rPr>
        <w:t>=</w:t>
      </w:r>
      <w:r>
        <w:rPr>
          <w:sz w:val="22"/>
        </w:rPr>
        <w:t>1</w:t>
      </w:r>
      <w:r>
        <w:rPr>
          <w:rFonts w:ascii="Cambria" w:eastAsia="Cambria" w:hAnsi="Cambria" w:cs="Cambria"/>
          <w:i/>
          <w:sz w:val="22"/>
        </w:rPr>
        <w:t>.</w:t>
      </w:r>
      <w:r>
        <w:rPr>
          <w:sz w:val="22"/>
        </w:rPr>
        <w:t>544</w:t>
      </w:r>
      <w:r>
        <w:t xml:space="preserve">. Für die Kondition </w:t>
      </w:r>
      <w:r>
        <w:rPr>
          <w:sz w:val="16"/>
        </w:rPr>
        <w:t xml:space="preserve">NIK - nicht menschenähnlich </w:t>
      </w:r>
      <w:r>
        <w:t xml:space="preserve">beträgt sie im Mittel </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 xml:space="preserve">033 </w:t>
      </w:r>
      <w:r>
        <w:t xml:space="preserve">mit einer Standardabweichung von </w:t>
      </w:r>
      <w:r>
        <w:rPr>
          <w:sz w:val="22"/>
        </w:rPr>
        <w:t>σ</w:t>
      </w:r>
      <w:r>
        <w:rPr>
          <w:rFonts w:ascii="Cambria" w:eastAsia="Cambria" w:hAnsi="Cambria" w:cs="Cambria"/>
          <w:sz w:val="22"/>
        </w:rPr>
        <w:t xml:space="preserve">= </w:t>
      </w:r>
      <w:r>
        <w:rPr>
          <w:sz w:val="22"/>
        </w:rPr>
        <w:t>2</w:t>
      </w:r>
      <w:r>
        <w:rPr>
          <w:rFonts w:ascii="Cambria" w:eastAsia="Cambria" w:hAnsi="Cambria" w:cs="Cambria"/>
          <w:i/>
          <w:sz w:val="22"/>
        </w:rPr>
        <w:t>.</w:t>
      </w:r>
      <w:r>
        <w:rPr>
          <w:sz w:val="22"/>
        </w:rPr>
        <w:t>581</w:t>
      </w:r>
      <w:r>
        <w:t>. Der T-</w:t>
      </w:r>
      <w:r>
        <w:t xml:space="preserve">Test für unabhängige Stichproben zeigt </w:t>
      </w:r>
      <w:r>
        <w:rPr>
          <w:b/>
        </w:rPr>
        <w:t xml:space="preserve">keinen signifikanten Unterschied </w:t>
      </w:r>
      <w:r>
        <w:t>der Mittelwerte (</w:t>
      </w:r>
      <w:r>
        <w:rPr>
          <w:i/>
          <w:sz w:val="22"/>
        </w:rPr>
        <w:t>t</w:t>
      </w:r>
      <w:r>
        <w:rPr>
          <w:rFonts w:ascii="Cambria" w:eastAsia="Cambria" w:hAnsi="Cambria" w:cs="Cambria"/>
          <w:sz w:val="22"/>
        </w:rPr>
        <w:t>(</w:t>
      </w:r>
      <w:r>
        <w:rPr>
          <w:sz w:val="22"/>
        </w:rPr>
        <w:t>28</w:t>
      </w:r>
      <w:r>
        <w:rPr>
          <w:rFonts w:ascii="Cambria" w:eastAsia="Cambria" w:hAnsi="Cambria" w:cs="Cambria"/>
          <w:sz w:val="22"/>
        </w:rPr>
        <w:t>)=−</w:t>
      </w:r>
      <w:r>
        <w:rPr>
          <w:sz w:val="22"/>
        </w:rPr>
        <w:t>1</w:t>
      </w:r>
      <w:r>
        <w:rPr>
          <w:rFonts w:ascii="Cambria" w:eastAsia="Cambria" w:hAnsi="Cambria" w:cs="Cambria"/>
          <w:i/>
          <w:sz w:val="22"/>
        </w:rPr>
        <w:t>.</w:t>
      </w:r>
      <w:r>
        <w:rPr>
          <w:sz w:val="22"/>
        </w:rPr>
        <w:t>116;</w:t>
      </w:r>
      <w:r>
        <w:rPr>
          <w:i/>
          <w:sz w:val="22"/>
        </w:rPr>
        <w:t>p</w:t>
      </w:r>
      <w:r>
        <w:rPr>
          <w:rFonts w:ascii="Cambria" w:eastAsia="Cambria" w:hAnsi="Cambria" w:cs="Cambria"/>
          <w:sz w:val="22"/>
        </w:rPr>
        <w:t xml:space="preserve">= </w:t>
      </w:r>
      <w:r>
        <w:rPr>
          <w:rFonts w:ascii="Cambria" w:eastAsia="Cambria" w:hAnsi="Cambria" w:cs="Cambria"/>
          <w:i/>
          <w:sz w:val="22"/>
        </w:rPr>
        <w:t>.</w:t>
      </w:r>
      <w:r>
        <w:rPr>
          <w:sz w:val="22"/>
        </w:rPr>
        <w:t xml:space="preserve">276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37 </w:t>
      </w:r>
      <w:r>
        <w:t xml:space="preserve">und </w:t>
      </w:r>
      <w:r>
        <w:rPr>
          <w:b/>
          <w:i/>
        </w:rPr>
        <w:t>Abbildung 38</w:t>
      </w:r>
      <w:r>
        <w:t>).</w:t>
      </w:r>
    </w:p>
    <w:p w14:paraId="79A696E6" w14:textId="77777777" w:rsidR="002A3D94" w:rsidRDefault="00442512">
      <w:pPr>
        <w:spacing w:after="239" w:line="259" w:lineRule="auto"/>
        <w:ind w:left="0" w:firstLine="0"/>
        <w:jc w:val="left"/>
      </w:pPr>
      <w:r>
        <w:rPr>
          <w:noProof/>
          <w:sz w:val="22"/>
        </w:rPr>
        <mc:AlternateContent>
          <mc:Choice Requires="wpg">
            <w:drawing>
              <wp:inline distT="0" distB="0" distL="0" distR="0" wp14:anchorId="6F2F8D06" wp14:editId="0E4207B5">
                <wp:extent cx="5534462" cy="1800806"/>
                <wp:effectExtent l="0" t="0" r="0" b="0"/>
                <wp:docPr id="110649" name="Group 110649"/>
                <wp:cNvGraphicFramePr/>
                <a:graphic xmlns:a="http://schemas.openxmlformats.org/drawingml/2006/main">
                  <a:graphicData uri="http://schemas.microsoft.com/office/word/2010/wordprocessingGroup">
                    <wpg:wgp>
                      <wpg:cNvGrpSpPr/>
                      <wpg:grpSpPr>
                        <a:xfrm>
                          <a:off x="0" y="0"/>
                          <a:ext cx="5534462" cy="1800806"/>
                          <a:chOff x="0" y="0"/>
                          <a:chExt cx="5534462" cy="1800806"/>
                        </a:xfrm>
                      </wpg:grpSpPr>
                      <pic:pic xmlns:pic="http://schemas.openxmlformats.org/drawingml/2006/picture">
                        <pic:nvPicPr>
                          <pic:cNvPr id="7299" name="Picture 7299"/>
                          <pic:cNvPicPr/>
                        </pic:nvPicPr>
                        <pic:blipFill>
                          <a:blip r:embed="rId111"/>
                          <a:stretch>
                            <a:fillRect/>
                          </a:stretch>
                        </pic:blipFill>
                        <pic:spPr>
                          <a:xfrm>
                            <a:off x="0" y="0"/>
                            <a:ext cx="2699977" cy="1800806"/>
                          </a:xfrm>
                          <a:prstGeom prst="rect">
                            <a:avLst/>
                          </a:prstGeom>
                        </pic:spPr>
                      </pic:pic>
                      <pic:pic xmlns:pic="http://schemas.openxmlformats.org/drawingml/2006/picture">
                        <pic:nvPicPr>
                          <pic:cNvPr id="7305" name="Picture 7305"/>
                          <pic:cNvPicPr/>
                        </pic:nvPicPr>
                        <pic:blipFill>
                          <a:blip r:embed="rId112"/>
                          <a:stretch>
                            <a:fillRect/>
                          </a:stretch>
                        </pic:blipFill>
                        <pic:spPr>
                          <a:xfrm>
                            <a:off x="2834450" y="250169"/>
                            <a:ext cx="2700013" cy="1550637"/>
                          </a:xfrm>
                          <a:prstGeom prst="rect">
                            <a:avLst/>
                          </a:prstGeom>
                        </pic:spPr>
                      </pic:pic>
                    </wpg:wgp>
                  </a:graphicData>
                </a:graphic>
              </wp:inline>
            </w:drawing>
          </mc:Choice>
          <mc:Fallback xmlns:a="http://schemas.openxmlformats.org/drawingml/2006/main">
            <w:pict>
              <v:group id="Group 110649" style="width:435.784pt;height:141.796pt;mso-position-horizontal-relative:char;mso-position-vertical-relative:line" coordsize="55344,18008">
                <v:shape id="Picture 7299" style="position:absolute;width:26999;height:18008;left:0;top:0;" filled="f">
                  <v:imagedata r:id="rId113"/>
                </v:shape>
                <v:shape id="Picture 7305" style="position:absolute;width:27000;height:15506;left:28344;top:2501;" filled="f">
                  <v:imagedata r:id="rId114"/>
                </v:shape>
              </v:group>
            </w:pict>
          </mc:Fallback>
        </mc:AlternateContent>
      </w:r>
    </w:p>
    <w:p w14:paraId="06F7E773" w14:textId="77777777" w:rsidR="002A3D94" w:rsidRDefault="00442512">
      <w:pPr>
        <w:tabs>
          <w:tab w:val="center" w:pos="6559"/>
        </w:tabs>
        <w:spacing w:after="21" w:line="267" w:lineRule="auto"/>
        <w:ind w:left="-15" w:firstLine="0"/>
        <w:jc w:val="left"/>
      </w:pPr>
      <w:r>
        <w:rPr>
          <w:sz w:val="18"/>
        </w:rPr>
        <w:t>Abbildung 37 Diese Abbildung zeigt den Boxplot der</w:t>
      </w:r>
      <w:r>
        <w:rPr>
          <w:sz w:val="18"/>
        </w:rPr>
        <w:tab/>
        <w:t>Abbildung 38 Diese Abbildung zeigt die durchschnitt-</w:t>
      </w:r>
    </w:p>
    <w:p w14:paraId="6F76DDD9" w14:textId="77777777" w:rsidR="002A3D94" w:rsidRDefault="00442512">
      <w:pPr>
        <w:tabs>
          <w:tab w:val="center" w:pos="6532"/>
        </w:tabs>
        <w:spacing w:after="21" w:line="267" w:lineRule="auto"/>
        <w:ind w:left="-15" w:firstLine="0"/>
        <w:jc w:val="left"/>
      </w:pPr>
      <w:r>
        <w:rPr>
          <w:sz w:val="18"/>
        </w:rPr>
        <w:t xml:space="preserve">Werte des </w:t>
      </w:r>
      <w:r>
        <w:rPr>
          <w:i/>
          <w:sz w:val="18"/>
        </w:rPr>
        <w:t>NASA-TLX</w:t>
      </w:r>
      <w:r>
        <w:rPr>
          <w:sz w:val="18"/>
        </w:rPr>
        <w:t>.</w:t>
      </w:r>
      <w:r>
        <w:rPr>
          <w:sz w:val="18"/>
        </w:rPr>
        <w:tab/>
        <w:t xml:space="preserve">lich empfundene </w:t>
      </w:r>
      <w:r>
        <w:rPr>
          <w:i/>
          <w:sz w:val="18"/>
        </w:rPr>
        <w:t xml:space="preserve">Arbeitsbelastung </w:t>
      </w:r>
      <w:r>
        <w:rPr>
          <w:sz w:val="18"/>
        </w:rPr>
        <w:t>der unterschiedli-</w:t>
      </w:r>
    </w:p>
    <w:p w14:paraId="3E29BB14" w14:textId="77777777" w:rsidR="002A3D94" w:rsidRDefault="00442512">
      <w:pPr>
        <w:spacing w:after="511" w:line="267" w:lineRule="auto"/>
        <w:ind w:left="4474" w:right="937"/>
        <w:jc w:val="left"/>
      </w:pPr>
      <w:r>
        <w:rPr>
          <w:sz w:val="18"/>
        </w:rPr>
        <w:t>chen Konditionen ermittelt durch den NASA-TLX. Der vertikale Fehler zeigt den Standardfehler.</w:t>
      </w:r>
    </w:p>
    <w:p w14:paraId="61FAC1CF" w14:textId="77777777" w:rsidR="002A3D94" w:rsidRDefault="00442512">
      <w:pPr>
        <w:ind w:left="-5" w:right="993"/>
      </w:pPr>
      <w:r>
        <w:rPr>
          <w:b/>
        </w:rPr>
        <w:t xml:space="preserve">Team-Kommunikation </w:t>
      </w:r>
      <w:r>
        <w:t xml:space="preserve">Laut Kolmogoroff-Smirnov-Test ist die </w:t>
      </w:r>
      <w:r>
        <w:rPr>
          <w:i/>
        </w:rPr>
        <w:t xml:space="preserve">Team-Kommunikation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018</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 xml:space="preserve">nicht normalverteilt. Diese beträgt bei der Kondition </w:t>
      </w:r>
      <w:r>
        <w:rPr>
          <w:sz w:val="16"/>
        </w:rPr>
        <w:t>IK - mensche</w:t>
      </w:r>
      <w:r>
        <w:rPr>
          <w:sz w:val="16"/>
        </w:rPr>
        <w:t xml:space="preserv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013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665</w:t>
      </w:r>
      <w:r>
        <w:t xml:space="preserve">. Bei der Kondition </w:t>
      </w:r>
      <w:r>
        <w:rPr>
          <w:sz w:val="16"/>
        </w:rPr>
        <w:t xml:space="preserve">NIK - nicht menschenähnlich </w:t>
      </w:r>
      <w:r>
        <w:t xml:space="preserve">beträgt sie 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t xml:space="preserve">mit einer Standardabweichung von </w:t>
      </w:r>
      <w:r>
        <w:rPr>
          <w:sz w:val="22"/>
        </w:rPr>
        <w:t xml:space="preserve">σ </w:t>
      </w:r>
      <w:r>
        <w:rPr>
          <w:rFonts w:ascii="Cambria" w:eastAsia="Cambria" w:hAnsi="Cambria" w:cs="Cambria"/>
          <w:sz w:val="22"/>
        </w:rPr>
        <w:t xml:space="preserve">= </w:t>
      </w:r>
      <w:r>
        <w:rPr>
          <w:rFonts w:ascii="Cambria" w:eastAsia="Cambria" w:hAnsi="Cambria" w:cs="Cambria"/>
          <w:i/>
          <w:sz w:val="22"/>
        </w:rPr>
        <w:t>.</w:t>
      </w:r>
      <w:r>
        <w:rPr>
          <w:sz w:val="22"/>
        </w:rPr>
        <w:t>476</w:t>
      </w:r>
      <w:r>
        <w:t xml:space="preserve">. Laut MannWhitney-U-Test ist ein </w:t>
      </w:r>
      <w:r>
        <w:rPr>
          <w:b/>
        </w:rPr>
        <w:t xml:space="preserve">signifikanter Unterschied </w:t>
      </w:r>
      <w:r>
        <w:t>der Mittelwerte (</w:t>
      </w:r>
      <w:r>
        <w:rPr>
          <w:i/>
          <w:sz w:val="22"/>
        </w:rPr>
        <w:t xml:space="preserve">Z </w:t>
      </w:r>
      <w:r>
        <w:rPr>
          <w:rFonts w:ascii="Cambria" w:eastAsia="Cambria" w:hAnsi="Cambria" w:cs="Cambria"/>
          <w:sz w:val="22"/>
        </w:rPr>
        <w:t>=−</w:t>
      </w:r>
      <w:r>
        <w:rPr>
          <w:sz w:val="22"/>
        </w:rPr>
        <w:t>2</w:t>
      </w:r>
      <w:r>
        <w:rPr>
          <w:rFonts w:ascii="Cambria" w:eastAsia="Cambria" w:hAnsi="Cambria" w:cs="Cambria"/>
          <w:i/>
          <w:sz w:val="22"/>
        </w:rPr>
        <w:t>.</w:t>
      </w:r>
      <w:r>
        <w:rPr>
          <w:sz w:val="22"/>
        </w:rPr>
        <w:t>062;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039 </w:t>
      </w:r>
      <w:r>
        <w:rPr>
          <w:rFonts w:ascii="Cambria" w:eastAsia="Cambria" w:hAnsi="Cambria" w:cs="Cambria"/>
          <w:i/>
          <w:sz w:val="22"/>
        </w:rPr>
        <w:t xml:space="preserve">&lt; </w:t>
      </w:r>
      <w:r>
        <w:rPr>
          <w:sz w:val="22"/>
        </w:rPr>
        <w:t>α</w:t>
      </w:r>
      <w:r>
        <w:rPr>
          <w:rFonts w:ascii="Cambria" w:eastAsia="Cambria" w:hAnsi="Cambria" w:cs="Cambria"/>
          <w:sz w:val="22"/>
        </w:rPr>
        <w:t>=</w:t>
      </w:r>
    </w:p>
    <w:p w14:paraId="6BEA1057" w14:textId="77777777" w:rsidR="002A3D94" w:rsidRDefault="00442512">
      <w:pPr>
        <w:spacing w:line="259" w:lineRule="auto"/>
        <w:ind w:left="-5" w:right="380"/>
      </w:pPr>
      <w:r>
        <w:rPr>
          <w:sz w:val="22"/>
        </w:rPr>
        <w:t>0</w:t>
      </w:r>
      <w:r>
        <w:rPr>
          <w:rFonts w:ascii="Cambria" w:eastAsia="Cambria" w:hAnsi="Cambria" w:cs="Cambria"/>
          <w:i/>
          <w:sz w:val="22"/>
        </w:rPr>
        <w:t>.</w:t>
      </w:r>
      <w:r>
        <w:rPr>
          <w:sz w:val="22"/>
        </w:rPr>
        <w:t>05</w:t>
      </w:r>
      <w:r>
        <w:t xml:space="preserve">) vorhanden (siehe </w:t>
      </w:r>
      <w:r>
        <w:rPr>
          <w:b/>
          <w:i/>
        </w:rPr>
        <w:t xml:space="preserve">Abbildung 39 </w:t>
      </w:r>
      <w:r>
        <w:t xml:space="preserve">und </w:t>
      </w:r>
      <w:r>
        <w:rPr>
          <w:b/>
          <w:i/>
        </w:rPr>
        <w:t>Abbildung 40</w:t>
      </w:r>
      <w:r>
        <w:t>).</w:t>
      </w:r>
    </w:p>
    <w:p w14:paraId="0D81DA43" w14:textId="77777777" w:rsidR="002A3D94" w:rsidRDefault="00442512">
      <w:pPr>
        <w:spacing w:after="239" w:line="259" w:lineRule="auto"/>
        <w:ind w:left="0" w:firstLine="0"/>
        <w:jc w:val="left"/>
      </w:pPr>
      <w:r>
        <w:rPr>
          <w:noProof/>
          <w:sz w:val="22"/>
        </w:rPr>
        <w:lastRenderedPageBreak/>
        <mc:AlternateContent>
          <mc:Choice Requires="wpg">
            <w:drawing>
              <wp:inline distT="0" distB="0" distL="0" distR="0" wp14:anchorId="162E6D38" wp14:editId="0E20B53E">
                <wp:extent cx="5534383" cy="1654081"/>
                <wp:effectExtent l="0" t="0" r="0" b="0"/>
                <wp:docPr id="110650" name="Group 110650"/>
                <wp:cNvGraphicFramePr/>
                <a:graphic xmlns:a="http://schemas.openxmlformats.org/drawingml/2006/main">
                  <a:graphicData uri="http://schemas.microsoft.com/office/word/2010/wordprocessingGroup">
                    <wpg:wgp>
                      <wpg:cNvGrpSpPr/>
                      <wpg:grpSpPr>
                        <a:xfrm>
                          <a:off x="0" y="0"/>
                          <a:ext cx="5534383" cy="1654081"/>
                          <a:chOff x="0" y="0"/>
                          <a:chExt cx="5534383" cy="1654081"/>
                        </a:xfrm>
                      </wpg:grpSpPr>
                      <pic:pic xmlns:pic="http://schemas.openxmlformats.org/drawingml/2006/picture">
                        <pic:nvPicPr>
                          <pic:cNvPr id="7382" name="Picture 7382"/>
                          <pic:cNvPicPr/>
                        </pic:nvPicPr>
                        <pic:blipFill>
                          <a:blip r:embed="rId115"/>
                          <a:stretch>
                            <a:fillRect/>
                          </a:stretch>
                        </pic:blipFill>
                        <pic:spPr>
                          <a:xfrm>
                            <a:off x="0" y="0"/>
                            <a:ext cx="2699946" cy="1654081"/>
                          </a:xfrm>
                          <a:prstGeom prst="rect">
                            <a:avLst/>
                          </a:prstGeom>
                        </pic:spPr>
                      </pic:pic>
                      <pic:pic xmlns:pic="http://schemas.openxmlformats.org/drawingml/2006/picture">
                        <pic:nvPicPr>
                          <pic:cNvPr id="7387" name="Picture 7387"/>
                          <pic:cNvPicPr/>
                        </pic:nvPicPr>
                        <pic:blipFill>
                          <a:blip r:embed="rId116"/>
                          <a:stretch>
                            <a:fillRect/>
                          </a:stretch>
                        </pic:blipFill>
                        <pic:spPr>
                          <a:xfrm>
                            <a:off x="2834450" y="46383"/>
                            <a:ext cx="2699934" cy="1607698"/>
                          </a:xfrm>
                          <a:prstGeom prst="rect">
                            <a:avLst/>
                          </a:prstGeom>
                        </pic:spPr>
                      </pic:pic>
                    </wpg:wgp>
                  </a:graphicData>
                </a:graphic>
              </wp:inline>
            </w:drawing>
          </mc:Choice>
          <mc:Fallback xmlns:a="http://schemas.openxmlformats.org/drawingml/2006/main">
            <w:pict>
              <v:group id="Group 110650" style="width:435.778pt;height:130.243pt;mso-position-horizontal-relative:char;mso-position-vertical-relative:line" coordsize="55343,16540">
                <v:shape id="Picture 7382" style="position:absolute;width:26999;height:16540;left:0;top:0;" filled="f">
                  <v:imagedata r:id="rId117"/>
                </v:shape>
                <v:shape id="Picture 7387" style="position:absolute;width:26999;height:16076;left:28344;top:463;" filled="f">
                  <v:imagedata r:id="rId118"/>
                </v:shape>
              </v:group>
            </w:pict>
          </mc:Fallback>
        </mc:AlternateContent>
      </w:r>
    </w:p>
    <w:p w14:paraId="499EEB2B" w14:textId="77777777" w:rsidR="002A3D94" w:rsidRDefault="00442512">
      <w:pPr>
        <w:spacing w:after="490" w:line="267" w:lineRule="auto"/>
        <w:ind w:left="4449" w:right="937" w:hanging="4464"/>
        <w:jc w:val="left"/>
      </w:pPr>
      <w:r>
        <w:rPr>
          <w:sz w:val="18"/>
        </w:rPr>
        <w:t xml:space="preserve">Abbildung 39 Boxplot der </w:t>
      </w:r>
      <w:r>
        <w:rPr>
          <w:i/>
          <w:sz w:val="18"/>
        </w:rPr>
        <w:t>Teamkommunikation</w:t>
      </w:r>
      <w:r>
        <w:rPr>
          <w:sz w:val="18"/>
        </w:rPr>
        <w:t>.</w:t>
      </w:r>
      <w:r>
        <w:rPr>
          <w:sz w:val="18"/>
        </w:rPr>
        <w:tab/>
        <w:t>Abbildung 40 Diese Abbildung zeigt die durchschnittlic</w:t>
      </w:r>
      <w:r>
        <w:rPr>
          <w:sz w:val="18"/>
        </w:rPr>
        <w:t xml:space="preserve">he </w:t>
      </w:r>
      <w:r>
        <w:rPr>
          <w:i/>
          <w:sz w:val="18"/>
        </w:rPr>
        <w:t xml:space="preserve">Teamkommunikation </w:t>
      </w:r>
      <w:r>
        <w:rPr>
          <w:sz w:val="18"/>
        </w:rPr>
        <w:t xml:space="preserve">bei unterschiedlichen Konditionen. Der vertikale Fehler beschreibt den Standardfehler. </w:t>
      </w:r>
      <w:r>
        <w:rPr>
          <w:rFonts w:ascii="Cambria" w:eastAsia="Cambria" w:hAnsi="Cambria" w:cs="Cambria"/>
        </w:rPr>
        <w:t>∗∗</w:t>
      </w:r>
      <w:r>
        <w:rPr>
          <w:rFonts w:ascii="Cambria" w:eastAsia="Cambria" w:hAnsi="Cambria" w:cs="Cambria"/>
        </w:rPr>
        <w:t xml:space="preserve"> </w:t>
      </w:r>
      <w:r>
        <w:t xml:space="preserve">: </w:t>
      </w:r>
      <w:r>
        <w:rPr>
          <w:i/>
        </w:rPr>
        <w:t xml:space="preserve">p </w:t>
      </w:r>
      <w:r>
        <w:rPr>
          <w:rFonts w:ascii="Cambria" w:eastAsia="Cambria" w:hAnsi="Cambria" w:cs="Cambria"/>
          <w:i/>
        </w:rPr>
        <w:t xml:space="preserve">&lt; </w:t>
      </w:r>
      <w:r>
        <w:t>α</w:t>
      </w:r>
      <w:r>
        <w:rPr>
          <w:rFonts w:ascii="Cambria" w:eastAsia="Cambria" w:hAnsi="Cambria" w:cs="Cambria"/>
        </w:rPr>
        <w:t xml:space="preserve">= </w:t>
      </w:r>
      <w:r>
        <w:t>0</w:t>
      </w:r>
      <w:r>
        <w:rPr>
          <w:rFonts w:ascii="Cambria" w:eastAsia="Cambria" w:hAnsi="Cambria" w:cs="Cambria"/>
          <w:i/>
        </w:rPr>
        <w:t>.</w:t>
      </w:r>
      <w:r>
        <w:t>05</w:t>
      </w:r>
    </w:p>
    <w:p w14:paraId="70B0BE9D" w14:textId="77777777" w:rsidR="002A3D94" w:rsidRDefault="00442512">
      <w:pPr>
        <w:ind w:left="-5" w:right="1190"/>
      </w:pPr>
      <w:r>
        <w:rPr>
          <w:b/>
        </w:rPr>
        <w:t xml:space="preserve">Wahrgenommene Team-Effektivität </w:t>
      </w:r>
      <w:r>
        <w:t xml:space="preserve">Die </w:t>
      </w:r>
      <w:r>
        <w:rPr>
          <w:i/>
        </w:rPr>
        <w:t xml:space="preserve">wahrgenommene Teameffektivität </w:t>
      </w:r>
      <w:r>
        <w:t xml:space="preserve">ist laut KolmogoroffSmirnov-Test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065 </w:t>
      </w:r>
      <w:r>
        <w:rPr>
          <w:rFonts w:ascii="Cambria" w:eastAsia="Cambria" w:hAnsi="Cambria" w:cs="Cambria"/>
          <w:i/>
          <w:sz w:val="22"/>
        </w:rPr>
        <w:t xml:space="preserve">&lt;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 xml:space="preserve">normalverteilt. Bei der Kondition </w:t>
      </w:r>
      <w:r>
        <w:rPr>
          <w:sz w:val="16"/>
        </w:rPr>
        <w:t xml:space="preserve">IK - menschenähnlich </w:t>
      </w:r>
      <w:r>
        <w:t xml:space="preserve">beträgt die </w:t>
      </w:r>
      <w:r>
        <w:rPr>
          <w:i/>
        </w:rPr>
        <w:t xml:space="preserve">wahrgenommene Teameffektivität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440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093 </w:t>
      </w:r>
      <w:r>
        <w:t xml:space="preserve">und bei der Kondition </w:t>
      </w:r>
      <w:r>
        <w:rPr>
          <w:sz w:val="16"/>
        </w:rPr>
        <w:t>NIK - nicht mens</w:t>
      </w:r>
      <w:r>
        <w:rPr>
          <w:sz w:val="16"/>
        </w:rPr>
        <w:t xml:space="preserve">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853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819</w:t>
      </w:r>
      <w:r>
        <w:t xml:space="preserve">. Laut Mann-Whitney-U-Test gibt es einen </w:t>
      </w:r>
      <w:r>
        <w:rPr>
          <w:b/>
        </w:rPr>
        <w:t xml:space="preserve">keinen signifikanten Unterschied </w:t>
      </w:r>
      <w:r>
        <w:t>der Mittelwerte (</w:t>
      </w:r>
      <w:r>
        <w:rPr>
          <w:i/>
          <w:sz w:val="22"/>
        </w:rPr>
        <w:t xml:space="preserve">Z </w:t>
      </w:r>
      <w:r>
        <w:rPr>
          <w:rFonts w:ascii="Cambria" w:eastAsia="Cambria" w:hAnsi="Cambria" w:cs="Cambria"/>
          <w:sz w:val="22"/>
        </w:rPr>
        <w:t>=−</w:t>
      </w:r>
      <w:r>
        <w:rPr>
          <w:sz w:val="22"/>
        </w:rPr>
        <w:t>1</w:t>
      </w:r>
      <w:r>
        <w:rPr>
          <w:rFonts w:ascii="Cambria" w:eastAsia="Cambria" w:hAnsi="Cambria" w:cs="Cambria"/>
          <w:i/>
          <w:sz w:val="22"/>
        </w:rPr>
        <w:t>.</w:t>
      </w:r>
      <w:r>
        <w:rPr>
          <w:sz w:val="22"/>
        </w:rPr>
        <w:t>172;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251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41 </w:t>
      </w:r>
      <w:r>
        <w:t xml:space="preserve">und </w:t>
      </w:r>
      <w:r>
        <w:rPr>
          <w:b/>
          <w:i/>
        </w:rPr>
        <w:t>Abbildung</w:t>
      </w:r>
    </w:p>
    <w:p w14:paraId="478D7FC0" w14:textId="77777777" w:rsidR="002A3D94" w:rsidRDefault="00442512">
      <w:pPr>
        <w:spacing w:line="259" w:lineRule="auto"/>
        <w:ind w:left="-5" w:right="380"/>
      </w:pPr>
      <w:r>
        <w:rPr>
          <w:b/>
          <w:i/>
        </w:rPr>
        <w:t>42</w:t>
      </w:r>
      <w:r>
        <w:t>).</w:t>
      </w:r>
    </w:p>
    <w:p w14:paraId="1A6AC630" w14:textId="77777777" w:rsidR="002A3D94" w:rsidRDefault="00442512">
      <w:pPr>
        <w:spacing w:after="239" w:line="259" w:lineRule="auto"/>
        <w:ind w:left="0" w:firstLine="0"/>
        <w:jc w:val="left"/>
      </w:pPr>
      <w:r>
        <w:rPr>
          <w:noProof/>
          <w:sz w:val="22"/>
        </w:rPr>
        <mc:AlternateContent>
          <mc:Choice Requires="wpg">
            <w:drawing>
              <wp:inline distT="0" distB="0" distL="0" distR="0" wp14:anchorId="17D5D255" wp14:editId="00F2D34F">
                <wp:extent cx="5534441" cy="1602620"/>
                <wp:effectExtent l="0" t="0" r="0" b="0"/>
                <wp:docPr id="106672" name="Group 106672"/>
                <wp:cNvGraphicFramePr/>
                <a:graphic xmlns:a="http://schemas.openxmlformats.org/drawingml/2006/main">
                  <a:graphicData uri="http://schemas.microsoft.com/office/word/2010/wordprocessingGroup">
                    <wpg:wgp>
                      <wpg:cNvGrpSpPr/>
                      <wpg:grpSpPr>
                        <a:xfrm>
                          <a:off x="0" y="0"/>
                          <a:ext cx="5534441" cy="1602620"/>
                          <a:chOff x="0" y="0"/>
                          <a:chExt cx="5534441" cy="1602620"/>
                        </a:xfrm>
                      </wpg:grpSpPr>
                      <pic:pic xmlns:pic="http://schemas.openxmlformats.org/drawingml/2006/picture">
                        <pic:nvPicPr>
                          <pic:cNvPr id="7501" name="Picture 7501"/>
                          <pic:cNvPicPr/>
                        </pic:nvPicPr>
                        <pic:blipFill>
                          <a:blip r:embed="rId119"/>
                          <a:stretch>
                            <a:fillRect/>
                          </a:stretch>
                        </pic:blipFill>
                        <pic:spPr>
                          <a:xfrm>
                            <a:off x="0" y="12678"/>
                            <a:ext cx="2700027" cy="1589942"/>
                          </a:xfrm>
                          <a:prstGeom prst="rect">
                            <a:avLst/>
                          </a:prstGeom>
                        </pic:spPr>
                      </pic:pic>
                      <pic:pic xmlns:pic="http://schemas.openxmlformats.org/drawingml/2006/picture">
                        <pic:nvPicPr>
                          <pic:cNvPr id="7507" name="Picture 7507"/>
                          <pic:cNvPicPr/>
                        </pic:nvPicPr>
                        <pic:blipFill>
                          <a:blip r:embed="rId120"/>
                          <a:stretch>
                            <a:fillRect/>
                          </a:stretch>
                        </pic:blipFill>
                        <pic:spPr>
                          <a:xfrm>
                            <a:off x="2834450" y="0"/>
                            <a:ext cx="2699991" cy="1602620"/>
                          </a:xfrm>
                          <a:prstGeom prst="rect">
                            <a:avLst/>
                          </a:prstGeom>
                        </pic:spPr>
                      </pic:pic>
                    </wpg:wgp>
                  </a:graphicData>
                </a:graphic>
              </wp:inline>
            </w:drawing>
          </mc:Choice>
          <mc:Fallback xmlns:a="http://schemas.openxmlformats.org/drawingml/2006/main">
            <w:pict>
              <v:group id="Group 106672" style="width:435.783pt;height:126.191pt;mso-position-horizontal-relative:char;mso-position-vertical-relative:line" coordsize="55344,16026">
                <v:shape id="Picture 7501" style="position:absolute;width:27000;height:15899;left:0;top:126;" filled="f">
                  <v:imagedata r:id="rId121"/>
                </v:shape>
                <v:shape id="Picture 7507" style="position:absolute;width:26999;height:16026;left:28344;top:0;" filled="f">
                  <v:imagedata r:id="rId122"/>
                </v:shape>
              </v:group>
            </w:pict>
          </mc:Fallback>
        </mc:AlternateContent>
      </w:r>
    </w:p>
    <w:p w14:paraId="0D41E653" w14:textId="77777777" w:rsidR="002A3D94" w:rsidRDefault="00442512">
      <w:pPr>
        <w:tabs>
          <w:tab w:val="center" w:pos="6394"/>
        </w:tabs>
        <w:spacing w:after="21" w:line="267" w:lineRule="auto"/>
        <w:ind w:left="-15" w:firstLine="0"/>
        <w:jc w:val="left"/>
      </w:pPr>
      <w:r>
        <w:rPr>
          <w:sz w:val="18"/>
        </w:rPr>
        <w:t xml:space="preserve">Abbildung 41 Boxplot der </w:t>
      </w:r>
      <w:r>
        <w:rPr>
          <w:i/>
          <w:sz w:val="18"/>
        </w:rPr>
        <w:t>wahrgenommenen Teamef-</w:t>
      </w:r>
      <w:r>
        <w:rPr>
          <w:i/>
          <w:sz w:val="18"/>
        </w:rPr>
        <w:tab/>
      </w:r>
      <w:r>
        <w:rPr>
          <w:sz w:val="18"/>
        </w:rPr>
        <w:t xml:space="preserve">Abbildung 42 Diese Abbildung zeigt die </w:t>
      </w:r>
      <w:r>
        <w:rPr>
          <w:i/>
          <w:sz w:val="18"/>
        </w:rPr>
        <w:t>subjektiv</w:t>
      </w:r>
    </w:p>
    <w:p w14:paraId="342DAB2F" w14:textId="77777777" w:rsidR="002A3D94" w:rsidRDefault="00442512">
      <w:pPr>
        <w:tabs>
          <w:tab w:val="center" w:pos="6558"/>
        </w:tabs>
        <w:spacing w:after="7" w:line="264" w:lineRule="auto"/>
        <w:ind w:left="-15" w:firstLine="0"/>
        <w:jc w:val="left"/>
      </w:pPr>
      <w:r>
        <w:rPr>
          <w:i/>
          <w:sz w:val="18"/>
        </w:rPr>
        <w:t>fektivität</w:t>
      </w:r>
      <w:r>
        <w:rPr>
          <w:sz w:val="18"/>
        </w:rPr>
        <w:t>.</w:t>
      </w:r>
      <w:r>
        <w:rPr>
          <w:sz w:val="18"/>
        </w:rPr>
        <w:tab/>
      </w:r>
      <w:r>
        <w:rPr>
          <w:i/>
          <w:sz w:val="18"/>
        </w:rPr>
        <w:t xml:space="preserve">wahrgenommene Teameffektivität </w:t>
      </w:r>
      <w:r>
        <w:rPr>
          <w:sz w:val="18"/>
        </w:rPr>
        <w:t>der einzelnen Teil-</w:t>
      </w:r>
    </w:p>
    <w:p w14:paraId="570D0A48" w14:textId="77777777" w:rsidR="002A3D94" w:rsidRDefault="00442512">
      <w:pPr>
        <w:spacing w:after="512" w:line="267" w:lineRule="auto"/>
        <w:ind w:left="4474" w:right="937"/>
        <w:jc w:val="left"/>
      </w:pPr>
      <w:r>
        <w:rPr>
          <w:sz w:val="18"/>
        </w:rPr>
        <w:t>nehmer pro Kondition. Der vertikale Fehler beschreibt den Standardfehler.</w:t>
      </w:r>
    </w:p>
    <w:p w14:paraId="2A504EB0" w14:textId="77777777" w:rsidR="002A3D94" w:rsidRDefault="00442512">
      <w:pPr>
        <w:spacing w:after="547"/>
        <w:ind w:left="-5" w:right="492"/>
      </w:pPr>
      <w:r>
        <w:rPr>
          <w:b/>
        </w:rPr>
        <w:t xml:space="preserve">Weitere Analysen </w:t>
      </w:r>
      <w:r>
        <w:t xml:space="preserve">Es ist eine starke positive Korrelation (vgl. [Coh13]) mit dem Spearman- Korrelationskoeffizient </w:t>
      </w:r>
      <w:r>
        <w:rPr>
          <w:i/>
          <w:sz w:val="22"/>
        </w:rPr>
        <w:t>r</w:t>
      </w:r>
      <w:r>
        <w:rPr>
          <w:rFonts w:ascii="Cambria" w:eastAsia="Cambria" w:hAnsi="Cambria" w:cs="Cambria"/>
          <w:sz w:val="22"/>
        </w:rPr>
        <w:t>=</w:t>
      </w:r>
      <w:r>
        <w:rPr>
          <w:rFonts w:ascii="Cambria" w:eastAsia="Cambria" w:hAnsi="Cambria" w:cs="Cambria"/>
          <w:i/>
          <w:sz w:val="22"/>
        </w:rPr>
        <w:t>.</w:t>
      </w:r>
      <w:r>
        <w:rPr>
          <w:sz w:val="22"/>
        </w:rPr>
        <w:t xml:space="preserve">729 </w:t>
      </w:r>
      <w:r>
        <w:t xml:space="preserve">zwischen den </w:t>
      </w:r>
      <w:r>
        <w:rPr>
          <w:i/>
        </w:rPr>
        <w:t xml:space="preserve">kognitiven Vertrauenswerten </w:t>
      </w:r>
      <w:r>
        <w:t xml:space="preserve">der Kondition </w:t>
      </w:r>
      <w:r>
        <w:rPr>
          <w:sz w:val="16"/>
        </w:rPr>
        <w:t xml:space="preserve">NIK - </w:t>
      </w:r>
      <w:r>
        <w:rPr>
          <w:sz w:val="16"/>
        </w:rPr>
        <w:t xml:space="preserve">nicht menschenähnlich </w:t>
      </w:r>
      <w:r>
        <w:t xml:space="preserve">und </w:t>
      </w:r>
      <w:r>
        <w:rPr>
          <w:i/>
        </w:rPr>
        <w:t xml:space="preserve">der wahrgenommenen Teameffektivität </w:t>
      </w:r>
      <w:r>
        <w:t xml:space="preserve">der Kondition </w:t>
      </w:r>
      <w:r>
        <w:rPr>
          <w:sz w:val="16"/>
        </w:rPr>
        <w:t xml:space="preserve">NIK - nicht menschenähnlich </w:t>
      </w:r>
      <w:r>
        <w:t xml:space="preserve">auf Konditionsebene zu erkennen. Die Spearman-Korrelation ist </w:t>
      </w:r>
      <w:r>
        <w:rPr>
          <w:b/>
        </w:rPr>
        <w:t xml:space="preserve">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002 </w:t>
      </w:r>
      <w:r>
        <w:rPr>
          <w:rFonts w:ascii="Cambria" w:eastAsia="Cambria" w:hAnsi="Cambria" w:cs="Cambria"/>
          <w:i/>
          <w:sz w:val="22"/>
        </w:rPr>
        <w:t xml:space="preserve">&lt;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und ist in </w:t>
      </w:r>
      <w:r>
        <w:rPr>
          <w:b/>
          <w:i/>
        </w:rPr>
        <w:t xml:space="preserve">Abbildung 43 </w:t>
      </w:r>
      <w:r>
        <w:t>dargestellt.</w:t>
      </w:r>
    </w:p>
    <w:p w14:paraId="65E78A4E" w14:textId="77777777" w:rsidR="002A3D94" w:rsidRDefault="00442512">
      <w:pPr>
        <w:spacing w:after="118" w:line="259" w:lineRule="auto"/>
        <w:ind w:left="229" w:firstLine="0"/>
        <w:jc w:val="left"/>
      </w:pPr>
      <w:r>
        <w:rPr>
          <w:noProof/>
          <w:sz w:val="22"/>
        </w:rPr>
        <w:lastRenderedPageBreak/>
        <mc:AlternateContent>
          <mc:Choice Requires="wpg">
            <w:drawing>
              <wp:inline distT="0" distB="0" distL="0" distR="0" wp14:anchorId="7EA13BA9" wp14:editId="0A7ACAEB">
                <wp:extent cx="5109312" cy="1429385"/>
                <wp:effectExtent l="0" t="0" r="0" b="0"/>
                <wp:docPr id="106674" name="Group 106674"/>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7548" name="Picture 7548"/>
                          <pic:cNvPicPr/>
                        </pic:nvPicPr>
                        <pic:blipFill>
                          <a:blip r:embed="rId123"/>
                          <a:stretch>
                            <a:fillRect/>
                          </a:stretch>
                        </pic:blipFill>
                        <pic:spPr>
                          <a:xfrm>
                            <a:off x="0" y="0"/>
                            <a:ext cx="2429955" cy="1429385"/>
                          </a:xfrm>
                          <a:prstGeom prst="rect">
                            <a:avLst/>
                          </a:prstGeom>
                        </pic:spPr>
                      </pic:pic>
                      <pic:pic xmlns:pic="http://schemas.openxmlformats.org/drawingml/2006/picture">
                        <pic:nvPicPr>
                          <pic:cNvPr id="7551" name="Picture 7551"/>
                          <pic:cNvPicPr/>
                        </pic:nvPicPr>
                        <pic:blipFill>
                          <a:blip r:embed="rId124"/>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06674" style="width:402.308pt;height:112.55pt;mso-position-horizontal-relative:char;mso-position-vertical-relative:line" coordsize="51093,14293">
                <v:shape id="Picture 7548" style="position:absolute;width:24299;height:14293;left:0;top:0;" filled="f">
                  <v:imagedata r:id="rId125"/>
                </v:shape>
                <v:shape id="Picture 7551" style="position:absolute;width:24299;height:14293;left:26793;top:0;" filled="f">
                  <v:imagedata r:id="rId126"/>
                </v:shape>
              </v:group>
            </w:pict>
          </mc:Fallback>
        </mc:AlternateContent>
      </w:r>
    </w:p>
    <w:p w14:paraId="7EB1C067" w14:textId="77777777" w:rsidR="002A3D94" w:rsidRDefault="00442512">
      <w:pPr>
        <w:tabs>
          <w:tab w:val="center" w:pos="327"/>
          <w:tab w:val="center" w:pos="4547"/>
        </w:tabs>
        <w:spacing w:after="218" w:line="265" w:lineRule="auto"/>
        <w:ind w:left="0" w:firstLine="0"/>
        <w:jc w:val="left"/>
      </w:pPr>
      <w:r>
        <w:rPr>
          <w:sz w:val="22"/>
        </w:rPr>
        <w:tab/>
      </w:r>
      <w:r>
        <w:rPr>
          <w:sz w:val="16"/>
        </w:rPr>
        <w:t>(a)</w:t>
      </w:r>
      <w:r>
        <w:rPr>
          <w:sz w:val="16"/>
        </w:rPr>
        <w:tab/>
        <w:t>(b)</w:t>
      </w:r>
    </w:p>
    <w:p w14:paraId="042F291B" w14:textId="77777777" w:rsidR="002A3D94" w:rsidRDefault="00442512">
      <w:pPr>
        <w:spacing w:after="385" w:line="289" w:lineRule="auto"/>
        <w:ind w:left="-15" w:right="1157" w:firstLine="0"/>
      </w:pPr>
      <w:r>
        <w:rPr>
          <w:sz w:val="18"/>
        </w:rPr>
        <w:t xml:space="preserve">Abbildung 43 Spearman-Korrelationen der kognitiven Vertrauenswerte auf Konditionsebene mit der subjektiv wahrgenommenen Teameffektivität. Links (a) für die Kondition </w:t>
      </w:r>
      <w:r>
        <w:rPr>
          <w:sz w:val="14"/>
        </w:rPr>
        <w:t xml:space="preserve">IK - menschenähnlich </w:t>
      </w:r>
      <w:r>
        <w:rPr>
          <w:sz w:val="18"/>
        </w:rPr>
        <w:t xml:space="preserve">und rechts (b) für die Kondition </w:t>
      </w:r>
      <w:r>
        <w:rPr>
          <w:sz w:val="14"/>
        </w:rPr>
        <w:t>NIK - nicht menschenähnlich</w:t>
      </w:r>
      <w:r>
        <w:rPr>
          <w:sz w:val="18"/>
        </w:rPr>
        <w:t>.</w:t>
      </w:r>
    </w:p>
    <w:p w14:paraId="2048A3B0" w14:textId="77777777" w:rsidR="002A3D94" w:rsidRDefault="00442512">
      <w:pPr>
        <w:ind w:left="-15" w:right="380" w:firstLine="339"/>
      </w:pPr>
      <w:r>
        <w:t>Weiterh</w:t>
      </w:r>
      <w:r>
        <w:t xml:space="preserve">in ist eine positive Korrelation starken Effektes (vgl. [Coh13]) mit dem Spearman- 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532 </w:t>
      </w:r>
      <w:r>
        <w:t xml:space="preserve">zwischen den </w:t>
      </w:r>
      <w:r>
        <w:rPr>
          <w:i/>
        </w:rPr>
        <w:t xml:space="preserve">kognitiven Vertrauenswerten </w:t>
      </w:r>
      <w:r>
        <w:t xml:space="preserve">und der </w:t>
      </w:r>
      <w:r>
        <w:rPr>
          <w:i/>
        </w:rPr>
        <w:t>wahrgenommenen</w:t>
      </w:r>
    </w:p>
    <w:p w14:paraId="1DBC573A" w14:textId="77777777" w:rsidR="002A3D94" w:rsidRDefault="00442512">
      <w:pPr>
        <w:spacing w:after="114" w:line="259" w:lineRule="auto"/>
        <w:ind w:left="-5" w:right="380"/>
      </w:pPr>
      <w:r>
        <w:rPr>
          <w:i/>
        </w:rPr>
        <w:t xml:space="preserve">Teamkommunikation </w:t>
      </w:r>
      <w:r>
        <w:t xml:space="preserve">der Kondition </w:t>
      </w:r>
      <w:r>
        <w:rPr>
          <w:sz w:val="16"/>
        </w:rPr>
        <w:t xml:space="preserve">NIK - nicht menschenähnlich </w:t>
      </w:r>
      <w:r>
        <w:t>auf Konditionsebe</w:t>
      </w:r>
      <w:r>
        <w:t>ne zu erkennen. Die</w:t>
      </w:r>
    </w:p>
    <w:p w14:paraId="5D6B2010" w14:textId="77777777" w:rsidR="002A3D94" w:rsidRDefault="00442512">
      <w:pPr>
        <w:spacing w:line="259" w:lineRule="auto"/>
        <w:ind w:left="-5" w:right="380"/>
      </w:pPr>
      <w:r>
        <w:t xml:space="preserve">Spearman-Korrelation ist </w:t>
      </w:r>
      <w:r>
        <w:rPr>
          <w:b/>
        </w:rPr>
        <w:t xml:space="preserve">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041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Abbildung 44</w:t>
      </w:r>
    </w:p>
    <w:p w14:paraId="71B9F767" w14:textId="77777777" w:rsidR="002A3D94" w:rsidRDefault="00442512">
      <w:pPr>
        <w:spacing w:after="118" w:line="259" w:lineRule="auto"/>
        <w:ind w:left="229" w:firstLine="0"/>
        <w:jc w:val="left"/>
      </w:pPr>
      <w:r>
        <w:rPr>
          <w:noProof/>
          <w:sz w:val="22"/>
        </w:rPr>
        <mc:AlternateContent>
          <mc:Choice Requires="wpg">
            <w:drawing>
              <wp:inline distT="0" distB="0" distL="0" distR="0" wp14:anchorId="23C75671" wp14:editId="314BE1F4">
                <wp:extent cx="5109312" cy="1429385"/>
                <wp:effectExtent l="0" t="0" r="0" b="0"/>
                <wp:docPr id="105840" name="Group 105840"/>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7616" name="Picture 7616"/>
                          <pic:cNvPicPr/>
                        </pic:nvPicPr>
                        <pic:blipFill>
                          <a:blip r:embed="rId127"/>
                          <a:stretch>
                            <a:fillRect/>
                          </a:stretch>
                        </pic:blipFill>
                        <pic:spPr>
                          <a:xfrm>
                            <a:off x="0" y="0"/>
                            <a:ext cx="2429955" cy="1429385"/>
                          </a:xfrm>
                          <a:prstGeom prst="rect">
                            <a:avLst/>
                          </a:prstGeom>
                        </pic:spPr>
                      </pic:pic>
                      <pic:pic xmlns:pic="http://schemas.openxmlformats.org/drawingml/2006/picture">
                        <pic:nvPicPr>
                          <pic:cNvPr id="7619" name="Picture 7619"/>
                          <pic:cNvPicPr/>
                        </pic:nvPicPr>
                        <pic:blipFill>
                          <a:blip r:embed="rId128"/>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05840" style="width:402.308pt;height:112.55pt;mso-position-horizontal-relative:char;mso-position-vertical-relative:line" coordsize="51093,14293">
                <v:shape id="Picture 7616" style="position:absolute;width:24299;height:14293;left:0;top:0;" filled="f">
                  <v:imagedata r:id="rId129"/>
                </v:shape>
                <v:shape id="Picture 7619" style="position:absolute;width:24299;height:14293;left:26793;top:0;" filled="f">
                  <v:imagedata r:id="rId130"/>
                </v:shape>
              </v:group>
            </w:pict>
          </mc:Fallback>
        </mc:AlternateContent>
      </w:r>
    </w:p>
    <w:p w14:paraId="06551259" w14:textId="77777777" w:rsidR="002A3D94" w:rsidRDefault="00442512">
      <w:pPr>
        <w:tabs>
          <w:tab w:val="center" w:pos="327"/>
          <w:tab w:val="center" w:pos="4547"/>
        </w:tabs>
        <w:spacing w:after="218" w:line="265" w:lineRule="auto"/>
        <w:ind w:left="0" w:firstLine="0"/>
        <w:jc w:val="left"/>
      </w:pPr>
      <w:r>
        <w:rPr>
          <w:sz w:val="22"/>
        </w:rPr>
        <w:tab/>
      </w:r>
      <w:r>
        <w:rPr>
          <w:sz w:val="16"/>
        </w:rPr>
        <w:t>(a)</w:t>
      </w:r>
      <w:r>
        <w:rPr>
          <w:sz w:val="16"/>
        </w:rPr>
        <w:tab/>
        <w:t>(b)</w:t>
      </w:r>
    </w:p>
    <w:p w14:paraId="08AD916A" w14:textId="77777777" w:rsidR="002A3D94" w:rsidRDefault="00442512">
      <w:pPr>
        <w:spacing w:after="21" w:line="267" w:lineRule="auto"/>
        <w:ind w:left="-5" w:right="937"/>
        <w:jc w:val="left"/>
      </w:pPr>
      <w:r>
        <w:rPr>
          <w:sz w:val="18"/>
        </w:rPr>
        <w:t xml:space="preserve">Abbildung 44 Spearman-Korrelationen der kognitiven Vertrauenswerte mit der wahrgenommenen Teamkommunikation. Links (a) für die Kondition </w:t>
      </w:r>
      <w:r>
        <w:rPr>
          <w:sz w:val="14"/>
        </w:rPr>
        <w:t>IK - mensc</w:t>
      </w:r>
      <w:r>
        <w:rPr>
          <w:sz w:val="14"/>
        </w:rPr>
        <w:t xml:space="preserve">henähnlich </w:t>
      </w:r>
      <w:r>
        <w:rPr>
          <w:sz w:val="18"/>
        </w:rPr>
        <w:t>und rechts (b) für die Kondition</w:t>
      </w:r>
    </w:p>
    <w:p w14:paraId="05B04203" w14:textId="77777777" w:rsidR="002A3D94" w:rsidRDefault="00442512">
      <w:pPr>
        <w:spacing w:after="0" w:line="259" w:lineRule="auto"/>
        <w:ind w:left="0" w:firstLine="0"/>
        <w:jc w:val="left"/>
      </w:pPr>
      <w:r>
        <w:rPr>
          <w:sz w:val="14"/>
        </w:rPr>
        <w:t>NIK - nicht menschenähnlich</w:t>
      </w:r>
    </w:p>
    <w:p w14:paraId="55E130E6" w14:textId="77777777" w:rsidR="002A3D94" w:rsidRDefault="00442512">
      <w:pPr>
        <w:pStyle w:val="berschrift2"/>
        <w:spacing w:after="0"/>
        <w:ind w:left="-5" w:right="937"/>
      </w:pPr>
      <w:r>
        <w:t>Tabelle 6 Variablen, Mittelwerte, Standardabweichungen und Anzahl der Teilnehmer</w:t>
      </w:r>
    </w:p>
    <w:tbl>
      <w:tblPr>
        <w:tblStyle w:val="TableGrid"/>
        <w:tblW w:w="8504" w:type="dxa"/>
        <w:tblInd w:w="0" w:type="dxa"/>
        <w:tblCellMar>
          <w:top w:w="3" w:type="dxa"/>
          <w:left w:w="0" w:type="dxa"/>
          <w:bottom w:w="0" w:type="dxa"/>
          <w:right w:w="115" w:type="dxa"/>
        </w:tblCellMar>
        <w:tblLook w:val="04A0" w:firstRow="1" w:lastRow="0" w:firstColumn="1" w:lastColumn="0" w:noHBand="0" w:noVBand="1"/>
      </w:tblPr>
      <w:tblGrid>
        <w:gridCol w:w="3077"/>
        <w:gridCol w:w="930"/>
        <w:gridCol w:w="1089"/>
        <w:gridCol w:w="1090"/>
        <w:gridCol w:w="1373"/>
        <w:gridCol w:w="945"/>
      </w:tblGrid>
      <w:tr w:rsidR="002A3D94" w14:paraId="792375CA" w14:textId="77777777">
        <w:trPr>
          <w:trHeight w:val="355"/>
        </w:trPr>
        <w:tc>
          <w:tcPr>
            <w:tcW w:w="3078" w:type="dxa"/>
            <w:tcBorders>
              <w:top w:val="nil"/>
              <w:left w:val="nil"/>
              <w:bottom w:val="single" w:sz="3" w:space="0" w:color="000000"/>
              <w:right w:val="single" w:sz="3" w:space="0" w:color="000000"/>
            </w:tcBorders>
          </w:tcPr>
          <w:p w14:paraId="3B1DD028" w14:textId="77777777" w:rsidR="002A3D94" w:rsidRDefault="00442512">
            <w:pPr>
              <w:spacing w:after="0" w:line="259" w:lineRule="auto"/>
              <w:ind w:left="120" w:firstLine="0"/>
              <w:jc w:val="left"/>
            </w:pPr>
            <w:r>
              <w:rPr>
                <w:sz w:val="16"/>
              </w:rPr>
              <w:t>Was wurde gemessen?</w:t>
            </w:r>
          </w:p>
        </w:tc>
        <w:tc>
          <w:tcPr>
            <w:tcW w:w="930" w:type="dxa"/>
            <w:tcBorders>
              <w:top w:val="nil"/>
              <w:left w:val="single" w:sz="3" w:space="0" w:color="000000"/>
              <w:bottom w:val="single" w:sz="3" w:space="0" w:color="000000"/>
              <w:right w:val="nil"/>
            </w:tcBorders>
          </w:tcPr>
          <w:p w14:paraId="01C757E4" w14:textId="77777777" w:rsidR="002A3D94" w:rsidRDefault="00442512">
            <w:pPr>
              <w:spacing w:after="0" w:line="259" w:lineRule="auto"/>
              <w:ind w:left="124" w:firstLine="0"/>
              <w:jc w:val="left"/>
            </w:pPr>
            <w:r>
              <w:rPr>
                <w:sz w:val="16"/>
              </w:rPr>
              <w:t>Min/Max</w:t>
            </w:r>
          </w:p>
        </w:tc>
        <w:tc>
          <w:tcPr>
            <w:tcW w:w="1089" w:type="dxa"/>
            <w:tcBorders>
              <w:top w:val="nil"/>
              <w:left w:val="nil"/>
              <w:bottom w:val="single" w:sz="3" w:space="0" w:color="000000"/>
              <w:right w:val="nil"/>
            </w:tcBorders>
          </w:tcPr>
          <w:p w14:paraId="578372A2" w14:textId="77777777" w:rsidR="002A3D94" w:rsidRDefault="00442512">
            <w:pPr>
              <w:spacing w:after="0" w:line="259" w:lineRule="auto"/>
              <w:ind w:left="0" w:firstLine="0"/>
              <w:jc w:val="left"/>
            </w:pPr>
            <w:r>
              <w:rPr>
                <w:sz w:val="16"/>
              </w:rPr>
              <w:t>Erreicht</w:t>
            </w:r>
          </w:p>
          <w:p w14:paraId="68D1A285" w14:textId="77777777" w:rsidR="002A3D94" w:rsidRDefault="00442512">
            <w:pPr>
              <w:spacing w:after="0" w:line="259" w:lineRule="auto"/>
              <w:ind w:left="0" w:firstLine="0"/>
              <w:jc w:val="left"/>
            </w:pPr>
            <w:r>
              <w:rPr>
                <w:sz w:val="16"/>
              </w:rPr>
              <w:t>Min/Max</w:t>
            </w:r>
          </w:p>
        </w:tc>
        <w:tc>
          <w:tcPr>
            <w:tcW w:w="1090" w:type="dxa"/>
            <w:tcBorders>
              <w:top w:val="nil"/>
              <w:left w:val="nil"/>
              <w:bottom w:val="single" w:sz="3" w:space="0" w:color="000000"/>
              <w:right w:val="nil"/>
            </w:tcBorders>
          </w:tcPr>
          <w:p w14:paraId="4D54A7D9" w14:textId="77777777" w:rsidR="002A3D94" w:rsidRDefault="00442512">
            <w:pPr>
              <w:spacing w:after="0" w:line="259" w:lineRule="auto"/>
              <w:ind w:left="0" w:firstLine="0"/>
              <w:jc w:val="left"/>
            </w:pPr>
            <w:r>
              <w:rPr>
                <w:sz w:val="16"/>
              </w:rPr>
              <w:t>Mittelwert</w:t>
            </w:r>
          </w:p>
        </w:tc>
        <w:tc>
          <w:tcPr>
            <w:tcW w:w="1373" w:type="dxa"/>
            <w:tcBorders>
              <w:top w:val="nil"/>
              <w:left w:val="nil"/>
              <w:bottom w:val="single" w:sz="3" w:space="0" w:color="000000"/>
              <w:right w:val="nil"/>
            </w:tcBorders>
          </w:tcPr>
          <w:p w14:paraId="43B82060" w14:textId="77777777" w:rsidR="002A3D94" w:rsidRDefault="00442512">
            <w:pPr>
              <w:spacing w:after="0" w:line="259" w:lineRule="auto"/>
              <w:ind w:left="0" w:firstLine="0"/>
              <w:jc w:val="left"/>
            </w:pPr>
            <w:r>
              <w:rPr>
                <w:sz w:val="16"/>
              </w:rPr>
              <w:t>Std.Abweichung</w:t>
            </w:r>
          </w:p>
        </w:tc>
        <w:tc>
          <w:tcPr>
            <w:tcW w:w="945" w:type="dxa"/>
            <w:tcBorders>
              <w:top w:val="nil"/>
              <w:left w:val="nil"/>
              <w:bottom w:val="single" w:sz="3" w:space="0" w:color="000000"/>
              <w:right w:val="nil"/>
            </w:tcBorders>
          </w:tcPr>
          <w:p w14:paraId="09BED5F9" w14:textId="77777777" w:rsidR="002A3D94" w:rsidRDefault="00442512">
            <w:pPr>
              <w:spacing w:after="0" w:line="259" w:lineRule="auto"/>
              <w:ind w:left="0" w:firstLine="0"/>
              <w:jc w:val="left"/>
            </w:pPr>
            <w:r>
              <w:rPr>
                <w:i/>
                <w:sz w:val="18"/>
              </w:rPr>
              <w:t>N</w:t>
            </w:r>
          </w:p>
        </w:tc>
      </w:tr>
      <w:tr w:rsidR="002A3D94" w14:paraId="3C432C06" w14:textId="77777777">
        <w:trPr>
          <w:trHeight w:val="451"/>
        </w:trPr>
        <w:tc>
          <w:tcPr>
            <w:tcW w:w="3078" w:type="dxa"/>
            <w:tcBorders>
              <w:top w:val="single" w:sz="3" w:space="0" w:color="000000"/>
              <w:left w:val="nil"/>
              <w:bottom w:val="nil"/>
              <w:right w:val="single" w:sz="3" w:space="0" w:color="000000"/>
            </w:tcBorders>
            <w:vAlign w:val="center"/>
          </w:tcPr>
          <w:p w14:paraId="606AB965" w14:textId="77777777" w:rsidR="002A3D94" w:rsidRDefault="00442512">
            <w:pPr>
              <w:spacing w:after="0" w:line="259" w:lineRule="auto"/>
              <w:ind w:left="120" w:firstLine="0"/>
              <w:jc w:val="left"/>
            </w:pPr>
            <w:r>
              <w:rPr>
                <w:sz w:val="16"/>
              </w:rPr>
              <w:t>Genereller Hang zum Vertrauen</w:t>
            </w:r>
          </w:p>
        </w:tc>
        <w:tc>
          <w:tcPr>
            <w:tcW w:w="930" w:type="dxa"/>
            <w:tcBorders>
              <w:top w:val="single" w:sz="3" w:space="0" w:color="000000"/>
              <w:left w:val="single" w:sz="3" w:space="0" w:color="000000"/>
              <w:bottom w:val="nil"/>
              <w:right w:val="nil"/>
            </w:tcBorders>
            <w:vAlign w:val="center"/>
          </w:tcPr>
          <w:p w14:paraId="795750FF"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single" w:sz="3" w:space="0" w:color="000000"/>
              <w:left w:val="nil"/>
              <w:bottom w:val="nil"/>
              <w:right w:val="nil"/>
            </w:tcBorders>
            <w:vAlign w:val="center"/>
          </w:tcPr>
          <w:p w14:paraId="25CB49C3"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9</w:t>
            </w:r>
            <w:r>
              <w:rPr>
                <w:rFonts w:ascii="Cambria" w:eastAsia="Cambria" w:hAnsi="Cambria" w:cs="Cambria"/>
                <w:i/>
                <w:sz w:val="18"/>
              </w:rPr>
              <w:t>/</w:t>
            </w:r>
            <w:r>
              <w:rPr>
                <w:sz w:val="18"/>
              </w:rPr>
              <w:t>5</w:t>
            </w:r>
            <w:r>
              <w:rPr>
                <w:rFonts w:ascii="Cambria" w:eastAsia="Cambria" w:hAnsi="Cambria" w:cs="Cambria"/>
                <w:i/>
                <w:sz w:val="18"/>
              </w:rPr>
              <w:t>.</w:t>
            </w:r>
            <w:r>
              <w:rPr>
                <w:sz w:val="18"/>
              </w:rPr>
              <w:t>7</w:t>
            </w:r>
          </w:p>
        </w:tc>
        <w:tc>
          <w:tcPr>
            <w:tcW w:w="1090" w:type="dxa"/>
            <w:tcBorders>
              <w:top w:val="single" w:sz="3" w:space="0" w:color="000000"/>
              <w:left w:val="nil"/>
              <w:bottom w:val="nil"/>
              <w:right w:val="nil"/>
            </w:tcBorders>
          </w:tcPr>
          <w:p w14:paraId="02D992E3"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665</w:t>
            </w:r>
          </w:p>
        </w:tc>
        <w:tc>
          <w:tcPr>
            <w:tcW w:w="1373" w:type="dxa"/>
            <w:tcBorders>
              <w:top w:val="single" w:sz="3" w:space="0" w:color="000000"/>
              <w:left w:val="nil"/>
              <w:bottom w:val="nil"/>
              <w:right w:val="nil"/>
            </w:tcBorders>
          </w:tcPr>
          <w:p w14:paraId="6FE4C828" w14:textId="77777777" w:rsidR="002A3D94" w:rsidRDefault="00442512">
            <w:pPr>
              <w:spacing w:after="0" w:line="259" w:lineRule="auto"/>
              <w:ind w:left="0" w:firstLine="0"/>
              <w:jc w:val="left"/>
            </w:pPr>
            <w:r>
              <w:rPr>
                <w:rFonts w:ascii="Cambria" w:eastAsia="Cambria" w:hAnsi="Cambria" w:cs="Cambria"/>
                <w:i/>
                <w:sz w:val="18"/>
              </w:rPr>
              <w:t>.</w:t>
            </w:r>
            <w:r>
              <w:rPr>
                <w:sz w:val="18"/>
              </w:rPr>
              <w:t>3371</w:t>
            </w:r>
          </w:p>
        </w:tc>
        <w:tc>
          <w:tcPr>
            <w:tcW w:w="945" w:type="dxa"/>
            <w:tcBorders>
              <w:top w:val="single" w:sz="3" w:space="0" w:color="000000"/>
              <w:left w:val="nil"/>
              <w:bottom w:val="nil"/>
              <w:right w:val="nil"/>
            </w:tcBorders>
          </w:tcPr>
          <w:p w14:paraId="36DFA17E" w14:textId="77777777" w:rsidR="002A3D94" w:rsidRDefault="00442512">
            <w:pPr>
              <w:spacing w:after="0" w:line="259" w:lineRule="auto"/>
              <w:ind w:left="0" w:firstLine="0"/>
              <w:jc w:val="left"/>
            </w:pPr>
            <w:r>
              <w:rPr>
                <w:sz w:val="18"/>
              </w:rPr>
              <w:t>30</w:t>
            </w:r>
          </w:p>
        </w:tc>
      </w:tr>
      <w:tr w:rsidR="002A3D94" w14:paraId="41C3A193" w14:textId="77777777">
        <w:trPr>
          <w:trHeight w:val="361"/>
        </w:trPr>
        <w:tc>
          <w:tcPr>
            <w:tcW w:w="3078" w:type="dxa"/>
            <w:tcBorders>
              <w:top w:val="nil"/>
              <w:left w:val="nil"/>
              <w:bottom w:val="nil"/>
              <w:right w:val="single" w:sz="3" w:space="0" w:color="000000"/>
            </w:tcBorders>
            <w:vAlign w:val="center"/>
          </w:tcPr>
          <w:p w14:paraId="77FCC66E" w14:textId="77777777" w:rsidR="002A3D94" w:rsidRDefault="00442512">
            <w:pPr>
              <w:spacing w:after="0" w:line="259" w:lineRule="auto"/>
              <w:ind w:left="120" w:firstLine="0"/>
              <w:jc w:val="left"/>
            </w:pPr>
            <w:r>
              <w:rPr>
                <w:sz w:val="16"/>
              </w:rPr>
              <w:t>Kognitives Vertrauen</w:t>
            </w:r>
          </w:p>
        </w:tc>
        <w:tc>
          <w:tcPr>
            <w:tcW w:w="930" w:type="dxa"/>
            <w:tcBorders>
              <w:top w:val="nil"/>
              <w:left w:val="single" w:sz="3" w:space="0" w:color="000000"/>
              <w:bottom w:val="nil"/>
              <w:right w:val="nil"/>
            </w:tcBorders>
            <w:vAlign w:val="center"/>
          </w:tcPr>
          <w:p w14:paraId="37556B83"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630A5CAD"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14</w:t>
            </w:r>
          </w:p>
        </w:tc>
        <w:tc>
          <w:tcPr>
            <w:tcW w:w="1090" w:type="dxa"/>
            <w:tcBorders>
              <w:top w:val="nil"/>
              <w:left w:val="nil"/>
              <w:bottom w:val="nil"/>
              <w:right w:val="nil"/>
            </w:tcBorders>
          </w:tcPr>
          <w:p w14:paraId="1F923BC1"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357</w:t>
            </w:r>
          </w:p>
        </w:tc>
        <w:tc>
          <w:tcPr>
            <w:tcW w:w="1373" w:type="dxa"/>
            <w:tcBorders>
              <w:top w:val="nil"/>
              <w:left w:val="nil"/>
              <w:bottom w:val="nil"/>
              <w:right w:val="nil"/>
            </w:tcBorders>
          </w:tcPr>
          <w:p w14:paraId="480B2BF6" w14:textId="77777777" w:rsidR="002A3D94" w:rsidRDefault="00442512">
            <w:pPr>
              <w:spacing w:after="0" w:line="259" w:lineRule="auto"/>
              <w:ind w:left="0" w:firstLine="0"/>
              <w:jc w:val="left"/>
            </w:pPr>
            <w:r>
              <w:rPr>
                <w:rFonts w:ascii="Cambria" w:eastAsia="Cambria" w:hAnsi="Cambria" w:cs="Cambria"/>
                <w:i/>
                <w:sz w:val="18"/>
              </w:rPr>
              <w:t>.</w:t>
            </w:r>
            <w:r>
              <w:rPr>
                <w:sz w:val="18"/>
              </w:rPr>
              <w:t>6</w:t>
            </w:r>
            <w:r>
              <w:rPr>
                <w:rFonts w:ascii="Cambria" w:eastAsia="Cambria" w:hAnsi="Cambria" w:cs="Cambria"/>
                <w:i/>
                <w:sz w:val="18"/>
              </w:rPr>
              <w:t>.</w:t>
            </w:r>
            <w:r>
              <w:rPr>
                <w:sz w:val="18"/>
              </w:rPr>
              <w:t>252</w:t>
            </w:r>
          </w:p>
        </w:tc>
        <w:tc>
          <w:tcPr>
            <w:tcW w:w="945" w:type="dxa"/>
            <w:tcBorders>
              <w:top w:val="nil"/>
              <w:left w:val="nil"/>
              <w:bottom w:val="nil"/>
              <w:right w:val="nil"/>
            </w:tcBorders>
          </w:tcPr>
          <w:p w14:paraId="6FA255D4" w14:textId="77777777" w:rsidR="002A3D94" w:rsidRDefault="00442512">
            <w:pPr>
              <w:spacing w:after="0" w:line="259" w:lineRule="auto"/>
              <w:ind w:left="0" w:firstLine="0"/>
              <w:jc w:val="left"/>
            </w:pPr>
            <w:r>
              <w:rPr>
                <w:sz w:val="18"/>
              </w:rPr>
              <w:t>30</w:t>
            </w:r>
          </w:p>
        </w:tc>
      </w:tr>
      <w:tr w:rsidR="002A3D94" w14:paraId="0090F6ED" w14:textId="77777777">
        <w:trPr>
          <w:trHeight w:val="361"/>
        </w:trPr>
        <w:tc>
          <w:tcPr>
            <w:tcW w:w="3078" w:type="dxa"/>
            <w:tcBorders>
              <w:top w:val="nil"/>
              <w:left w:val="nil"/>
              <w:bottom w:val="nil"/>
              <w:right w:val="single" w:sz="3" w:space="0" w:color="000000"/>
            </w:tcBorders>
            <w:vAlign w:val="center"/>
          </w:tcPr>
          <w:p w14:paraId="091A4C1D" w14:textId="77777777" w:rsidR="002A3D94" w:rsidRDefault="00442512">
            <w:pPr>
              <w:spacing w:after="0" w:line="259" w:lineRule="auto"/>
              <w:ind w:left="120" w:firstLine="0"/>
              <w:jc w:val="left"/>
            </w:pPr>
            <w:r>
              <w:rPr>
                <w:sz w:val="16"/>
              </w:rPr>
              <w:t>Kognitives Vertrauen-IK</w:t>
            </w:r>
          </w:p>
        </w:tc>
        <w:tc>
          <w:tcPr>
            <w:tcW w:w="930" w:type="dxa"/>
            <w:tcBorders>
              <w:top w:val="nil"/>
              <w:left w:val="single" w:sz="3" w:space="0" w:color="000000"/>
              <w:bottom w:val="nil"/>
              <w:right w:val="nil"/>
            </w:tcBorders>
            <w:vAlign w:val="center"/>
          </w:tcPr>
          <w:p w14:paraId="50E6A17E"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3ACE3804"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00</w:t>
            </w:r>
          </w:p>
        </w:tc>
        <w:tc>
          <w:tcPr>
            <w:tcW w:w="1090" w:type="dxa"/>
            <w:tcBorders>
              <w:top w:val="nil"/>
              <w:left w:val="nil"/>
              <w:bottom w:val="nil"/>
              <w:right w:val="nil"/>
            </w:tcBorders>
          </w:tcPr>
          <w:p w14:paraId="1447B1BF"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123</w:t>
            </w:r>
          </w:p>
        </w:tc>
        <w:tc>
          <w:tcPr>
            <w:tcW w:w="1373" w:type="dxa"/>
            <w:tcBorders>
              <w:top w:val="nil"/>
              <w:left w:val="nil"/>
              <w:bottom w:val="nil"/>
              <w:right w:val="nil"/>
            </w:tcBorders>
          </w:tcPr>
          <w:p w14:paraId="1D7A9A05" w14:textId="77777777" w:rsidR="002A3D94" w:rsidRDefault="00442512">
            <w:pPr>
              <w:spacing w:after="0" w:line="259" w:lineRule="auto"/>
              <w:ind w:left="0" w:firstLine="0"/>
              <w:jc w:val="left"/>
            </w:pPr>
            <w:r>
              <w:rPr>
                <w:rFonts w:ascii="Cambria" w:eastAsia="Cambria" w:hAnsi="Cambria" w:cs="Cambria"/>
                <w:i/>
                <w:sz w:val="18"/>
              </w:rPr>
              <w:t>.</w:t>
            </w:r>
            <w:r>
              <w:rPr>
                <w:sz w:val="18"/>
              </w:rPr>
              <w:t>671</w:t>
            </w:r>
          </w:p>
        </w:tc>
        <w:tc>
          <w:tcPr>
            <w:tcW w:w="945" w:type="dxa"/>
            <w:tcBorders>
              <w:top w:val="nil"/>
              <w:left w:val="nil"/>
              <w:bottom w:val="nil"/>
              <w:right w:val="nil"/>
            </w:tcBorders>
          </w:tcPr>
          <w:p w14:paraId="03737D0C" w14:textId="77777777" w:rsidR="002A3D94" w:rsidRDefault="00442512">
            <w:pPr>
              <w:spacing w:after="0" w:line="259" w:lineRule="auto"/>
              <w:ind w:left="0" w:firstLine="0"/>
              <w:jc w:val="left"/>
            </w:pPr>
            <w:r>
              <w:rPr>
                <w:sz w:val="18"/>
              </w:rPr>
              <w:t>15</w:t>
            </w:r>
          </w:p>
        </w:tc>
      </w:tr>
      <w:tr w:rsidR="002A3D94" w14:paraId="6451061C" w14:textId="77777777">
        <w:trPr>
          <w:trHeight w:val="361"/>
        </w:trPr>
        <w:tc>
          <w:tcPr>
            <w:tcW w:w="3078" w:type="dxa"/>
            <w:tcBorders>
              <w:top w:val="nil"/>
              <w:left w:val="nil"/>
              <w:bottom w:val="nil"/>
              <w:right w:val="single" w:sz="3" w:space="0" w:color="000000"/>
            </w:tcBorders>
            <w:vAlign w:val="center"/>
          </w:tcPr>
          <w:p w14:paraId="545D931A" w14:textId="77777777" w:rsidR="002A3D94" w:rsidRDefault="00442512">
            <w:pPr>
              <w:spacing w:after="0" w:line="259" w:lineRule="auto"/>
              <w:ind w:left="120" w:firstLine="0"/>
              <w:jc w:val="left"/>
            </w:pPr>
            <w:r>
              <w:rPr>
                <w:sz w:val="16"/>
              </w:rPr>
              <w:t>Kognitives Vertrauen-NIK</w:t>
            </w:r>
          </w:p>
        </w:tc>
        <w:tc>
          <w:tcPr>
            <w:tcW w:w="930" w:type="dxa"/>
            <w:tcBorders>
              <w:top w:val="nil"/>
              <w:left w:val="single" w:sz="3" w:space="0" w:color="000000"/>
              <w:bottom w:val="nil"/>
              <w:right w:val="nil"/>
            </w:tcBorders>
            <w:vAlign w:val="center"/>
          </w:tcPr>
          <w:p w14:paraId="24E11E58"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6B55E95D"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14</w:t>
            </w:r>
          </w:p>
        </w:tc>
        <w:tc>
          <w:tcPr>
            <w:tcW w:w="1090" w:type="dxa"/>
            <w:tcBorders>
              <w:top w:val="nil"/>
              <w:left w:val="nil"/>
              <w:bottom w:val="nil"/>
              <w:right w:val="nil"/>
            </w:tcBorders>
          </w:tcPr>
          <w:p w14:paraId="59E674FE"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590</w:t>
            </w:r>
          </w:p>
        </w:tc>
        <w:tc>
          <w:tcPr>
            <w:tcW w:w="1373" w:type="dxa"/>
            <w:tcBorders>
              <w:top w:val="nil"/>
              <w:left w:val="nil"/>
              <w:bottom w:val="nil"/>
              <w:right w:val="nil"/>
            </w:tcBorders>
          </w:tcPr>
          <w:p w14:paraId="792316CD" w14:textId="77777777" w:rsidR="002A3D94" w:rsidRDefault="00442512">
            <w:pPr>
              <w:spacing w:after="0" w:line="259" w:lineRule="auto"/>
              <w:ind w:left="0" w:firstLine="0"/>
              <w:jc w:val="left"/>
            </w:pPr>
            <w:r>
              <w:rPr>
                <w:rFonts w:ascii="Cambria" w:eastAsia="Cambria" w:hAnsi="Cambria" w:cs="Cambria"/>
                <w:i/>
                <w:sz w:val="18"/>
              </w:rPr>
              <w:t>.</w:t>
            </w:r>
            <w:r>
              <w:rPr>
                <w:sz w:val="18"/>
              </w:rPr>
              <w:t>491</w:t>
            </w:r>
          </w:p>
        </w:tc>
        <w:tc>
          <w:tcPr>
            <w:tcW w:w="945" w:type="dxa"/>
            <w:tcBorders>
              <w:top w:val="nil"/>
              <w:left w:val="nil"/>
              <w:bottom w:val="nil"/>
              <w:right w:val="nil"/>
            </w:tcBorders>
          </w:tcPr>
          <w:p w14:paraId="522EB134" w14:textId="77777777" w:rsidR="002A3D94" w:rsidRDefault="00442512">
            <w:pPr>
              <w:spacing w:after="0" w:line="259" w:lineRule="auto"/>
              <w:ind w:left="0" w:firstLine="0"/>
              <w:jc w:val="left"/>
            </w:pPr>
            <w:r>
              <w:rPr>
                <w:sz w:val="18"/>
              </w:rPr>
              <w:t>15</w:t>
            </w:r>
          </w:p>
        </w:tc>
      </w:tr>
      <w:tr w:rsidR="002A3D94" w14:paraId="205471D5" w14:textId="77777777">
        <w:trPr>
          <w:trHeight w:val="361"/>
        </w:trPr>
        <w:tc>
          <w:tcPr>
            <w:tcW w:w="3078" w:type="dxa"/>
            <w:tcBorders>
              <w:top w:val="nil"/>
              <w:left w:val="nil"/>
              <w:bottom w:val="nil"/>
              <w:right w:val="single" w:sz="3" w:space="0" w:color="000000"/>
            </w:tcBorders>
            <w:vAlign w:val="center"/>
          </w:tcPr>
          <w:p w14:paraId="1364416F" w14:textId="77777777" w:rsidR="002A3D94" w:rsidRDefault="00442512">
            <w:pPr>
              <w:spacing w:after="0" w:line="259" w:lineRule="auto"/>
              <w:ind w:left="120" w:firstLine="0"/>
              <w:jc w:val="left"/>
            </w:pPr>
            <w:r>
              <w:rPr>
                <w:sz w:val="16"/>
              </w:rPr>
              <w:t>Team-Kommunikation</w:t>
            </w:r>
          </w:p>
        </w:tc>
        <w:tc>
          <w:tcPr>
            <w:tcW w:w="930" w:type="dxa"/>
            <w:tcBorders>
              <w:top w:val="nil"/>
              <w:left w:val="single" w:sz="3" w:space="0" w:color="000000"/>
              <w:bottom w:val="nil"/>
              <w:right w:val="nil"/>
            </w:tcBorders>
            <w:vAlign w:val="center"/>
          </w:tcPr>
          <w:p w14:paraId="082EE9F6"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0AD24369"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5</w:t>
            </w:r>
          </w:p>
        </w:tc>
        <w:tc>
          <w:tcPr>
            <w:tcW w:w="1090" w:type="dxa"/>
            <w:tcBorders>
              <w:top w:val="nil"/>
              <w:left w:val="nil"/>
              <w:bottom w:val="nil"/>
              <w:right w:val="nil"/>
            </w:tcBorders>
          </w:tcPr>
          <w:p w14:paraId="3F70B9BC"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246</w:t>
            </w:r>
          </w:p>
        </w:tc>
        <w:tc>
          <w:tcPr>
            <w:tcW w:w="1373" w:type="dxa"/>
            <w:tcBorders>
              <w:top w:val="nil"/>
              <w:left w:val="nil"/>
              <w:bottom w:val="nil"/>
              <w:right w:val="nil"/>
            </w:tcBorders>
          </w:tcPr>
          <w:p w14:paraId="629229AD" w14:textId="77777777" w:rsidR="002A3D94" w:rsidRDefault="00442512">
            <w:pPr>
              <w:spacing w:after="0" w:line="259" w:lineRule="auto"/>
              <w:ind w:left="0" w:firstLine="0"/>
              <w:jc w:val="left"/>
            </w:pPr>
            <w:r>
              <w:rPr>
                <w:rFonts w:ascii="Cambria" w:eastAsia="Cambria" w:hAnsi="Cambria" w:cs="Cambria"/>
                <w:i/>
                <w:sz w:val="18"/>
              </w:rPr>
              <w:t>.</w:t>
            </w:r>
            <w:r>
              <w:rPr>
                <w:sz w:val="18"/>
              </w:rPr>
              <w:t>616</w:t>
            </w:r>
          </w:p>
        </w:tc>
        <w:tc>
          <w:tcPr>
            <w:tcW w:w="945" w:type="dxa"/>
            <w:tcBorders>
              <w:top w:val="nil"/>
              <w:left w:val="nil"/>
              <w:bottom w:val="nil"/>
              <w:right w:val="nil"/>
            </w:tcBorders>
          </w:tcPr>
          <w:p w14:paraId="1C55BD86" w14:textId="77777777" w:rsidR="002A3D94" w:rsidRDefault="00442512">
            <w:pPr>
              <w:spacing w:after="0" w:line="259" w:lineRule="auto"/>
              <w:ind w:left="0" w:firstLine="0"/>
              <w:jc w:val="left"/>
            </w:pPr>
            <w:r>
              <w:rPr>
                <w:sz w:val="18"/>
              </w:rPr>
              <w:t>30</w:t>
            </w:r>
          </w:p>
        </w:tc>
      </w:tr>
      <w:tr w:rsidR="002A3D94" w14:paraId="2F55E225" w14:textId="77777777">
        <w:trPr>
          <w:trHeight w:val="361"/>
        </w:trPr>
        <w:tc>
          <w:tcPr>
            <w:tcW w:w="3078" w:type="dxa"/>
            <w:tcBorders>
              <w:top w:val="nil"/>
              <w:left w:val="nil"/>
              <w:bottom w:val="nil"/>
              <w:right w:val="single" w:sz="3" w:space="0" w:color="000000"/>
            </w:tcBorders>
            <w:vAlign w:val="center"/>
          </w:tcPr>
          <w:p w14:paraId="629FBC0A" w14:textId="77777777" w:rsidR="002A3D94" w:rsidRDefault="00442512">
            <w:pPr>
              <w:spacing w:after="0" w:line="259" w:lineRule="auto"/>
              <w:ind w:left="120" w:firstLine="0"/>
              <w:jc w:val="left"/>
            </w:pPr>
            <w:r>
              <w:rPr>
                <w:sz w:val="16"/>
              </w:rPr>
              <w:t>Team-Kommunikation-IK</w:t>
            </w:r>
          </w:p>
        </w:tc>
        <w:tc>
          <w:tcPr>
            <w:tcW w:w="930" w:type="dxa"/>
            <w:tcBorders>
              <w:top w:val="nil"/>
              <w:left w:val="single" w:sz="3" w:space="0" w:color="000000"/>
              <w:bottom w:val="nil"/>
              <w:right w:val="nil"/>
            </w:tcBorders>
            <w:vAlign w:val="center"/>
          </w:tcPr>
          <w:p w14:paraId="24FDA64C"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31E18335"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5</w:t>
            </w:r>
          </w:p>
        </w:tc>
        <w:tc>
          <w:tcPr>
            <w:tcW w:w="1090" w:type="dxa"/>
            <w:tcBorders>
              <w:top w:val="nil"/>
              <w:left w:val="nil"/>
              <w:bottom w:val="nil"/>
              <w:right w:val="nil"/>
            </w:tcBorders>
          </w:tcPr>
          <w:p w14:paraId="33735AAD"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013</w:t>
            </w:r>
          </w:p>
        </w:tc>
        <w:tc>
          <w:tcPr>
            <w:tcW w:w="1373" w:type="dxa"/>
            <w:tcBorders>
              <w:top w:val="nil"/>
              <w:left w:val="nil"/>
              <w:bottom w:val="nil"/>
              <w:right w:val="nil"/>
            </w:tcBorders>
          </w:tcPr>
          <w:p w14:paraId="6B6A7131" w14:textId="77777777" w:rsidR="002A3D94" w:rsidRDefault="00442512">
            <w:pPr>
              <w:spacing w:after="0" w:line="259" w:lineRule="auto"/>
              <w:ind w:left="0" w:firstLine="0"/>
              <w:jc w:val="left"/>
            </w:pPr>
            <w:r>
              <w:rPr>
                <w:rFonts w:ascii="Cambria" w:eastAsia="Cambria" w:hAnsi="Cambria" w:cs="Cambria"/>
                <w:i/>
                <w:sz w:val="18"/>
              </w:rPr>
              <w:t>.</w:t>
            </w:r>
            <w:r>
              <w:rPr>
                <w:sz w:val="18"/>
              </w:rPr>
              <w:t>665</w:t>
            </w:r>
          </w:p>
        </w:tc>
        <w:tc>
          <w:tcPr>
            <w:tcW w:w="945" w:type="dxa"/>
            <w:tcBorders>
              <w:top w:val="nil"/>
              <w:left w:val="nil"/>
              <w:bottom w:val="nil"/>
              <w:right w:val="nil"/>
            </w:tcBorders>
          </w:tcPr>
          <w:p w14:paraId="6D85568A" w14:textId="77777777" w:rsidR="002A3D94" w:rsidRDefault="00442512">
            <w:pPr>
              <w:spacing w:after="0" w:line="259" w:lineRule="auto"/>
              <w:ind w:left="0" w:firstLine="0"/>
              <w:jc w:val="left"/>
            </w:pPr>
            <w:r>
              <w:rPr>
                <w:sz w:val="18"/>
              </w:rPr>
              <w:t>15</w:t>
            </w:r>
          </w:p>
        </w:tc>
      </w:tr>
      <w:tr w:rsidR="002A3D94" w14:paraId="4BABFD13" w14:textId="77777777">
        <w:trPr>
          <w:trHeight w:val="361"/>
        </w:trPr>
        <w:tc>
          <w:tcPr>
            <w:tcW w:w="3078" w:type="dxa"/>
            <w:tcBorders>
              <w:top w:val="nil"/>
              <w:left w:val="nil"/>
              <w:bottom w:val="nil"/>
              <w:right w:val="single" w:sz="3" w:space="0" w:color="000000"/>
            </w:tcBorders>
            <w:vAlign w:val="center"/>
          </w:tcPr>
          <w:p w14:paraId="0CD18295" w14:textId="77777777" w:rsidR="002A3D94" w:rsidRDefault="00442512">
            <w:pPr>
              <w:spacing w:after="0" w:line="259" w:lineRule="auto"/>
              <w:ind w:left="120" w:firstLine="0"/>
              <w:jc w:val="left"/>
            </w:pPr>
            <w:r>
              <w:rPr>
                <w:sz w:val="16"/>
              </w:rPr>
              <w:t>Team-Kommunikation-NIK</w:t>
            </w:r>
          </w:p>
        </w:tc>
        <w:tc>
          <w:tcPr>
            <w:tcW w:w="930" w:type="dxa"/>
            <w:tcBorders>
              <w:top w:val="nil"/>
              <w:left w:val="single" w:sz="3" w:space="0" w:color="000000"/>
              <w:bottom w:val="nil"/>
              <w:right w:val="nil"/>
            </w:tcBorders>
            <w:vAlign w:val="center"/>
          </w:tcPr>
          <w:p w14:paraId="5C8B3923"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641BD798"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1B2AC0EE"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48</w:t>
            </w:r>
          </w:p>
        </w:tc>
        <w:tc>
          <w:tcPr>
            <w:tcW w:w="1373" w:type="dxa"/>
            <w:tcBorders>
              <w:top w:val="nil"/>
              <w:left w:val="nil"/>
              <w:bottom w:val="nil"/>
              <w:right w:val="nil"/>
            </w:tcBorders>
          </w:tcPr>
          <w:p w14:paraId="523834B7" w14:textId="77777777" w:rsidR="002A3D94" w:rsidRDefault="00442512">
            <w:pPr>
              <w:spacing w:after="0" w:line="259" w:lineRule="auto"/>
              <w:ind w:left="0" w:firstLine="0"/>
              <w:jc w:val="left"/>
            </w:pPr>
            <w:r>
              <w:rPr>
                <w:rFonts w:ascii="Cambria" w:eastAsia="Cambria" w:hAnsi="Cambria" w:cs="Cambria"/>
                <w:i/>
                <w:sz w:val="18"/>
              </w:rPr>
              <w:t>.</w:t>
            </w:r>
            <w:r>
              <w:rPr>
                <w:sz w:val="18"/>
              </w:rPr>
              <w:t>476</w:t>
            </w:r>
          </w:p>
        </w:tc>
        <w:tc>
          <w:tcPr>
            <w:tcW w:w="945" w:type="dxa"/>
            <w:tcBorders>
              <w:top w:val="nil"/>
              <w:left w:val="nil"/>
              <w:bottom w:val="nil"/>
              <w:right w:val="nil"/>
            </w:tcBorders>
          </w:tcPr>
          <w:p w14:paraId="514B2A8B" w14:textId="77777777" w:rsidR="002A3D94" w:rsidRDefault="00442512">
            <w:pPr>
              <w:spacing w:after="0" w:line="259" w:lineRule="auto"/>
              <w:ind w:left="0" w:firstLine="0"/>
              <w:jc w:val="left"/>
            </w:pPr>
            <w:r>
              <w:rPr>
                <w:sz w:val="18"/>
              </w:rPr>
              <w:t>15</w:t>
            </w:r>
          </w:p>
        </w:tc>
      </w:tr>
      <w:tr w:rsidR="002A3D94" w14:paraId="55E4AD47" w14:textId="77777777">
        <w:trPr>
          <w:trHeight w:val="361"/>
        </w:trPr>
        <w:tc>
          <w:tcPr>
            <w:tcW w:w="3078" w:type="dxa"/>
            <w:tcBorders>
              <w:top w:val="nil"/>
              <w:left w:val="nil"/>
              <w:bottom w:val="nil"/>
              <w:right w:val="single" w:sz="3" w:space="0" w:color="000000"/>
            </w:tcBorders>
            <w:vAlign w:val="center"/>
          </w:tcPr>
          <w:p w14:paraId="20188EEE" w14:textId="77777777" w:rsidR="002A3D94" w:rsidRDefault="00442512">
            <w:pPr>
              <w:spacing w:after="0" w:line="259" w:lineRule="auto"/>
              <w:ind w:left="120" w:firstLine="0"/>
              <w:jc w:val="left"/>
            </w:pPr>
            <w:r>
              <w:rPr>
                <w:sz w:val="16"/>
              </w:rPr>
              <w:t>Wahrg.Team-Effektivität</w:t>
            </w:r>
          </w:p>
        </w:tc>
        <w:tc>
          <w:tcPr>
            <w:tcW w:w="930" w:type="dxa"/>
            <w:tcBorders>
              <w:top w:val="nil"/>
              <w:left w:val="single" w:sz="3" w:space="0" w:color="000000"/>
              <w:bottom w:val="nil"/>
              <w:right w:val="nil"/>
            </w:tcBorders>
            <w:vAlign w:val="center"/>
          </w:tcPr>
          <w:p w14:paraId="69300FCF"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73DB5FBF"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2</w:t>
            </w:r>
            <w:r>
              <w:rPr>
                <w:rFonts w:ascii="Cambria" w:eastAsia="Cambria" w:hAnsi="Cambria" w:cs="Cambria"/>
                <w:i/>
                <w:sz w:val="18"/>
              </w:rPr>
              <w:t>/</w:t>
            </w:r>
            <w:r>
              <w:rPr>
                <w:sz w:val="18"/>
              </w:rPr>
              <w:t>6</w:t>
            </w:r>
            <w:r>
              <w:rPr>
                <w:rFonts w:ascii="Cambria" w:eastAsia="Cambria" w:hAnsi="Cambria" w:cs="Cambria"/>
                <w:i/>
                <w:sz w:val="18"/>
              </w:rPr>
              <w:t>.</w:t>
            </w:r>
            <w:r>
              <w:rPr>
                <w:sz w:val="18"/>
              </w:rPr>
              <w:t>6</w:t>
            </w:r>
          </w:p>
        </w:tc>
        <w:tc>
          <w:tcPr>
            <w:tcW w:w="1090" w:type="dxa"/>
            <w:tcBorders>
              <w:top w:val="nil"/>
              <w:left w:val="nil"/>
              <w:bottom w:val="nil"/>
              <w:right w:val="nil"/>
            </w:tcBorders>
          </w:tcPr>
          <w:p w14:paraId="41F523A3"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646</w:t>
            </w:r>
          </w:p>
        </w:tc>
        <w:tc>
          <w:tcPr>
            <w:tcW w:w="1373" w:type="dxa"/>
            <w:tcBorders>
              <w:top w:val="nil"/>
              <w:left w:val="nil"/>
              <w:bottom w:val="nil"/>
              <w:right w:val="nil"/>
            </w:tcBorders>
          </w:tcPr>
          <w:p w14:paraId="74650ACA" w14:textId="77777777" w:rsidR="002A3D94" w:rsidRDefault="00442512">
            <w:pPr>
              <w:spacing w:after="0" w:line="259" w:lineRule="auto"/>
              <w:ind w:left="0" w:firstLine="0"/>
              <w:jc w:val="left"/>
            </w:pPr>
            <w:r>
              <w:rPr>
                <w:rFonts w:ascii="Cambria" w:eastAsia="Cambria" w:hAnsi="Cambria" w:cs="Cambria"/>
                <w:i/>
                <w:sz w:val="18"/>
              </w:rPr>
              <w:t>.</w:t>
            </w:r>
            <w:r>
              <w:rPr>
                <w:sz w:val="18"/>
              </w:rPr>
              <w:t>972</w:t>
            </w:r>
          </w:p>
        </w:tc>
        <w:tc>
          <w:tcPr>
            <w:tcW w:w="945" w:type="dxa"/>
            <w:tcBorders>
              <w:top w:val="nil"/>
              <w:left w:val="nil"/>
              <w:bottom w:val="nil"/>
              <w:right w:val="nil"/>
            </w:tcBorders>
          </w:tcPr>
          <w:p w14:paraId="635BDAC5" w14:textId="77777777" w:rsidR="002A3D94" w:rsidRDefault="00442512">
            <w:pPr>
              <w:spacing w:after="0" w:line="259" w:lineRule="auto"/>
              <w:ind w:left="0" w:firstLine="0"/>
              <w:jc w:val="left"/>
            </w:pPr>
            <w:r>
              <w:rPr>
                <w:sz w:val="18"/>
              </w:rPr>
              <w:t>30</w:t>
            </w:r>
          </w:p>
        </w:tc>
      </w:tr>
      <w:tr w:rsidR="002A3D94" w14:paraId="5D5C3A12" w14:textId="77777777">
        <w:trPr>
          <w:trHeight w:val="361"/>
        </w:trPr>
        <w:tc>
          <w:tcPr>
            <w:tcW w:w="3078" w:type="dxa"/>
            <w:tcBorders>
              <w:top w:val="nil"/>
              <w:left w:val="nil"/>
              <w:bottom w:val="nil"/>
              <w:right w:val="single" w:sz="3" w:space="0" w:color="000000"/>
            </w:tcBorders>
            <w:vAlign w:val="center"/>
          </w:tcPr>
          <w:p w14:paraId="40D86458" w14:textId="77777777" w:rsidR="002A3D94" w:rsidRDefault="00442512">
            <w:pPr>
              <w:spacing w:after="0" w:line="259" w:lineRule="auto"/>
              <w:ind w:left="120" w:firstLine="0"/>
              <w:jc w:val="left"/>
            </w:pPr>
            <w:r>
              <w:rPr>
                <w:sz w:val="16"/>
              </w:rPr>
              <w:t>Wahrg.Team-Effektivität-IK</w:t>
            </w:r>
          </w:p>
        </w:tc>
        <w:tc>
          <w:tcPr>
            <w:tcW w:w="930" w:type="dxa"/>
            <w:tcBorders>
              <w:top w:val="nil"/>
              <w:left w:val="single" w:sz="3" w:space="0" w:color="000000"/>
              <w:bottom w:val="nil"/>
              <w:right w:val="nil"/>
            </w:tcBorders>
            <w:vAlign w:val="center"/>
          </w:tcPr>
          <w:p w14:paraId="488E5EDB"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18D9DE10"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8</w:t>
            </w:r>
          </w:p>
        </w:tc>
        <w:tc>
          <w:tcPr>
            <w:tcW w:w="1090" w:type="dxa"/>
            <w:tcBorders>
              <w:top w:val="nil"/>
              <w:left w:val="nil"/>
              <w:bottom w:val="nil"/>
              <w:right w:val="nil"/>
            </w:tcBorders>
          </w:tcPr>
          <w:p w14:paraId="7928D1DE"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4</w:t>
            </w:r>
          </w:p>
        </w:tc>
        <w:tc>
          <w:tcPr>
            <w:tcW w:w="1373" w:type="dxa"/>
            <w:tcBorders>
              <w:top w:val="nil"/>
              <w:left w:val="nil"/>
              <w:bottom w:val="nil"/>
              <w:right w:val="nil"/>
            </w:tcBorders>
          </w:tcPr>
          <w:p w14:paraId="2E082B7C"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093</w:t>
            </w:r>
          </w:p>
        </w:tc>
        <w:tc>
          <w:tcPr>
            <w:tcW w:w="945" w:type="dxa"/>
            <w:tcBorders>
              <w:top w:val="nil"/>
              <w:left w:val="nil"/>
              <w:bottom w:val="nil"/>
              <w:right w:val="nil"/>
            </w:tcBorders>
          </w:tcPr>
          <w:p w14:paraId="0A78F503" w14:textId="77777777" w:rsidR="002A3D94" w:rsidRDefault="00442512">
            <w:pPr>
              <w:spacing w:after="0" w:line="259" w:lineRule="auto"/>
              <w:ind w:left="0" w:firstLine="0"/>
              <w:jc w:val="left"/>
            </w:pPr>
            <w:r>
              <w:rPr>
                <w:sz w:val="18"/>
              </w:rPr>
              <w:t>15</w:t>
            </w:r>
          </w:p>
        </w:tc>
      </w:tr>
      <w:tr w:rsidR="002A3D94" w14:paraId="63A15382" w14:textId="77777777">
        <w:trPr>
          <w:trHeight w:val="361"/>
        </w:trPr>
        <w:tc>
          <w:tcPr>
            <w:tcW w:w="3078" w:type="dxa"/>
            <w:tcBorders>
              <w:top w:val="nil"/>
              <w:left w:val="nil"/>
              <w:bottom w:val="nil"/>
              <w:right w:val="single" w:sz="3" w:space="0" w:color="000000"/>
            </w:tcBorders>
            <w:vAlign w:val="center"/>
          </w:tcPr>
          <w:p w14:paraId="362CB768" w14:textId="77777777" w:rsidR="002A3D94" w:rsidRDefault="00442512">
            <w:pPr>
              <w:spacing w:after="0" w:line="259" w:lineRule="auto"/>
              <w:ind w:left="120" w:firstLine="0"/>
              <w:jc w:val="left"/>
            </w:pPr>
            <w:r>
              <w:rPr>
                <w:sz w:val="16"/>
              </w:rPr>
              <w:t>Wahrg.Team-Effektivität-NIK</w:t>
            </w:r>
          </w:p>
        </w:tc>
        <w:tc>
          <w:tcPr>
            <w:tcW w:w="930" w:type="dxa"/>
            <w:tcBorders>
              <w:top w:val="nil"/>
              <w:left w:val="single" w:sz="3" w:space="0" w:color="000000"/>
              <w:bottom w:val="nil"/>
              <w:right w:val="nil"/>
            </w:tcBorders>
            <w:vAlign w:val="center"/>
          </w:tcPr>
          <w:p w14:paraId="6C84D5B6"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3F07AB84"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6</w:t>
            </w:r>
            <w:r>
              <w:rPr>
                <w:rFonts w:ascii="Cambria" w:eastAsia="Cambria" w:hAnsi="Cambria" w:cs="Cambria"/>
                <w:i/>
                <w:sz w:val="18"/>
              </w:rPr>
              <w:t>.</w:t>
            </w:r>
            <w:r>
              <w:rPr>
                <w:sz w:val="18"/>
              </w:rPr>
              <w:t>6</w:t>
            </w:r>
          </w:p>
        </w:tc>
        <w:tc>
          <w:tcPr>
            <w:tcW w:w="1090" w:type="dxa"/>
            <w:tcBorders>
              <w:top w:val="nil"/>
              <w:left w:val="nil"/>
              <w:bottom w:val="nil"/>
              <w:right w:val="nil"/>
            </w:tcBorders>
          </w:tcPr>
          <w:p w14:paraId="244BBF4C"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853</w:t>
            </w:r>
          </w:p>
        </w:tc>
        <w:tc>
          <w:tcPr>
            <w:tcW w:w="1373" w:type="dxa"/>
            <w:tcBorders>
              <w:top w:val="nil"/>
              <w:left w:val="nil"/>
              <w:bottom w:val="nil"/>
              <w:right w:val="nil"/>
            </w:tcBorders>
          </w:tcPr>
          <w:p w14:paraId="08F68002" w14:textId="77777777" w:rsidR="002A3D94" w:rsidRDefault="00442512">
            <w:pPr>
              <w:spacing w:after="0" w:line="259" w:lineRule="auto"/>
              <w:ind w:left="0" w:firstLine="0"/>
              <w:jc w:val="left"/>
            </w:pPr>
            <w:r>
              <w:rPr>
                <w:rFonts w:ascii="Cambria" w:eastAsia="Cambria" w:hAnsi="Cambria" w:cs="Cambria"/>
                <w:i/>
                <w:sz w:val="18"/>
              </w:rPr>
              <w:t>.</w:t>
            </w:r>
            <w:r>
              <w:rPr>
                <w:sz w:val="18"/>
              </w:rPr>
              <w:t>819</w:t>
            </w:r>
          </w:p>
        </w:tc>
        <w:tc>
          <w:tcPr>
            <w:tcW w:w="945" w:type="dxa"/>
            <w:tcBorders>
              <w:top w:val="nil"/>
              <w:left w:val="nil"/>
              <w:bottom w:val="nil"/>
              <w:right w:val="nil"/>
            </w:tcBorders>
          </w:tcPr>
          <w:p w14:paraId="73998572" w14:textId="77777777" w:rsidR="002A3D94" w:rsidRDefault="00442512">
            <w:pPr>
              <w:spacing w:after="0" w:line="259" w:lineRule="auto"/>
              <w:ind w:left="0" w:firstLine="0"/>
              <w:jc w:val="left"/>
            </w:pPr>
            <w:r>
              <w:rPr>
                <w:sz w:val="18"/>
              </w:rPr>
              <w:t>15</w:t>
            </w:r>
          </w:p>
        </w:tc>
      </w:tr>
      <w:tr w:rsidR="002A3D94" w14:paraId="2D3B1AFA" w14:textId="77777777">
        <w:trPr>
          <w:trHeight w:val="361"/>
        </w:trPr>
        <w:tc>
          <w:tcPr>
            <w:tcW w:w="3078" w:type="dxa"/>
            <w:tcBorders>
              <w:top w:val="nil"/>
              <w:left w:val="nil"/>
              <w:bottom w:val="nil"/>
              <w:right w:val="single" w:sz="3" w:space="0" w:color="000000"/>
            </w:tcBorders>
            <w:vAlign w:val="center"/>
          </w:tcPr>
          <w:p w14:paraId="3F0D8E0C" w14:textId="77777777" w:rsidR="002A3D94" w:rsidRDefault="00442512">
            <w:pPr>
              <w:spacing w:after="0" w:line="259" w:lineRule="auto"/>
              <w:ind w:left="120" w:firstLine="0"/>
              <w:jc w:val="left"/>
            </w:pPr>
            <w:r>
              <w:rPr>
                <w:sz w:val="16"/>
              </w:rPr>
              <w:t>Allgemeine Belastung</w:t>
            </w:r>
          </w:p>
        </w:tc>
        <w:tc>
          <w:tcPr>
            <w:tcW w:w="930" w:type="dxa"/>
            <w:tcBorders>
              <w:top w:val="nil"/>
              <w:left w:val="single" w:sz="3" w:space="0" w:color="000000"/>
              <w:bottom w:val="nil"/>
              <w:right w:val="nil"/>
            </w:tcBorders>
            <w:vAlign w:val="center"/>
          </w:tcPr>
          <w:p w14:paraId="060F4AD0"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13B5C8FC"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17</w:t>
            </w:r>
            <w:r>
              <w:rPr>
                <w:rFonts w:ascii="Cambria" w:eastAsia="Cambria" w:hAnsi="Cambria" w:cs="Cambria"/>
                <w:i/>
                <w:sz w:val="18"/>
              </w:rPr>
              <w:t>/</w:t>
            </w:r>
            <w:r>
              <w:rPr>
                <w:sz w:val="18"/>
              </w:rPr>
              <w:t>14</w:t>
            </w:r>
          </w:p>
        </w:tc>
        <w:tc>
          <w:tcPr>
            <w:tcW w:w="1090" w:type="dxa"/>
            <w:tcBorders>
              <w:top w:val="nil"/>
              <w:left w:val="nil"/>
              <w:bottom w:val="nil"/>
              <w:right w:val="nil"/>
            </w:tcBorders>
          </w:tcPr>
          <w:p w14:paraId="3FEC2099" w14:textId="77777777" w:rsidR="002A3D94" w:rsidRDefault="00442512">
            <w:pPr>
              <w:spacing w:after="0" w:line="259" w:lineRule="auto"/>
              <w:ind w:left="0" w:firstLine="0"/>
              <w:jc w:val="left"/>
            </w:pPr>
            <w:r>
              <w:rPr>
                <w:sz w:val="18"/>
              </w:rPr>
              <w:t>8</w:t>
            </w:r>
            <w:r>
              <w:rPr>
                <w:rFonts w:ascii="Cambria" w:eastAsia="Cambria" w:hAnsi="Cambria" w:cs="Cambria"/>
                <w:i/>
                <w:sz w:val="18"/>
              </w:rPr>
              <w:t>.</w:t>
            </w:r>
            <w:r>
              <w:rPr>
                <w:sz w:val="18"/>
              </w:rPr>
              <w:t>6</w:t>
            </w:r>
          </w:p>
        </w:tc>
        <w:tc>
          <w:tcPr>
            <w:tcW w:w="1373" w:type="dxa"/>
            <w:tcBorders>
              <w:top w:val="nil"/>
              <w:left w:val="nil"/>
              <w:bottom w:val="nil"/>
              <w:right w:val="nil"/>
            </w:tcBorders>
          </w:tcPr>
          <w:p w14:paraId="60AB5822"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135</w:t>
            </w:r>
          </w:p>
        </w:tc>
        <w:tc>
          <w:tcPr>
            <w:tcW w:w="945" w:type="dxa"/>
            <w:tcBorders>
              <w:top w:val="nil"/>
              <w:left w:val="nil"/>
              <w:bottom w:val="nil"/>
              <w:right w:val="nil"/>
            </w:tcBorders>
          </w:tcPr>
          <w:p w14:paraId="2861064A" w14:textId="77777777" w:rsidR="002A3D94" w:rsidRDefault="00442512">
            <w:pPr>
              <w:spacing w:after="0" w:line="259" w:lineRule="auto"/>
              <w:ind w:left="0" w:firstLine="0"/>
              <w:jc w:val="left"/>
            </w:pPr>
            <w:r>
              <w:rPr>
                <w:sz w:val="18"/>
              </w:rPr>
              <w:t>30</w:t>
            </w:r>
          </w:p>
        </w:tc>
      </w:tr>
      <w:tr w:rsidR="002A3D94" w14:paraId="294DA3D5" w14:textId="77777777">
        <w:trPr>
          <w:trHeight w:val="361"/>
        </w:trPr>
        <w:tc>
          <w:tcPr>
            <w:tcW w:w="3078" w:type="dxa"/>
            <w:tcBorders>
              <w:top w:val="nil"/>
              <w:left w:val="nil"/>
              <w:bottom w:val="nil"/>
              <w:right w:val="single" w:sz="3" w:space="0" w:color="000000"/>
            </w:tcBorders>
            <w:vAlign w:val="center"/>
          </w:tcPr>
          <w:p w14:paraId="4F86B758" w14:textId="77777777" w:rsidR="002A3D94" w:rsidRDefault="00442512">
            <w:pPr>
              <w:spacing w:after="0" w:line="259" w:lineRule="auto"/>
              <w:ind w:left="120" w:firstLine="0"/>
              <w:jc w:val="left"/>
            </w:pPr>
            <w:r>
              <w:rPr>
                <w:sz w:val="16"/>
              </w:rPr>
              <w:t>Allgemeine Belastung-IK</w:t>
            </w:r>
          </w:p>
        </w:tc>
        <w:tc>
          <w:tcPr>
            <w:tcW w:w="930" w:type="dxa"/>
            <w:tcBorders>
              <w:top w:val="nil"/>
              <w:left w:val="single" w:sz="3" w:space="0" w:color="000000"/>
              <w:bottom w:val="nil"/>
              <w:right w:val="nil"/>
            </w:tcBorders>
            <w:vAlign w:val="center"/>
          </w:tcPr>
          <w:p w14:paraId="7E349297"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41E8B313"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67</w:t>
            </w:r>
            <w:r>
              <w:rPr>
                <w:rFonts w:ascii="Cambria" w:eastAsia="Cambria" w:hAnsi="Cambria" w:cs="Cambria"/>
                <w:i/>
                <w:sz w:val="18"/>
              </w:rPr>
              <w:t>/</w:t>
            </w:r>
            <w:r>
              <w:rPr>
                <w:sz w:val="18"/>
              </w:rPr>
              <w:t>10</w:t>
            </w:r>
            <w:r>
              <w:rPr>
                <w:rFonts w:ascii="Cambria" w:eastAsia="Cambria" w:hAnsi="Cambria" w:cs="Cambria"/>
                <w:i/>
                <w:sz w:val="18"/>
              </w:rPr>
              <w:t>.</w:t>
            </w:r>
            <w:r>
              <w:rPr>
                <w:sz w:val="18"/>
              </w:rPr>
              <w:t>67</w:t>
            </w:r>
          </w:p>
        </w:tc>
        <w:tc>
          <w:tcPr>
            <w:tcW w:w="1090" w:type="dxa"/>
            <w:tcBorders>
              <w:top w:val="nil"/>
              <w:left w:val="nil"/>
              <w:bottom w:val="nil"/>
              <w:right w:val="nil"/>
            </w:tcBorders>
          </w:tcPr>
          <w:p w14:paraId="172AC270" w14:textId="77777777" w:rsidR="002A3D94" w:rsidRDefault="00442512">
            <w:pPr>
              <w:spacing w:after="0" w:line="259" w:lineRule="auto"/>
              <w:ind w:left="0" w:firstLine="0"/>
              <w:jc w:val="left"/>
            </w:pPr>
            <w:r>
              <w:rPr>
                <w:sz w:val="18"/>
              </w:rPr>
              <w:t>8</w:t>
            </w:r>
            <w:r>
              <w:rPr>
                <w:rFonts w:ascii="Cambria" w:eastAsia="Cambria" w:hAnsi="Cambria" w:cs="Cambria"/>
                <w:i/>
                <w:sz w:val="18"/>
              </w:rPr>
              <w:t>.</w:t>
            </w:r>
            <w:r>
              <w:rPr>
                <w:sz w:val="18"/>
              </w:rPr>
              <w:t>166</w:t>
            </w:r>
          </w:p>
        </w:tc>
        <w:tc>
          <w:tcPr>
            <w:tcW w:w="1373" w:type="dxa"/>
            <w:tcBorders>
              <w:top w:val="nil"/>
              <w:left w:val="nil"/>
              <w:bottom w:val="nil"/>
              <w:right w:val="nil"/>
            </w:tcBorders>
          </w:tcPr>
          <w:p w14:paraId="5E71F0B1"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544</w:t>
            </w:r>
          </w:p>
        </w:tc>
        <w:tc>
          <w:tcPr>
            <w:tcW w:w="945" w:type="dxa"/>
            <w:tcBorders>
              <w:top w:val="nil"/>
              <w:left w:val="nil"/>
              <w:bottom w:val="nil"/>
              <w:right w:val="nil"/>
            </w:tcBorders>
          </w:tcPr>
          <w:p w14:paraId="542BA45F" w14:textId="77777777" w:rsidR="002A3D94" w:rsidRDefault="00442512">
            <w:pPr>
              <w:spacing w:after="0" w:line="259" w:lineRule="auto"/>
              <w:ind w:left="0" w:firstLine="0"/>
              <w:jc w:val="left"/>
            </w:pPr>
            <w:r>
              <w:rPr>
                <w:sz w:val="18"/>
              </w:rPr>
              <w:t>15</w:t>
            </w:r>
          </w:p>
        </w:tc>
      </w:tr>
      <w:tr w:rsidR="002A3D94" w14:paraId="4CD978AE" w14:textId="77777777">
        <w:trPr>
          <w:trHeight w:val="361"/>
        </w:trPr>
        <w:tc>
          <w:tcPr>
            <w:tcW w:w="3078" w:type="dxa"/>
            <w:tcBorders>
              <w:top w:val="nil"/>
              <w:left w:val="nil"/>
              <w:bottom w:val="nil"/>
              <w:right w:val="single" w:sz="3" w:space="0" w:color="000000"/>
            </w:tcBorders>
            <w:vAlign w:val="center"/>
          </w:tcPr>
          <w:p w14:paraId="2292FB9F" w14:textId="77777777" w:rsidR="002A3D94" w:rsidRDefault="00442512">
            <w:pPr>
              <w:spacing w:after="0" w:line="259" w:lineRule="auto"/>
              <w:ind w:left="120" w:firstLine="0"/>
              <w:jc w:val="left"/>
            </w:pPr>
            <w:r>
              <w:rPr>
                <w:sz w:val="16"/>
              </w:rPr>
              <w:lastRenderedPageBreak/>
              <w:t>Allgemeine Belastung-NIK</w:t>
            </w:r>
          </w:p>
        </w:tc>
        <w:tc>
          <w:tcPr>
            <w:tcW w:w="930" w:type="dxa"/>
            <w:tcBorders>
              <w:top w:val="nil"/>
              <w:left w:val="single" w:sz="3" w:space="0" w:color="000000"/>
              <w:bottom w:val="nil"/>
              <w:right w:val="nil"/>
            </w:tcBorders>
            <w:vAlign w:val="center"/>
          </w:tcPr>
          <w:p w14:paraId="7BCBC30C"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53069DB7"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17</w:t>
            </w:r>
            <w:r>
              <w:rPr>
                <w:rFonts w:ascii="Cambria" w:eastAsia="Cambria" w:hAnsi="Cambria" w:cs="Cambria"/>
                <w:i/>
                <w:sz w:val="18"/>
              </w:rPr>
              <w:t>/</w:t>
            </w:r>
            <w:r>
              <w:rPr>
                <w:sz w:val="18"/>
              </w:rPr>
              <w:t>14</w:t>
            </w:r>
            <w:r>
              <w:rPr>
                <w:rFonts w:ascii="Cambria" w:eastAsia="Cambria" w:hAnsi="Cambria" w:cs="Cambria"/>
                <w:i/>
                <w:sz w:val="18"/>
              </w:rPr>
              <w:t>.</w:t>
            </w:r>
            <w:r>
              <w:rPr>
                <w:sz w:val="18"/>
              </w:rPr>
              <w:t>00</w:t>
            </w:r>
          </w:p>
        </w:tc>
        <w:tc>
          <w:tcPr>
            <w:tcW w:w="1090" w:type="dxa"/>
            <w:tcBorders>
              <w:top w:val="nil"/>
              <w:left w:val="nil"/>
              <w:bottom w:val="nil"/>
              <w:right w:val="nil"/>
            </w:tcBorders>
          </w:tcPr>
          <w:p w14:paraId="3FDD6726" w14:textId="77777777" w:rsidR="002A3D94" w:rsidRDefault="00442512">
            <w:pPr>
              <w:spacing w:after="0" w:line="259" w:lineRule="auto"/>
              <w:ind w:left="0" w:firstLine="0"/>
              <w:jc w:val="left"/>
            </w:pPr>
            <w:r>
              <w:rPr>
                <w:sz w:val="18"/>
              </w:rPr>
              <w:t>9</w:t>
            </w:r>
            <w:r>
              <w:rPr>
                <w:rFonts w:ascii="Cambria" w:eastAsia="Cambria" w:hAnsi="Cambria" w:cs="Cambria"/>
                <w:i/>
                <w:sz w:val="18"/>
              </w:rPr>
              <w:t>.</w:t>
            </w:r>
            <w:r>
              <w:rPr>
                <w:sz w:val="18"/>
              </w:rPr>
              <w:t>033</w:t>
            </w:r>
          </w:p>
        </w:tc>
        <w:tc>
          <w:tcPr>
            <w:tcW w:w="1373" w:type="dxa"/>
            <w:tcBorders>
              <w:top w:val="nil"/>
              <w:left w:val="nil"/>
              <w:bottom w:val="nil"/>
              <w:right w:val="nil"/>
            </w:tcBorders>
          </w:tcPr>
          <w:p w14:paraId="2BCAE556"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581</w:t>
            </w:r>
          </w:p>
        </w:tc>
        <w:tc>
          <w:tcPr>
            <w:tcW w:w="945" w:type="dxa"/>
            <w:tcBorders>
              <w:top w:val="nil"/>
              <w:left w:val="nil"/>
              <w:bottom w:val="nil"/>
              <w:right w:val="nil"/>
            </w:tcBorders>
          </w:tcPr>
          <w:p w14:paraId="21CCE77D" w14:textId="77777777" w:rsidR="002A3D94" w:rsidRDefault="00442512">
            <w:pPr>
              <w:spacing w:after="0" w:line="259" w:lineRule="auto"/>
              <w:ind w:left="0" w:firstLine="0"/>
              <w:jc w:val="left"/>
            </w:pPr>
            <w:r>
              <w:rPr>
                <w:sz w:val="18"/>
              </w:rPr>
              <w:t>15</w:t>
            </w:r>
          </w:p>
        </w:tc>
      </w:tr>
      <w:tr w:rsidR="002A3D94" w14:paraId="092F194C" w14:textId="77777777">
        <w:trPr>
          <w:trHeight w:val="361"/>
        </w:trPr>
        <w:tc>
          <w:tcPr>
            <w:tcW w:w="3078" w:type="dxa"/>
            <w:tcBorders>
              <w:top w:val="nil"/>
              <w:left w:val="nil"/>
              <w:bottom w:val="nil"/>
              <w:right w:val="single" w:sz="3" w:space="0" w:color="000000"/>
            </w:tcBorders>
            <w:vAlign w:val="center"/>
          </w:tcPr>
          <w:p w14:paraId="4DF795FC" w14:textId="77777777" w:rsidR="002A3D94" w:rsidRDefault="00442512">
            <w:pPr>
              <w:spacing w:after="0" w:line="259" w:lineRule="auto"/>
              <w:ind w:left="120" w:firstLine="0"/>
              <w:jc w:val="left"/>
            </w:pPr>
            <w:r>
              <w:rPr>
                <w:sz w:val="16"/>
              </w:rPr>
              <w:t>Präsenz</w:t>
            </w:r>
          </w:p>
        </w:tc>
        <w:tc>
          <w:tcPr>
            <w:tcW w:w="930" w:type="dxa"/>
            <w:tcBorders>
              <w:top w:val="nil"/>
              <w:left w:val="single" w:sz="3" w:space="0" w:color="000000"/>
              <w:bottom w:val="nil"/>
              <w:right w:val="nil"/>
            </w:tcBorders>
            <w:vAlign w:val="center"/>
          </w:tcPr>
          <w:p w14:paraId="2E41B82B"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2A43185F"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43</w:t>
            </w:r>
            <w:r>
              <w:rPr>
                <w:rFonts w:ascii="Cambria" w:eastAsia="Cambria" w:hAnsi="Cambria" w:cs="Cambria"/>
                <w:i/>
                <w:sz w:val="18"/>
              </w:rPr>
              <w:t>/</w:t>
            </w:r>
            <w:r>
              <w:rPr>
                <w:sz w:val="18"/>
              </w:rPr>
              <w:t>5</w:t>
            </w:r>
            <w:r>
              <w:rPr>
                <w:rFonts w:ascii="Cambria" w:eastAsia="Cambria" w:hAnsi="Cambria" w:cs="Cambria"/>
                <w:i/>
                <w:sz w:val="18"/>
              </w:rPr>
              <w:t>.</w:t>
            </w:r>
            <w:r>
              <w:rPr>
                <w:sz w:val="18"/>
              </w:rPr>
              <w:t>43</w:t>
            </w:r>
          </w:p>
        </w:tc>
        <w:tc>
          <w:tcPr>
            <w:tcW w:w="1090" w:type="dxa"/>
            <w:tcBorders>
              <w:top w:val="nil"/>
              <w:left w:val="nil"/>
              <w:bottom w:val="nil"/>
              <w:right w:val="nil"/>
            </w:tcBorders>
          </w:tcPr>
          <w:p w14:paraId="6B0ACAAD"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216</w:t>
            </w:r>
          </w:p>
        </w:tc>
        <w:tc>
          <w:tcPr>
            <w:tcW w:w="1373" w:type="dxa"/>
            <w:tcBorders>
              <w:top w:val="nil"/>
              <w:left w:val="nil"/>
              <w:bottom w:val="nil"/>
              <w:right w:val="nil"/>
            </w:tcBorders>
          </w:tcPr>
          <w:p w14:paraId="180E4AB5" w14:textId="77777777" w:rsidR="002A3D94" w:rsidRDefault="00442512">
            <w:pPr>
              <w:spacing w:after="0" w:line="259" w:lineRule="auto"/>
              <w:ind w:left="0" w:firstLine="0"/>
              <w:jc w:val="left"/>
            </w:pPr>
            <w:r>
              <w:rPr>
                <w:rFonts w:ascii="Cambria" w:eastAsia="Cambria" w:hAnsi="Cambria" w:cs="Cambria"/>
                <w:i/>
                <w:sz w:val="18"/>
              </w:rPr>
              <w:t>.</w:t>
            </w:r>
            <w:r>
              <w:rPr>
                <w:sz w:val="18"/>
              </w:rPr>
              <w:t>615</w:t>
            </w:r>
          </w:p>
        </w:tc>
        <w:tc>
          <w:tcPr>
            <w:tcW w:w="945" w:type="dxa"/>
            <w:tcBorders>
              <w:top w:val="nil"/>
              <w:left w:val="nil"/>
              <w:bottom w:val="nil"/>
              <w:right w:val="nil"/>
            </w:tcBorders>
          </w:tcPr>
          <w:p w14:paraId="7754BEF8" w14:textId="77777777" w:rsidR="002A3D94" w:rsidRDefault="00442512">
            <w:pPr>
              <w:spacing w:after="0" w:line="259" w:lineRule="auto"/>
              <w:ind w:left="0" w:firstLine="0"/>
              <w:jc w:val="left"/>
            </w:pPr>
            <w:r>
              <w:rPr>
                <w:sz w:val="18"/>
              </w:rPr>
              <w:t>30</w:t>
            </w:r>
          </w:p>
        </w:tc>
      </w:tr>
      <w:tr w:rsidR="002A3D94" w14:paraId="062EC6DC" w14:textId="77777777">
        <w:trPr>
          <w:trHeight w:val="361"/>
        </w:trPr>
        <w:tc>
          <w:tcPr>
            <w:tcW w:w="3078" w:type="dxa"/>
            <w:tcBorders>
              <w:top w:val="nil"/>
              <w:left w:val="nil"/>
              <w:bottom w:val="nil"/>
              <w:right w:val="single" w:sz="3" w:space="0" w:color="000000"/>
            </w:tcBorders>
            <w:vAlign w:val="center"/>
          </w:tcPr>
          <w:p w14:paraId="6EEA2CFB" w14:textId="77777777" w:rsidR="002A3D94" w:rsidRDefault="00442512">
            <w:pPr>
              <w:spacing w:after="0" w:line="259" w:lineRule="auto"/>
              <w:ind w:left="120" w:firstLine="0"/>
              <w:jc w:val="left"/>
            </w:pPr>
            <w:r>
              <w:rPr>
                <w:sz w:val="16"/>
              </w:rPr>
              <w:t>Präsenz-IK</w:t>
            </w:r>
          </w:p>
        </w:tc>
        <w:tc>
          <w:tcPr>
            <w:tcW w:w="930" w:type="dxa"/>
            <w:tcBorders>
              <w:top w:val="nil"/>
              <w:left w:val="single" w:sz="3" w:space="0" w:color="000000"/>
              <w:bottom w:val="nil"/>
              <w:right w:val="nil"/>
            </w:tcBorders>
            <w:vAlign w:val="center"/>
          </w:tcPr>
          <w:p w14:paraId="28CC981D"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4BF45EFC"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43</w:t>
            </w:r>
            <w:r>
              <w:rPr>
                <w:rFonts w:ascii="Cambria" w:eastAsia="Cambria" w:hAnsi="Cambria" w:cs="Cambria"/>
                <w:i/>
                <w:sz w:val="18"/>
              </w:rPr>
              <w:t>/</w:t>
            </w:r>
            <w:r>
              <w:rPr>
                <w:sz w:val="18"/>
              </w:rPr>
              <w:t>4</w:t>
            </w:r>
            <w:r>
              <w:rPr>
                <w:rFonts w:ascii="Cambria" w:eastAsia="Cambria" w:hAnsi="Cambria" w:cs="Cambria"/>
                <w:i/>
                <w:sz w:val="18"/>
              </w:rPr>
              <w:t>.</w:t>
            </w:r>
            <w:r>
              <w:rPr>
                <w:sz w:val="18"/>
              </w:rPr>
              <w:t>93</w:t>
            </w:r>
          </w:p>
        </w:tc>
        <w:tc>
          <w:tcPr>
            <w:tcW w:w="1090" w:type="dxa"/>
            <w:tcBorders>
              <w:top w:val="nil"/>
              <w:left w:val="nil"/>
              <w:bottom w:val="nil"/>
              <w:right w:val="nil"/>
            </w:tcBorders>
          </w:tcPr>
          <w:p w14:paraId="78ECCA34"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157</w:t>
            </w:r>
          </w:p>
        </w:tc>
        <w:tc>
          <w:tcPr>
            <w:tcW w:w="1373" w:type="dxa"/>
            <w:tcBorders>
              <w:top w:val="nil"/>
              <w:left w:val="nil"/>
              <w:bottom w:val="nil"/>
              <w:right w:val="nil"/>
            </w:tcBorders>
          </w:tcPr>
          <w:p w14:paraId="2F1612DF" w14:textId="77777777" w:rsidR="002A3D94" w:rsidRDefault="00442512">
            <w:pPr>
              <w:spacing w:after="0" w:line="259" w:lineRule="auto"/>
              <w:ind w:left="0" w:firstLine="0"/>
              <w:jc w:val="left"/>
            </w:pPr>
            <w:r>
              <w:rPr>
                <w:rFonts w:ascii="Cambria" w:eastAsia="Cambria" w:hAnsi="Cambria" w:cs="Cambria"/>
                <w:i/>
                <w:sz w:val="18"/>
              </w:rPr>
              <w:t>.</w:t>
            </w:r>
            <w:r>
              <w:rPr>
                <w:sz w:val="18"/>
              </w:rPr>
              <w:t>701</w:t>
            </w:r>
          </w:p>
        </w:tc>
        <w:tc>
          <w:tcPr>
            <w:tcW w:w="945" w:type="dxa"/>
            <w:tcBorders>
              <w:top w:val="nil"/>
              <w:left w:val="nil"/>
              <w:bottom w:val="nil"/>
              <w:right w:val="nil"/>
            </w:tcBorders>
          </w:tcPr>
          <w:p w14:paraId="7CDEB0BA" w14:textId="77777777" w:rsidR="002A3D94" w:rsidRDefault="00442512">
            <w:pPr>
              <w:spacing w:after="0" w:line="259" w:lineRule="auto"/>
              <w:ind w:left="0" w:firstLine="0"/>
              <w:jc w:val="left"/>
            </w:pPr>
            <w:r>
              <w:rPr>
                <w:sz w:val="18"/>
              </w:rPr>
              <w:t>30</w:t>
            </w:r>
          </w:p>
        </w:tc>
      </w:tr>
      <w:tr w:rsidR="002A3D94" w14:paraId="029BF0CE" w14:textId="77777777">
        <w:trPr>
          <w:trHeight w:val="361"/>
        </w:trPr>
        <w:tc>
          <w:tcPr>
            <w:tcW w:w="3078" w:type="dxa"/>
            <w:tcBorders>
              <w:top w:val="nil"/>
              <w:left w:val="nil"/>
              <w:bottom w:val="nil"/>
              <w:right w:val="single" w:sz="3" w:space="0" w:color="000000"/>
            </w:tcBorders>
            <w:vAlign w:val="center"/>
          </w:tcPr>
          <w:p w14:paraId="4B8F9FFE" w14:textId="77777777" w:rsidR="002A3D94" w:rsidRDefault="00442512">
            <w:pPr>
              <w:spacing w:after="0" w:line="259" w:lineRule="auto"/>
              <w:ind w:left="120" w:firstLine="0"/>
              <w:jc w:val="left"/>
            </w:pPr>
            <w:r>
              <w:rPr>
                <w:sz w:val="16"/>
              </w:rPr>
              <w:t>Präsenz-NIK</w:t>
            </w:r>
          </w:p>
        </w:tc>
        <w:tc>
          <w:tcPr>
            <w:tcW w:w="930" w:type="dxa"/>
            <w:tcBorders>
              <w:top w:val="nil"/>
              <w:left w:val="single" w:sz="3" w:space="0" w:color="000000"/>
              <w:bottom w:val="nil"/>
              <w:right w:val="nil"/>
            </w:tcBorders>
            <w:vAlign w:val="center"/>
          </w:tcPr>
          <w:p w14:paraId="5FF9A458"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0722B258"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36</w:t>
            </w:r>
            <w:r>
              <w:rPr>
                <w:rFonts w:ascii="Cambria" w:eastAsia="Cambria" w:hAnsi="Cambria" w:cs="Cambria"/>
                <w:i/>
                <w:sz w:val="18"/>
              </w:rPr>
              <w:t>/</w:t>
            </w:r>
            <w:r>
              <w:rPr>
                <w:sz w:val="18"/>
              </w:rPr>
              <w:t>5</w:t>
            </w:r>
            <w:r>
              <w:rPr>
                <w:rFonts w:ascii="Cambria" w:eastAsia="Cambria" w:hAnsi="Cambria" w:cs="Cambria"/>
                <w:i/>
                <w:sz w:val="18"/>
              </w:rPr>
              <w:t>.</w:t>
            </w:r>
            <w:r>
              <w:rPr>
                <w:sz w:val="18"/>
              </w:rPr>
              <w:t>43</w:t>
            </w:r>
          </w:p>
        </w:tc>
        <w:tc>
          <w:tcPr>
            <w:tcW w:w="1090" w:type="dxa"/>
            <w:tcBorders>
              <w:top w:val="nil"/>
              <w:left w:val="nil"/>
              <w:bottom w:val="nil"/>
              <w:right w:val="nil"/>
            </w:tcBorders>
          </w:tcPr>
          <w:p w14:paraId="59207C6F"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276</w:t>
            </w:r>
          </w:p>
        </w:tc>
        <w:tc>
          <w:tcPr>
            <w:tcW w:w="1373" w:type="dxa"/>
            <w:tcBorders>
              <w:top w:val="nil"/>
              <w:left w:val="nil"/>
              <w:bottom w:val="nil"/>
              <w:right w:val="nil"/>
            </w:tcBorders>
          </w:tcPr>
          <w:p w14:paraId="4E529D71" w14:textId="77777777" w:rsidR="002A3D94" w:rsidRDefault="00442512">
            <w:pPr>
              <w:spacing w:after="0" w:line="259" w:lineRule="auto"/>
              <w:ind w:left="0" w:firstLine="0"/>
              <w:jc w:val="left"/>
            </w:pPr>
            <w:r>
              <w:rPr>
                <w:rFonts w:ascii="Cambria" w:eastAsia="Cambria" w:hAnsi="Cambria" w:cs="Cambria"/>
                <w:i/>
                <w:sz w:val="18"/>
              </w:rPr>
              <w:t>.</w:t>
            </w:r>
            <w:r>
              <w:rPr>
                <w:sz w:val="18"/>
              </w:rPr>
              <w:t>534</w:t>
            </w:r>
          </w:p>
        </w:tc>
        <w:tc>
          <w:tcPr>
            <w:tcW w:w="945" w:type="dxa"/>
            <w:tcBorders>
              <w:top w:val="nil"/>
              <w:left w:val="nil"/>
              <w:bottom w:val="nil"/>
              <w:right w:val="nil"/>
            </w:tcBorders>
          </w:tcPr>
          <w:p w14:paraId="526EE033" w14:textId="77777777" w:rsidR="002A3D94" w:rsidRDefault="00442512">
            <w:pPr>
              <w:spacing w:after="0" w:line="259" w:lineRule="auto"/>
              <w:ind w:left="0" w:firstLine="0"/>
              <w:jc w:val="left"/>
            </w:pPr>
            <w:r>
              <w:rPr>
                <w:sz w:val="18"/>
              </w:rPr>
              <w:t>30</w:t>
            </w:r>
          </w:p>
        </w:tc>
      </w:tr>
      <w:tr w:rsidR="002A3D94" w14:paraId="7B4ADE7B" w14:textId="77777777">
        <w:trPr>
          <w:trHeight w:val="361"/>
        </w:trPr>
        <w:tc>
          <w:tcPr>
            <w:tcW w:w="3078" w:type="dxa"/>
            <w:tcBorders>
              <w:top w:val="nil"/>
              <w:left w:val="nil"/>
              <w:bottom w:val="nil"/>
              <w:right w:val="single" w:sz="3" w:space="0" w:color="000000"/>
            </w:tcBorders>
            <w:vAlign w:val="center"/>
          </w:tcPr>
          <w:p w14:paraId="3371AE02" w14:textId="77777777" w:rsidR="002A3D94" w:rsidRDefault="00442512">
            <w:pPr>
              <w:spacing w:after="0" w:line="259" w:lineRule="auto"/>
              <w:ind w:left="120" w:firstLine="0"/>
              <w:jc w:val="left"/>
            </w:pPr>
            <w:r>
              <w:rPr>
                <w:sz w:val="16"/>
              </w:rPr>
              <w:t>Selbst - Co-Präsenz</w:t>
            </w:r>
          </w:p>
        </w:tc>
        <w:tc>
          <w:tcPr>
            <w:tcW w:w="930" w:type="dxa"/>
            <w:tcBorders>
              <w:top w:val="nil"/>
              <w:left w:val="single" w:sz="3" w:space="0" w:color="000000"/>
              <w:bottom w:val="nil"/>
              <w:right w:val="nil"/>
            </w:tcBorders>
            <w:vAlign w:val="center"/>
          </w:tcPr>
          <w:p w14:paraId="2B2D4BC9"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03C12C53"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4</w:t>
            </w:r>
            <w:r>
              <w:rPr>
                <w:rFonts w:ascii="Cambria" w:eastAsia="Cambria" w:hAnsi="Cambria" w:cs="Cambria"/>
                <w:i/>
                <w:sz w:val="18"/>
              </w:rPr>
              <w:t>.</w:t>
            </w:r>
            <w:r>
              <w:rPr>
                <w:sz w:val="18"/>
              </w:rPr>
              <w:t>17</w:t>
            </w:r>
          </w:p>
        </w:tc>
        <w:tc>
          <w:tcPr>
            <w:tcW w:w="1090" w:type="dxa"/>
            <w:tcBorders>
              <w:top w:val="nil"/>
              <w:left w:val="nil"/>
              <w:bottom w:val="nil"/>
              <w:right w:val="nil"/>
            </w:tcBorders>
          </w:tcPr>
          <w:p w14:paraId="24CE1883"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972</w:t>
            </w:r>
          </w:p>
        </w:tc>
        <w:tc>
          <w:tcPr>
            <w:tcW w:w="1373" w:type="dxa"/>
            <w:tcBorders>
              <w:top w:val="nil"/>
              <w:left w:val="nil"/>
              <w:bottom w:val="nil"/>
              <w:right w:val="nil"/>
            </w:tcBorders>
          </w:tcPr>
          <w:p w14:paraId="118F2173" w14:textId="77777777" w:rsidR="002A3D94" w:rsidRDefault="00442512">
            <w:pPr>
              <w:spacing w:after="0" w:line="259" w:lineRule="auto"/>
              <w:ind w:left="0" w:firstLine="0"/>
              <w:jc w:val="left"/>
            </w:pPr>
            <w:r>
              <w:rPr>
                <w:rFonts w:ascii="Cambria" w:eastAsia="Cambria" w:hAnsi="Cambria" w:cs="Cambria"/>
                <w:i/>
                <w:sz w:val="18"/>
              </w:rPr>
              <w:t>.</w:t>
            </w:r>
            <w:r>
              <w:rPr>
                <w:sz w:val="18"/>
              </w:rPr>
              <w:t>369</w:t>
            </w:r>
          </w:p>
        </w:tc>
        <w:tc>
          <w:tcPr>
            <w:tcW w:w="945" w:type="dxa"/>
            <w:tcBorders>
              <w:top w:val="nil"/>
              <w:left w:val="nil"/>
              <w:bottom w:val="nil"/>
              <w:right w:val="nil"/>
            </w:tcBorders>
          </w:tcPr>
          <w:p w14:paraId="3B02F3AC" w14:textId="77777777" w:rsidR="002A3D94" w:rsidRDefault="00442512">
            <w:pPr>
              <w:spacing w:after="0" w:line="259" w:lineRule="auto"/>
              <w:ind w:left="0" w:firstLine="0"/>
              <w:jc w:val="left"/>
            </w:pPr>
            <w:r>
              <w:rPr>
                <w:sz w:val="18"/>
              </w:rPr>
              <w:t>30</w:t>
            </w:r>
          </w:p>
        </w:tc>
      </w:tr>
      <w:tr w:rsidR="002A3D94" w14:paraId="64423DAF" w14:textId="77777777">
        <w:trPr>
          <w:trHeight w:val="361"/>
        </w:trPr>
        <w:tc>
          <w:tcPr>
            <w:tcW w:w="3078" w:type="dxa"/>
            <w:tcBorders>
              <w:top w:val="nil"/>
              <w:left w:val="nil"/>
              <w:bottom w:val="nil"/>
              <w:right w:val="single" w:sz="3" w:space="0" w:color="000000"/>
            </w:tcBorders>
            <w:vAlign w:val="center"/>
          </w:tcPr>
          <w:p w14:paraId="0245FC17" w14:textId="77777777" w:rsidR="002A3D94" w:rsidRDefault="00442512">
            <w:pPr>
              <w:spacing w:after="0" w:line="259" w:lineRule="auto"/>
              <w:ind w:left="120" w:firstLine="0"/>
              <w:jc w:val="left"/>
            </w:pPr>
            <w:r>
              <w:rPr>
                <w:sz w:val="16"/>
              </w:rPr>
              <w:t>Selbst - Co-Präsenz-IK</w:t>
            </w:r>
          </w:p>
        </w:tc>
        <w:tc>
          <w:tcPr>
            <w:tcW w:w="930" w:type="dxa"/>
            <w:tcBorders>
              <w:top w:val="nil"/>
              <w:left w:val="single" w:sz="3" w:space="0" w:color="000000"/>
              <w:bottom w:val="nil"/>
              <w:right w:val="nil"/>
            </w:tcBorders>
            <w:vAlign w:val="center"/>
          </w:tcPr>
          <w:p w14:paraId="51E4A4F1"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4B98A04C"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4</w:t>
            </w:r>
            <w:r>
              <w:rPr>
                <w:rFonts w:ascii="Cambria" w:eastAsia="Cambria" w:hAnsi="Cambria" w:cs="Cambria"/>
                <w:i/>
                <w:sz w:val="18"/>
              </w:rPr>
              <w:t>.</w:t>
            </w:r>
            <w:r>
              <w:rPr>
                <w:sz w:val="18"/>
              </w:rPr>
              <w:t>17</w:t>
            </w:r>
          </w:p>
        </w:tc>
        <w:tc>
          <w:tcPr>
            <w:tcW w:w="1090" w:type="dxa"/>
            <w:tcBorders>
              <w:top w:val="nil"/>
              <w:left w:val="nil"/>
              <w:bottom w:val="nil"/>
              <w:right w:val="nil"/>
            </w:tcBorders>
          </w:tcPr>
          <w:p w14:paraId="394A5FEC"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044</w:t>
            </w:r>
          </w:p>
        </w:tc>
        <w:tc>
          <w:tcPr>
            <w:tcW w:w="1373" w:type="dxa"/>
            <w:tcBorders>
              <w:top w:val="nil"/>
              <w:left w:val="nil"/>
              <w:bottom w:val="nil"/>
              <w:right w:val="nil"/>
            </w:tcBorders>
          </w:tcPr>
          <w:p w14:paraId="754EB22E" w14:textId="77777777" w:rsidR="002A3D94" w:rsidRDefault="00442512">
            <w:pPr>
              <w:spacing w:after="0" w:line="259" w:lineRule="auto"/>
              <w:ind w:left="0" w:firstLine="0"/>
              <w:jc w:val="left"/>
            </w:pPr>
            <w:r>
              <w:rPr>
                <w:rFonts w:ascii="Cambria" w:eastAsia="Cambria" w:hAnsi="Cambria" w:cs="Cambria"/>
                <w:i/>
                <w:sz w:val="18"/>
              </w:rPr>
              <w:t>.</w:t>
            </w:r>
            <w:r>
              <w:rPr>
                <w:sz w:val="18"/>
              </w:rPr>
              <w:t>473</w:t>
            </w:r>
          </w:p>
        </w:tc>
        <w:tc>
          <w:tcPr>
            <w:tcW w:w="945" w:type="dxa"/>
            <w:tcBorders>
              <w:top w:val="nil"/>
              <w:left w:val="nil"/>
              <w:bottom w:val="nil"/>
              <w:right w:val="nil"/>
            </w:tcBorders>
          </w:tcPr>
          <w:p w14:paraId="6716798E" w14:textId="77777777" w:rsidR="002A3D94" w:rsidRDefault="00442512">
            <w:pPr>
              <w:spacing w:after="0" w:line="259" w:lineRule="auto"/>
              <w:ind w:left="0" w:firstLine="0"/>
              <w:jc w:val="left"/>
            </w:pPr>
            <w:r>
              <w:rPr>
                <w:sz w:val="18"/>
              </w:rPr>
              <w:t>15</w:t>
            </w:r>
          </w:p>
        </w:tc>
      </w:tr>
      <w:tr w:rsidR="002A3D94" w14:paraId="47DD9B0E" w14:textId="77777777">
        <w:trPr>
          <w:trHeight w:val="361"/>
        </w:trPr>
        <w:tc>
          <w:tcPr>
            <w:tcW w:w="3078" w:type="dxa"/>
            <w:tcBorders>
              <w:top w:val="nil"/>
              <w:left w:val="nil"/>
              <w:bottom w:val="nil"/>
              <w:right w:val="single" w:sz="3" w:space="0" w:color="000000"/>
            </w:tcBorders>
            <w:vAlign w:val="center"/>
          </w:tcPr>
          <w:p w14:paraId="5C456180" w14:textId="77777777" w:rsidR="002A3D94" w:rsidRDefault="00442512">
            <w:pPr>
              <w:spacing w:after="0" w:line="259" w:lineRule="auto"/>
              <w:ind w:left="120" w:firstLine="0"/>
              <w:jc w:val="left"/>
            </w:pPr>
            <w:r>
              <w:rPr>
                <w:sz w:val="16"/>
              </w:rPr>
              <w:t>Selbst - Co-Präsenz-NIK</w:t>
            </w:r>
          </w:p>
        </w:tc>
        <w:tc>
          <w:tcPr>
            <w:tcW w:w="930" w:type="dxa"/>
            <w:tcBorders>
              <w:top w:val="nil"/>
              <w:left w:val="single" w:sz="3" w:space="0" w:color="000000"/>
              <w:bottom w:val="nil"/>
              <w:right w:val="nil"/>
            </w:tcBorders>
            <w:vAlign w:val="center"/>
          </w:tcPr>
          <w:p w14:paraId="6CBA6029"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4507FDFB"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3</w:t>
            </w:r>
            <w:r>
              <w:rPr>
                <w:rFonts w:ascii="Cambria" w:eastAsia="Cambria" w:hAnsi="Cambria" w:cs="Cambria"/>
                <w:i/>
                <w:sz w:val="18"/>
              </w:rPr>
              <w:t>.</w:t>
            </w:r>
            <w:r>
              <w:rPr>
                <w:sz w:val="18"/>
              </w:rPr>
              <w:t>33</w:t>
            </w:r>
          </w:p>
        </w:tc>
        <w:tc>
          <w:tcPr>
            <w:tcW w:w="1090" w:type="dxa"/>
            <w:tcBorders>
              <w:top w:val="nil"/>
              <w:left w:val="nil"/>
              <w:bottom w:val="nil"/>
              <w:right w:val="nil"/>
            </w:tcBorders>
          </w:tcPr>
          <w:p w14:paraId="5EA74E0A"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900</w:t>
            </w:r>
          </w:p>
        </w:tc>
        <w:tc>
          <w:tcPr>
            <w:tcW w:w="1373" w:type="dxa"/>
            <w:tcBorders>
              <w:top w:val="nil"/>
              <w:left w:val="nil"/>
              <w:bottom w:val="nil"/>
              <w:right w:val="nil"/>
            </w:tcBorders>
          </w:tcPr>
          <w:p w14:paraId="5369B6E4" w14:textId="77777777" w:rsidR="002A3D94" w:rsidRDefault="00442512">
            <w:pPr>
              <w:spacing w:after="0" w:line="259" w:lineRule="auto"/>
              <w:ind w:left="0" w:firstLine="0"/>
              <w:jc w:val="left"/>
            </w:pPr>
            <w:r>
              <w:rPr>
                <w:rFonts w:ascii="Cambria" w:eastAsia="Cambria" w:hAnsi="Cambria" w:cs="Cambria"/>
                <w:i/>
                <w:sz w:val="18"/>
              </w:rPr>
              <w:t>.</w:t>
            </w:r>
            <w:r>
              <w:rPr>
                <w:sz w:val="18"/>
              </w:rPr>
              <w:t>216</w:t>
            </w:r>
          </w:p>
        </w:tc>
        <w:tc>
          <w:tcPr>
            <w:tcW w:w="945" w:type="dxa"/>
            <w:tcBorders>
              <w:top w:val="nil"/>
              <w:left w:val="nil"/>
              <w:bottom w:val="nil"/>
              <w:right w:val="nil"/>
            </w:tcBorders>
          </w:tcPr>
          <w:p w14:paraId="199A19D4" w14:textId="77777777" w:rsidR="002A3D94" w:rsidRDefault="00442512">
            <w:pPr>
              <w:spacing w:after="0" w:line="259" w:lineRule="auto"/>
              <w:ind w:left="0" w:firstLine="0"/>
              <w:jc w:val="left"/>
            </w:pPr>
            <w:r>
              <w:rPr>
                <w:sz w:val="18"/>
              </w:rPr>
              <w:t>15</w:t>
            </w:r>
          </w:p>
        </w:tc>
      </w:tr>
      <w:tr w:rsidR="002A3D94" w14:paraId="1CDBEDFA" w14:textId="77777777">
        <w:trPr>
          <w:trHeight w:val="361"/>
        </w:trPr>
        <w:tc>
          <w:tcPr>
            <w:tcW w:w="3078" w:type="dxa"/>
            <w:tcBorders>
              <w:top w:val="nil"/>
              <w:left w:val="nil"/>
              <w:bottom w:val="nil"/>
              <w:right w:val="single" w:sz="3" w:space="0" w:color="000000"/>
            </w:tcBorders>
            <w:vAlign w:val="center"/>
          </w:tcPr>
          <w:p w14:paraId="1B92350A" w14:textId="77777777" w:rsidR="002A3D94" w:rsidRDefault="00442512">
            <w:pPr>
              <w:spacing w:after="0" w:line="259" w:lineRule="auto"/>
              <w:ind w:left="120" w:firstLine="0"/>
              <w:jc w:val="left"/>
            </w:pPr>
            <w:r>
              <w:rPr>
                <w:sz w:val="16"/>
              </w:rPr>
              <w:t>Others - Co-Präsenz</w:t>
            </w:r>
          </w:p>
        </w:tc>
        <w:tc>
          <w:tcPr>
            <w:tcW w:w="930" w:type="dxa"/>
            <w:tcBorders>
              <w:top w:val="nil"/>
              <w:left w:val="single" w:sz="3" w:space="0" w:color="000000"/>
              <w:bottom w:val="nil"/>
              <w:right w:val="nil"/>
            </w:tcBorders>
            <w:vAlign w:val="center"/>
          </w:tcPr>
          <w:p w14:paraId="53098903"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2FDA23C3"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42</w:t>
            </w:r>
            <w:r>
              <w:rPr>
                <w:rFonts w:ascii="Cambria" w:eastAsia="Cambria" w:hAnsi="Cambria" w:cs="Cambria"/>
                <w:i/>
                <w:sz w:val="18"/>
              </w:rPr>
              <w:t>/</w:t>
            </w:r>
            <w:r>
              <w:rPr>
                <w:sz w:val="18"/>
              </w:rPr>
              <w:t>4</w:t>
            </w:r>
            <w:r>
              <w:rPr>
                <w:rFonts w:ascii="Cambria" w:eastAsia="Cambria" w:hAnsi="Cambria" w:cs="Cambria"/>
                <w:i/>
                <w:sz w:val="18"/>
              </w:rPr>
              <w:t>.</w:t>
            </w:r>
            <w:r>
              <w:rPr>
                <w:sz w:val="18"/>
              </w:rPr>
              <w:t>25</w:t>
            </w:r>
          </w:p>
        </w:tc>
        <w:tc>
          <w:tcPr>
            <w:tcW w:w="1090" w:type="dxa"/>
            <w:tcBorders>
              <w:top w:val="nil"/>
              <w:left w:val="nil"/>
              <w:bottom w:val="nil"/>
              <w:right w:val="nil"/>
            </w:tcBorders>
          </w:tcPr>
          <w:p w14:paraId="5E9ACA5A"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055</w:t>
            </w:r>
          </w:p>
        </w:tc>
        <w:tc>
          <w:tcPr>
            <w:tcW w:w="1373" w:type="dxa"/>
            <w:tcBorders>
              <w:top w:val="nil"/>
              <w:left w:val="nil"/>
              <w:bottom w:val="nil"/>
              <w:right w:val="nil"/>
            </w:tcBorders>
          </w:tcPr>
          <w:p w14:paraId="7351C8B7" w14:textId="77777777" w:rsidR="002A3D94" w:rsidRDefault="00442512">
            <w:pPr>
              <w:spacing w:after="0" w:line="259" w:lineRule="auto"/>
              <w:ind w:left="0" w:firstLine="0"/>
              <w:jc w:val="left"/>
            </w:pPr>
            <w:r>
              <w:rPr>
                <w:rFonts w:ascii="Cambria" w:eastAsia="Cambria" w:hAnsi="Cambria" w:cs="Cambria"/>
                <w:i/>
                <w:sz w:val="18"/>
              </w:rPr>
              <w:t>.</w:t>
            </w:r>
            <w:r>
              <w:rPr>
                <w:sz w:val="18"/>
              </w:rPr>
              <w:t>337</w:t>
            </w:r>
          </w:p>
        </w:tc>
        <w:tc>
          <w:tcPr>
            <w:tcW w:w="945" w:type="dxa"/>
            <w:tcBorders>
              <w:top w:val="nil"/>
              <w:left w:val="nil"/>
              <w:bottom w:val="nil"/>
              <w:right w:val="nil"/>
            </w:tcBorders>
          </w:tcPr>
          <w:p w14:paraId="238E1582" w14:textId="77777777" w:rsidR="002A3D94" w:rsidRDefault="00442512">
            <w:pPr>
              <w:spacing w:after="0" w:line="259" w:lineRule="auto"/>
              <w:ind w:left="0" w:firstLine="0"/>
              <w:jc w:val="left"/>
            </w:pPr>
            <w:r>
              <w:rPr>
                <w:sz w:val="18"/>
              </w:rPr>
              <w:t>30</w:t>
            </w:r>
          </w:p>
        </w:tc>
      </w:tr>
      <w:tr w:rsidR="002A3D94" w14:paraId="1E141200" w14:textId="77777777">
        <w:trPr>
          <w:trHeight w:val="361"/>
        </w:trPr>
        <w:tc>
          <w:tcPr>
            <w:tcW w:w="3078" w:type="dxa"/>
            <w:tcBorders>
              <w:top w:val="nil"/>
              <w:left w:val="nil"/>
              <w:bottom w:val="nil"/>
              <w:right w:val="single" w:sz="3" w:space="0" w:color="000000"/>
            </w:tcBorders>
            <w:vAlign w:val="center"/>
          </w:tcPr>
          <w:p w14:paraId="3C4549D1" w14:textId="77777777" w:rsidR="002A3D94" w:rsidRDefault="00442512">
            <w:pPr>
              <w:spacing w:after="0" w:line="259" w:lineRule="auto"/>
              <w:ind w:left="120" w:firstLine="0"/>
              <w:jc w:val="left"/>
            </w:pPr>
            <w:r>
              <w:rPr>
                <w:sz w:val="16"/>
              </w:rPr>
              <w:t>Others - Co-Präsenz-IK</w:t>
            </w:r>
          </w:p>
        </w:tc>
        <w:tc>
          <w:tcPr>
            <w:tcW w:w="930" w:type="dxa"/>
            <w:tcBorders>
              <w:top w:val="nil"/>
              <w:left w:val="single" w:sz="3" w:space="0" w:color="000000"/>
              <w:bottom w:val="nil"/>
              <w:right w:val="nil"/>
            </w:tcBorders>
            <w:vAlign w:val="center"/>
          </w:tcPr>
          <w:p w14:paraId="492DA108"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76877C08"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42</w:t>
            </w:r>
            <w:r>
              <w:rPr>
                <w:rFonts w:ascii="Cambria" w:eastAsia="Cambria" w:hAnsi="Cambria" w:cs="Cambria"/>
                <w:i/>
                <w:sz w:val="18"/>
              </w:rPr>
              <w:t>/</w:t>
            </w:r>
            <w:r>
              <w:rPr>
                <w:sz w:val="18"/>
              </w:rPr>
              <w:t>3</w:t>
            </w:r>
            <w:r>
              <w:rPr>
                <w:rFonts w:ascii="Cambria" w:eastAsia="Cambria" w:hAnsi="Cambria" w:cs="Cambria"/>
                <w:i/>
                <w:sz w:val="18"/>
              </w:rPr>
              <w:t>.</w:t>
            </w:r>
            <w:r>
              <w:rPr>
                <w:sz w:val="18"/>
              </w:rPr>
              <w:t>58</w:t>
            </w:r>
          </w:p>
        </w:tc>
        <w:tc>
          <w:tcPr>
            <w:tcW w:w="1090" w:type="dxa"/>
            <w:tcBorders>
              <w:top w:val="nil"/>
              <w:left w:val="nil"/>
              <w:bottom w:val="nil"/>
              <w:right w:val="nil"/>
            </w:tcBorders>
          </w:tcPr>
          <w:p w14:paraId="46AE2DBA"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977</w:t>
            </w:r>
          </w:p>
        </w:tc>
        <w:tc>
          <w:tcPr>
            <w:tcW w:w="1373" w:type="dxa"/>
            <w:tcBorders>
              <w:top w:val="nil"/>
              <w:left w:val="nil"/>
              <w:bottom w:val="nil"/>
              <w:right w:val="nil"/>
            </w:tcBorders>
          </w:tcPr>
          <w:p w14:paraId="231D04ED" w14:textId="77777777" w:rsidR="002A3D94" w:rsidRDefault="00442512">
            <w:pPr>
              <w:spacing w:after="0" w:line="259" w:lineRule="auto"/>
              <w:ind w:left="0" w:firstLine="0"/>
              <w:jc w:val="left"/>
            </w:pPr>
            <w:r>
              <w:rPr>
                <w:rFonts w:ascii="Cambria" w:eastAsia="Cambria" w:hAnsi="Cambria" w:cs="Cambria"/>
                <w:i/>
                <w:sz w:val="18"/>
              </w:rPr>
              <w:t>.</w:t>
            </w:r>
            <w:r>
              <w:rPr>
                <w:sz w:val="18"/>
              </w:rPr>
              <w:t>292</w:t>
            </w:r>
          </w:p>
        </w:tc>
        <w:tc>
          <w:tcPr>
            <w:tcW w:w="945" w:type="dxa"/>
            <w:tcBorders>
              <w:top w:val="nil"/>
              <w:left w:val="nil"/>
              <w:bottom w:val="nil"/>
              <w:right w:val="nil"/>
            </w:tcBorders>
          </w:tcPr>
          <w:p w14:paraId="2B52AF19" w14:textId="77777777" w:rsidR="002A3D94" w:rsidRDefault="00442512">
            <w:pPr>
              <w:spacing w:after="0" w:line="259" w:lineRule="auto"/>
              <w:ind w:left="0" w:firstLine="0"/>
              <w:jc w:val="left"/>
            </w:pPr>
            <w:r>
              <w:rPr>
                <w:sz w:val="18"/>
              </w:rPr>
              <w:t>15</w:t>
            </w:r>
          </w:p>
        </w:tc>
      </w:tr>
      <w:tr w:rsidR="002A3D94" w14:paraId="4E7A12C5" w14:textId="77777777">
        <w:trPr>
          <w:trHeight w:val="361"/>
        </w:trPr>
        <w:tc>
          <w:tcPr>
            <w:tcW w:w="3078" w:type="dxa"/>
            <w:tcBorders>
              <w:top w:val="nil"/>
              <w:left w:val="nil"/>
              <w:bottom w:val="nil"/>
              <w:right w:val="single" w:sz="3" w:space="0" w:color="000000"/>
            </w:tcBorders>
            <w:vAlign w:val="center"/>
          </w:tcPr>
          <w:p w14:paraId="03033B28" w14:textId="77777777" w:rsidR="002A3D94" w:rsidRDefault="00442512">
            <w:pPr>
              <w:spacing w:after="0" w:line="259" w:lineRule="auto"/>
              <w:ind w:left="120" w:firstLine="0"/>
              <w:jc w:val="left"/>
            </w:pPr>
            <w:r>
              <w:rPr>
                <w:sz w:val="16"/>
              </w:rPr>
              <w:t>Others - Co-Präsenz-NIK</w:t>
            </w:r>
          </w:p>
        </w:tc>
        <w:tc>
          <w:tcPr>
            <w:tcW w:w="930" w:type="dxa"/>
            <w:tcBorders>
              <w:top w:val="nil"/>
              <w:left w:val="single" w:sz="3" w:space="0" w:color="000000"/>
              <w:bottom w:val="nil"/>
              <w:right w:val="nil"/>
            </w:tcBorders>
            <w:vAlign w:val="center"/>
          </w:tcPr>
          <w:p w14:paraId="2E012701"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7D42110D"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83</w:t>
            </w:r>
            <w:r>
              <w:rPr>
                <w:rFonts w:ascii="Cambria" w:eastAsia="Cambria" w:hAnsi="Cambria" w:cs="Cambria"/>
                <w:i/>
                <w:sz w:val="18"/>
              </w:rPr>
              <w:t>/</w:t>
            </w:r>
            <w:r>
              <w:rPr>
                <w:sz w:val="18"/>
              </w:rPr>
              <w:t>4</w:t>
            </w:r>
            <w:r>
              <w:rPr>
                <w:rFonts w:ascii="Cambria" w:eastAsia="Cambria" w:hAnsi="Cambria" w:cs="Cambria"/>
                <w:i/>
                <w:sz w:val="18"/>
              </w:rPr>
              <w:t>.</w:t>
            </w:r>
            <w:r>
              <w:rPr>
                <w:sz w:val="18"/>
              </w:rPr>
              <w:t>25</w:t>
            </w:r>
          </w:p>
        </w:tc>
        <w:tc>
          <w:tcPr>
            <w:tcW w:w="1090" w:type="dxa"/>
            <w:tcBorders>
              <w:top w:val="nil"/>
              <w:left w:val="nil"/>
              <w:bottom w:val="nil"/>
              <w:right w:val="nil"/>
            </w:tcBorders>
          </w:tcPr>
          <w:p w14:paraId="6A951FB3"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133</w:t>
            </w:r>
          </w:p>
        </w:tc>
        <w:tc>
          <w:tcPr>
            <w:tcW w:w="1373" w:type="dxa"/>
            <w:tcBorders>
              <w:top w:val="nil"/>
              <w:left w:val="nil"/>
              <w:bottom w:val="nil"/>
              <w:right w:val="nil"/>
            </w:tcBorders>
          </w:tcPr>
          <w:p w14:paraId="75EDF928" w14:textId="77777777" w:rsidR="002A3D94" w:rsidRDefault="00442512">
            <w:pPr>
              <w:spacing w:after="0" w:line="259" w:lineRule="auto"/>
              <w:ind w:left="0" w:firstLine="0"/>
              <w:jc w:val="left"/>
            </w:pPr>
            <w:r>
              <w:rPr>
                <w:rFonts w:ascii="Cambria" w:eastAsia="Cambria" w:hAnsi="Cambria" w:cs="Cambria"/>
                <w:i/>
                <w:sz w:val="18"/>
              </w:rPr>
              <w:t>.</w:t>
            </w:r>
            <w:r>
              <w:rPr>
                <w:sz w:val="18"/>
              </w:rPr>
              <w:t>371</w:t>
            </w:r>
          </w:p>
        </w:tc>
        <w:tc>
          <w:tcPr>
            <w:tcW w:w="945" w:type="dxa"/>
            <w:tcBorders>
              <w:top w:val="nil"/>
              <w:left w:val="nil"/>
              <w:bottom w:val="nil"/>
              <w:right w:val="nil"/>
            </w:tcBorders>
          </w:tcPr>
          <w:p w14:paraId="457C5949" w14:textId="77777777" w:rsidR="002A3D94" w:rsidRDefault="00442512">
            <w:pPr>
              <w:spacing w:after="0" w:line="259" w:lineRule="auto"/>
              <w:ind w:left="0" w:firstLine="0"/>
              <w:jc w:val="left"/>
            </w:pPr>
            <w:r>
              <w:rPr>
                <w:sz w:val="18"/>
              </w:rPr>
              <w:t>15</w:t>
            </w:r>
          </w:p>
        </w:tc>
      </w:tr>
      <w:tr w:rsidR="002A3D94" w14:paraId="2158A8E0" w14:textId="77777777">
        <w:trPr>
          <w:trHeight w:val="361"/>
        </w:trPr>
        <w:tc>
          <w:tcPr>
            <w:tcW w:w="3078" w:type="dxa"/>
            <w:tcBorders>
              <w:top w:val="nil"/>
              <w:left w:val="nil"/>
              <w:bottom w:val="nil"/>
              <w:right w:val="single" w:sz="3" w:space="0" w:color="000000"/>
            </w:tcBorders>
            <w:vAlign w:val="center"/>
          </w:tcPr>
          <w:p w14:paraId="3C2EF3D2" w14:textId="77777777" w:rsidR="002A3D94" w:rsidRDefault="00442512">
            <w:pPr>
              <w:spacing w:after="0" w:line="259" w:lineRule="auto"/>
              <w:ind w:left="120" w:firstLine="0"/>
              <w:jc w:val="left"/>
            </w:pPr>
            <w:r>
              <w:rPr>
                <w:sz w:val="16"/>
              </w:rPr>
              <w:t>Telepräsenz</w:t>
            </w:r>
          </w:p>
        </w:tc>
        <w:tc>
          <w:tcPr>
            <w:tcW w:w="930" w:type="dxa"/>
            <w:tcBorders>
              <w:top w:val="nil"/>
              <w:left w:val="single" w:sz="3" w:space="0" w:color="000000"/>
              <w:bottom w:val="nil"/>
              <w:right w:val="nil"/>
            </w:tcBorders>
            <w:vAlign w:val="center"/>
          </w:tcPr>
          <w:p w14:paraId="704C9A79"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45CF1655"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0</w:t>
            </w:r>
            <w:r>
              <w:rPr>
                <w:rFonts w:ascii="Cambria" w:eastAsia="Cambria" w:hAnsi="Cambria" w:cs="Cambria"/>
                <w:i/>
                <w:sz w:val="18"/>
              </w:rPr>
              <w:t>/</w:t>
            </w:r>
            <w:r>
              <w:rPr>
                <w:sz w:val="18"/>
              </w:rPr>
              <w:t>7</w:t>
            </w:r>
            <w:r>
              <w:rPr>
                <w:rFonts w:ascii="Cambria" w:eastAsia="Cambria" w:hAnsi="Cambria" w:cs="Cambria"/>
                <w:i/>
                <w:sz w:val="18"/>
              </w:rPr>
              <w:t>.</w:t>
            </w:r>
            <w:r>
              <w:rPr>
                <w:sz w:val="18"/>
              </w:rPr>
              <w:t>0</w:t>
            </w:r>
          </w:p>
        </w:tc>
        <w:tc>
          <w:tcPr>
            <w:tcW w:w="1090" w:type="dxa"/>
            <w:tcBorders>
              <w:top w:val="nil"/>
              <w:left w:val="nil"/>
              <w:bottom w:val="nil"/>
              <w:right w:val="nil"/>
            </w:tcBorders>
          </w:tcPr>
          <w:p w14:paraId="349896D1"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286</w:t>
            </w:r>
          </w:p>
        </w:tc>
        <w:tc>
          <w:tcPr>
            <w:tcW w:w="1373" w:type="dxa"/>
            <w:tcBorders>
              <w:top w:val="nil"/>
              <w:left w:val="nil"/>
              <w:bottom w:val="nil"/>
              <w:right w:val="nil"/>
            </w:tcBorders>
          </w:tcPr>
          <w:p w14:paraId="5CDEA4E5"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042</w:t>
            </w:r>
          </w:p>
        </w:tc>
        <w:tc>
          <w:tcPr>
            <w:tcW w:w="945" w:type="dxa"/>
            <w:tcBorders>
              <w:top w:val="nil"/>
              <w:left w:val="nil"/>
              <w:bottom w:val="nil"/>
              <w:right w:val="nil"/>
            </w:tcBorders>
          </w:tcPr>
          <w:p w14:paraId="6468BE47" w14:textId="77777777" w:rsidR="002A3D94" w:rsidRDefault="00442512">
            <w:pPr>
              <w:spacing w:after="0" w:line="259" w:lineRule="auto"/>
              <w:ind w:left="0" w:firstLine="0"/>
              <w:jc w:val="left"/>
            </w:pPr>
            <w:r>
              <w:rPr>
                <w:sz w:val="18"/>
              </w:rPr>
              <w:t>30</w:t>
            </w:r>
          </w:p>
        </w:tc>
      </w:tr>
      <w:tr w:rsidR="002A3D94" w14:paraId="6340AE7A" w14:textId="77777777">
        <w:trPr>
          <w:trHeight w:val="361"/>
        </w:trPr>
        <w:tc>
          <w:tcPr>
            <w:tcW w:w="3078" w:type="dxa"/>
            <w:tcBorders>
              <w:top w:val="nil"/>
              <w:left w:val="nil"/>
              <w:bottom w:val="nil"/>
              <w:right w:val="single" w:sz="3" w:space="0" w:color="000000"/>
            </w:tcBorders>
            <w:vAlign w:val="center"/>
          </w:tcPr>
          <w:p w14:paraId="61534F3F" w14:textId="77777777" w:rsidR="002A3D94" w:rsidRDefault="00442512">
            <w:pPr>
              <w:spacing w:after="0" w:line="259" w:lineRule="auto"/>
              <w:ind w:left="120" w:firstLine="0"/>
              <w:jc w:val="left"/>
            </w:pPr>
            <w:r>
              <w:rPr>
                <w:sz w:val="16"/>
              </w:rPr>
              <w:t>Telepräsenz-IK</w:t>
            </w:r>
          </w:p>
        </w:tc>
        <w:tc>
          <w:tcPr>
            <w:tcW w:w="930" w:type="dxa"/>
            <w:tcBorders>
              <w:top w:val="nil"/>
              <w:left w:val="single" w:sz="3" w:space="0" w:color="000000"/>
              <w:bottom w:val="nil"/>
              <w:right w:val="nil"/>
            </w:tcBorders>
            <w:vAlign w:val="center"/>
          </w:tcPr>
          <w:p w14:paraId="541414BA"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216C128B"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0</w:t>
            </w:r>
            <w:r>
              <w:rPr>
                <w:rFonts w:ascii="Cambria" w:eastAsia="Cambria" w:hAnsi="Cambria" w:cs="Cambria"/>
                <w:i/>
                <w:sz w:val="18"/>
              </w:rPr>
              <w:t>/</w:t>
            </w:r>
            <w:r>
              <w:rPr>
                <w:sz w:val="18"/>
              </w:rPr>
              <w:t>7</w:t>
            </w:r>
            <w:r>
              <w:rPr>
                <w:rFonts w:ascii="Cambria" w:eastAsia="Cambria" w:hAnsi="Cambria" w:cs="Cambria"/>
                <w:i/>
                <w:sz w:val="18"/>
              </w:rPr>
              <w:t>.</w:t>
            </w:r>
            <w:r>
              <w:rPr>
                <w:sz w:val="18"/>
              </w:rPr>
              <w:t>0</w:t>
            </w:r>
          </w:p>
        </w:tc>
        <w:tc>
          <w:tcPr>
            <w:tcW w:w="1090" w:type="dxa"/>
            <w:tcBorders>
              <w:top w:val="nil"/>
              <w:left w:val="nil"/>
              <w:bottom w:val="nil"/>
              <w:right w:val="nil"/>
            </w:tcBorders>
          </w:tcPr>
          <w:p w14:paraId="4A101259"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213</w:t>
            </w:r>
          </w:p>
        </w:tc>
        <w:tc>
          <w:tcPr>
            <w:tcW w:w="1373" w:type="dxa"/>
            <w:tcBorders>
              <w:top w:val="nil"/>
              <w:left w:val="nil"/>
              <w:bottom w:val="nil"/>
              <w:right w:val="nil"/>
            </w:tcBorders>
          </w:tcPr>
          <w:p w14:paraId="659CAE7B"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265</w:t>
            </w:r>
          </w:p>
        </w:tc>
        <w:tc>
          <w:tcPr>
            <w:tcW w:w="945" w:type="dxa"/>
            <w:tcBorders>
              <w:top w:val="nil"/>
              <w:left w:val="nil"/>
              <w:bottom w:val="nil"/>
              <w:right w:val="nil"/>
            </w:tcBorders>
          </w:tcPr>
          <w:p w14:paraId="46DE8FD5" w14:textId="77777777" w:rsidR="002A3D94" w:rsidRDefault="00442512">
            <w:pPr>
              <w:spacing w:after="0" w:line="259" w:lineRule="auto"/>
              <w:ind w:left="0" w:firstLine="0"/>
              <w:jc w:val="left"/>
            </w:pPr>
            <w:r>
              <w:rPr>
                <w:sz w:val="18"/>
              </w:rPr>
              <w:t>15</w:t>
            </w:r>
          </w:p>
        </w:tc>
      </w:tr>
      <w:tr w:rsidR="002A3D94" w14:paraId="6D22C212" w14:textId="77777777">
        <w:trPr>
          <w:trHeight w:val="361"/>
        </w:trPr>
        <w:tc>
          <w:tcPr>
            <w:tcW w:w="3078" w:type="dxa"/>
            <w:tcBorders>
              <w:top w:val="nil"/>
              <w:left w:val="nil"/>
              <w:bottom w:val="nil"/>
              <w:right w:val="single" w:sz="3" w:space="0" w:color="000000"/>
            </w:tcBorders>
            <w:vAlign w:val="center"/>
          </w:tcPr>
          <w:p w14:paraId="43725ED4" w14:textId="77777777" w:rsidR="002A3D94" w:rsidRDefault="00442512">
            <w:pPr>
              <w:spacing w:after="0" w:line="259" w:lineRule="auto"/>
              <w:ind w:left="120" w:firstLine="0"/>
              <w:jc w:val="left"/>
            </w:pPr>
            <w:r>
              <w:rPr>
                <w:sz w:val="16"/>
              </w:rPr>
              <w:t>Telepräsenz-NIK</w:t>
            </w:r>
          </w:p>
        </w:tc>
        <w:tc>
          <w:tcPr>
            <w:tcW w:w="930" w:type="dxa"/>
            <w:tcBorders>
              <w:top w:val="nil"/>
              <w:left w:val="single" w:sz="3" w:space="0" w:color="000000"/>
              <w:bottom w:val="nil"/>
              <w:right w:val="nil"/>
            </w:tcBorders>
            <w:vAlign w:val="center"/>
          </w:tcPr>
          <w:p w14:paraId="15ACC30F"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1FC3DA56"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6</w:t>
            </w:r>
            <w:r>
              <w:rPr>
                <w:rFonts w:ascii="Cambria" w:eastAsia="Cambria" w:hAnsi="Cambria" w:cs="Cambria"/>
                <w:i/>
                <w:sz w:val="18"/>
              </w:rPr>
              <w:t>.</w:t>
            </w:r>
            <w:r>
              <w:rPr>
                <w:sz w:val="18"/>
              </w:rPr>
              <w:t>8</w:t>
            </w:r>
          </w:p>
        </w:tc>
        <w:tc>
          <w:tcPr>
            <w:tcW w:w="1090" w:type="dxa"/>
            <w:tcBorders>
              <w:top w:val="nil"/>
              <w:left w:val="nil"/>
              <w:bottom w:val="nil"/>
              <w:right w:val="nil"/>
            </w:tcBorders>
          </w:tcPr>
          <w:p w14:paraId="379BDE73" w14:textId="77777777" w:rsidR="002A3D94" w:rsidRDefault="00442512">
            <w:pPr>
              <w:spacing w:after="0" w:line="259" w:lineRule="auto"/>
              <w:ind w:left="0" w:firstLine="0"/>
              <w:jc w:val="left"/>
            </w:pPr>
            <w:r>
              <w:rPr>
                <w:sz w:val="18"/>
              </w:rPr>
              <w:t>5</w:t>
            </w:r>
            <w:r>
              <w:rPr>
                <w:rFonts w:ascii="Cambria" w:eastAsia="Cambria" w:hAnsi="Cambria" w:cs="Cambria"/>
                <w:i/>
                <w:sz w:val="18"/>
              </w:rPr>
              <w:t>.</w:t>
            </w:r>
            <w:r>
              <w:rPr>
                <w:sz w:val="18"/>
              </w:rPr>
              <w:t>360</w:t>
            </w:r>
          </w:p>
        </w:tc>
        <w:tc>
          <w:tcPr>
            <w:tcW w:w="1373" w:type="dxa"/>
            <w:tcBorders>
              <w:top w:val="nil"/>
              <w:left w:val="nil"/>
              <w:bottom w:val="nil"/>
              <w:right w:val="nil"/>
            </w:tcBorders>
          </w:tcPr>
          <w:p w14:paraId="71B1A702" w14:textId="77777777" w:rsidR="002A3D94" w:rsidRDefault="00442512">
            <w:pPr>
              <w:spacing w:after="0" w:line="259" w:lineRule="auto"/>
              <w:ind w:left="0" w:firstLine="0"/>
              <w:jc w:val="left"/>
            </w:pPr>
            <w:r>
              <w:rPr>
                <w:rFonts w:ascii="Cambria" w:eastAsia="Cambria" w:hAnsi="Cambria" w:cs="Cambria"/>
                <w:i/>
                <w:sz w:val="18"/>
              </w:rPr>
              <w:t>.</w:t>
            </w:r>
            <w:r>
              <w:rPr>
                <w:sz w:val="18"/>
              </w:rPr>
              <w:t>797</w:t>
            </w:r>
          </w:p>
        </w:tc>
        <w:tc>
          <w:tcPr>
            <w:tcW w:w="945" w:type="dxa"/>
            <w:tcBorders>
              <w:top w:val="nil"/>
              <w:left w:val="nil"/>
              <w:bottom w:val="nil"/>
              <w:right w:val="nil"/>
            </w:tcBorders>
          </w:tcPr>
          <w:p w14:paraId="4760F1A3" w14:textId="77777777" w:rsidR="002A3D94" w:rsidRDefault="00442512">
            <w:pPr>
              <w:spacing w:after="0" w:line="259" w:lineRule="auto"/>
              <w:ind w:left="0" w:firstLine="0"/>
              <w:jc w:val="left"/>
            </w:pPr>
            <w:r>
              <w:rPr>
                <w:sz w:val="18"/>
              </w:rPr>
              <w:t>15</w:t>
            </w:r>
          </w:p>
        </w:tc>
      </w:tr>
      <w:tr w:rsidR="002A3D94" w14:paraId="04564CD4" w14:textId="77777777">
        <w:trPr>
          <w:trHeight w:val="361"/>
        </w:trPr>
        <w:tc>
          <w:tcPr>
            <w:tcW w:w="3078" w:type="dxa"/>
            <w:tcBorders>
              <w:top w:val="nil"/>
              <w:left w:val="nil"/>
              <w:bottom w:val="nil"/>
              <w:right w:val="single" w:sz="3" w:space="0" w:color="000000"/>
            </w:tcBorders>
            <w:vAlign w:val="center"/>
          </w:tcPr>
          <w:p w14:paraId="697C0DCB" w14:textId="77777777" w:rsidR="002A3D94" w:rsidRDefault="00442512">
            <w:pPr>
              <w:spacing w:after="0" w:line="259" w:lineRule="auto"/>
              <w:ind w:left="120" w:firstLine="0"/>
              <w:jc w:val="left"/>
            </w:pPr>
            <w:r>
              <w:rPr>
                <w:sz w:val="16"/>
              </w:rPr>
              <w:t>Soziale Präsenz</w:t>
            </w:r>
          </w:p>
        </w:tc>
        <w:tc>
          <w:tcPr>
            <w:tcW w:w="930" w:type="dxa"/>
            <w:tcBorders>
              <w:top w:val="nil"/>
              <w:left w:val="single" w:sz="3" w:space="0" w:color="000000"/>
              <w:bottom w:val="nil"/>
              <w:right w:val="nil"/>
            </w:tcBorders>
            <w:vAlign w:val="center"/>
          </w:tcPr>
          <w:p w14:paraId="572A1C41"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058ADEF4"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86</w:t>
            </w:r>
            <w:r>
              <w:rPr>
                <w:rFonts w:ascii="Cambria" w:eastAsia="Cambria" w:hAnsi="Cambria" w:cs="Cambria"/>
                <w:i/>
                <w:sz w:val="18"/>
              </w:rPr>
              <w:t>/</w:t>
            </w:r>
            <w:r>
              <w:rPr>
                <w:sz w:val="18"/>
              </w:rPr>
              <w:t>7</w:t>
            </w:r>
            <w:r>
              <w:rPr>
                <w:rFonts w:ascii="Cambria" w:eastAsia="Cambria" w:hAnsi="Cambria" w:cs="Cambria"/>
                <w:i/>
                <w:sz w:val="18"/>
              </w:rPr>
              <w:t>.</w:t>
            </w:r>
            <w:r>
              <w:rPr>
                <w:sz w:val="18"/>
              </w:rPr>
              <w:t>71</w:t>
            </w:r>
          </w:p>
        </w:tc>
        <w:tc>
          <w:tcPr>
            <w:tcW w:w="1090" w:type="dxa"/>
            <w:tcBorders>
              <w:top w:val="nil"/>
              <w:left w:val="nil"/>
              <w:bottom w:val="nil"/>
              <w:right w:val="nil"/>
            </w:tcBorders>
          </w:tcPr>
          <w:p w14:paraId="3B97FB5A"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590</w:t>
            </w:r>
          </w:p>
        </w:tc>
        <w:tc>
          <w:tcPr>
            <w:tcW w:w="1373" w:type="dxa"/>
            <w:tcBorders>
              <w:top w:val="nil"/>
              <w:left w:val="nil"/>
              <w:bottom w:val="nil"/>
              <w:right w:val="nil"/>
            </w:tcBorders>
          </w:tcPr>
          <w:p w14:paraId="509274D3"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693</w:t>
            </w:r>
          </w:p>
        </w:tc>
        <w:tc>
          <w:tcPr>
            <w:tcW w:w="945" w:type="dxa"/>
            <w:tcBorders>
              <w:top w:val="nil"/>
              <w:left w:val="nil"/>
              <w:bottom w:val="nil"/>
              <w:right w:val="nil"/>
            </w:tcBorders>
          </w:tcPr>
          <w:p w14:paraId="1D98A749" w14:textId="77777777" w:rsidR="002A3D94" w:rsidRDefault="00442512">
            <w:pPr>
              <w:spacing w:after="0" w:line="259" w:lineRule="auto"/>
              <w:ind w:left="0" w:firstLine="0"/>
              <w:jc w:val="left"/>
            </w:pPr>
            <w:r>
              <w:rPr>
                <w:sz w:val="18"/>
              </w:rPr>
              <w:t>30</w:t>
            </w:r>
          </w:p>
        </w:tc>
      </w:tr>
      <w:tr w:rsidR="002A3D94" w14:paraId="2D21A26D" w14:textId="77777777">
        <w:trPr>
          <w:trHeight w:val="361"/>
        </w:trPr>
        <w:tc>
          <w:tcPr>
            <w:tcW w:w="3078" w:type="dxa"/>
            <w:tcBorders>
              <w:top w:val="nil"/>
              <w:left w:val="nil"/>
              <w:bottom w:val="nil"/>
              <w:right w:val="single" w:sz="3" w:space="0" w:color="000000"/>
            </w:tcBorders>
            <w:vAlign w:val="center"/>
          </w:tcPr>
          <w:p w14:paraId="7DCE020E" w14:textId="77777777" w:rsidR="002A3D94" w:rsidRDefault="00442512">
            <w:pPr>
              <w:spacing w:after="0" w:line="259" w:lineRule="auto"/>
              <w:ind w:left="120" w:firstLine="0"/>
              <w:jc w:val="left"/>
            </w:pPr>
            <w:r>
              <w:rPr>
                <w:sz w:val="16"/>
              </w:rPr>
              <w:t>Soziale Präsenz - IK</w:t>
            </w:r>
          </w:p>
        </w:tc>
        <w:tc>
          <w:tcPr>
            <w:tcW w:w="930" w:type="dxa"/>
            <w:tcBorders>
              <w:top w:val="nil"/>
              <w:left w:val="single" w:sz="3" w:space="0" w:color="000000"/>
              <w:bottom w:val="nil"/>
              <w:right w:val="nil"/>
            </w:tcBorders>
            <w:vAlign w:val="center"/>
          </w:tcPr>
          <w:p w14:paraId="6331D742"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0A1BE8B4"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14</w:t>
            </w:r>
            <w:r>
              <w:rPr>
                <w:rFonts w:ascii="Cambria" w:eastAsia="Cambria" w:hAnsi="Cambria" w:cs="Cambria"/>
                <w:i/>
                <w:sz w:val="18"/>
              </w:rPr>
              <w:t>/</w:t>
            </w:r>
            <w:r>
              <w:rPr>
                <w:sz w:val="18"/>
              </w:rPr>
              <w:t>7</w:t>
            </w:r>
            <w:r>
              <w:rPr>
                <w:rFonts w:ascii="Cambria" w:eastAsia="Cambria" w:hAnsi="Cambria" w:cs="Cambria"/>
                <w:i/>
                <w:sz w:val="18"/>
              </w:rPr>
              <w:t>.</w:t>
            </w:r>
            <w:r>
              <w:rPr>
                <w:sz w:val="18"/>
              </w:rPr>
              <w:t>43</w:t>
            </w:r>
          </w:p>
        </w:tc>
        <w:tc>
          <w:tcPr>
            <w:tcW w:w="1090" w:type="dxa"/>
            <w:tcBorders>
              <w:top w:val="nil"/>
              <w:left w:val="nil"/>
              <w:bottom w:val="nil"/>
              <w:right w:val="nil"/>
            </w:tcBorders>
          </w:tcPr>
          <w:p w14:paraId="6BBB002E"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685</w:t>
            </w:r>
          </w:p>
        </w:tc>
        <w:tc>
          <w:tcPr>
            <w:tcW w:w="1373" w:type="dxa"/>
            <w:tcBorders>
              <w:top w:val="nil"/>
              <w:left w:val="nil"/>
              <w:bottom w:val="nil"/>
              <w:right w:val="nil"/>
            </w:tcBorders>
          </w:tcPr>
          <w:p w14:paraId="0002C6CC"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883</w:t>
            </w:r>
          </w:p>
        </w:tc>
        <w:tc>
          <w:tcPr>
            <w:tcW w:w="945" w:type="dxa"/>
            <w:tcBorders>
              <w:top w:val="nil"/>
              <w:left w:val="nil"/>
              <w:bottom w:val="nil"/>
              <w:right w:val="nil"/>
            </w:tcBorders>
          </w:tcPr>
          <w:p w14:paraId="05912ABF" w14:textId="77777777" w:rsidR="002A3D94" w:rsidRDefault="00442512">
            <w:pPr>
              <w:spacing w:after="0" w:line="259" w:lineRule="auto"/>
              <w:ind w:left="0" w:firstLine="0"/>
              <w:jc w:val="left"/>
            </w:pPr>
            <w:r>
              <w:rPr>
                <w:sz w:val="18"/>
              </w:rPr>
              <w:t>15</w:t>
            </w:r>
          </w:p>
        </w:tc>
      </w:tr>
      <w:tr w:rsidR="002A3D94" w14:paraId="2E4D75F9" w14:textId="77777777">
        <w:trPr>
          <w:trHeight w:val="452"/>
        </w:trPr>
        <w:tc>
          <w:tcPr>
            <w:tcW w:w="3078" w:type="dxa"/>
            <w:tcBorders>
              <w:top w:val="nil"/>
              <w:left w:val="nil"/>
              <w:bottom w:val="nil"/>
              <w:right w:val="single" w:sz="3" w:space="0" w:color="000000"/>
            </w:tcBorders>
            <w:vAlign w:val="center"/>
          </w:tcPr>
          <w:p w14:paraId="7E610A61" w14:textId="77777777" w:rsidR="002A3D94" w:rsidRDefault="00442512">
            <w:pPr>
              <w:spacing w:after="0" w:line="259" w:lineRule="auto"/>
              <w:ind w:left="120" w:firstLine="0"/>
              <w:jc w:val="left"/>
            </w:pPr>
            <w:r>
              <w:rPr>
                <w:sz w:val="16"/>
              </w:rPr>
              <w:t>Soziale Präsenz - NIK</w:t>
            </w:r>
          </w:p>
        </w:tc>
        <w:tc>
          <w:tcPr>
            <w:tcW w:w="930" w:type="dxa"/>
            <w:tcBorders>
              <w:top w:val="nil"/>
              <w:left w:val="single" w:sz="3" w:space="0" w:color="000000"/>
              <w:bottom w:val="nil"/>
              <w:right w:val="nil"/>
            </w:tcBorders>
            <w:vAlign w:val="center"/>
          </w:tcPr>
          <w:p w14:paraId="6BD829B7" w14:textId="77777777" w:rsidR="002A3D94" w:rsidRDefault="00442512">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5EC542B2"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86</w:t>
            </w:r>
            <w:r>
              <w:rPr>
                <w:rFonts w:ascii="Cambria" w:eastAsia="Cambria" w:hAnsi="Cambria" w:cs="Cambria"/>
                <w:i/>
                <w:sz w:val="18"/>
              </w:rPr>
              <w:t>/</w:t>
            </w:r>
            <w:r>
              <w:rPr>
                <w:sz w:val="18"/>
              </w:rPr>
              <w:t>7</w:t>
            </w:r>
            <w:r>
              <w:rPr>
                <w:rFonts w:ascii="Cambria" w:eastAsia="Cambria" w:hAnsi="Cambria" w:cs="Cambria"/>
                <w:i/>
                <w:sz w:val="18"/>
              </w:rPr>
              <w:t>.</w:t>
            </w:r>
            <w:r>
              <w:rPr>
                <w:sz w:val="18"/>
              </w:rPr>
              <w:t>71</w:t>
            </w:r>
          </w:p>
        </w:tc>
        <w:tc>
          <w:tcPr>
            <w:tcW w:w="1090" w:type="dxa"/>
            <w:tcBorders>
              <w:top w:val="nil"/>
              <w:left w:val="nil"/>
              <w:bottom w:val="nil"/>
              <w:right w:val="nil"/>
            </w:tcBorders>
            <w:vAlign w:val="center"/>
          </w:tcPr>
          <w:p w14:paraId="509C922F" w14:textId="77777777" w:rsidR="002A3D94" w:rsidRDefault="00442512">
            <w:pPr>
              <w:spacing w:after="0" w:line="259" w:lineRule="auto"/>
              <w:ind w:left="0" w:firstLine="0"/>
              <w:jc w:val="left"/>
            </w:pPr>
            <w:r>
              <w:rPr>
                <w:sz w:val="18"/>
              </w:rPr>
              <w:t>4</w:t>
            </w:r>
            <w:r>
              <w:rPr>
                <w:rFonts w:ascii="Cambria" w:eastAsia="Cambria" w:hAnsi="Cambria" w:cs="Cambria"/>
                <w:i/>
                <w:sz w:val="18"/>
              </w:rPr>
              <w:t>.</w:t>
            </w:r>
            <w:r>
              <w:rPr>
                <w:sz w:val="18"/>
              </w:rPr>
              <w:t>49</w:t>
            </w:r>
          </w:p>
        </w:tc>
        <w:tc>
          <w:tcPr>
            <w:tcW w:w="1373" w:type="dxa"/>
            <w:tcBorders>
              <w:top w:val="nil"/>
              <w:left w:val="nil"/>
              <w:bottom w:val="nil"/>
              <w:right w:val="nil"/>
            </w:tcBorders>
            <w:vAlign w:val="center"/>
          </w:tcPr>
          <w:p w14:paraId="21A10804"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540</w:t>
            </w:r>
          </w:p>
        </w:tc>
        <w:tc>
          <w:tcPr>
            <w:tcW w:w="945" w:type="dxa"/>
            <w:tcBorders>
              <w:top w:val="nil"/>
              <w:left w:val="nil"/>
              <w:bottom w:val="nil"/>
              <w:right w:val="nil"/>
            </w:tcBorders>
            <w:vAlign w:val="center"/>
          </w:tcPr>
          <w:p w14:paraId="39BD4D5B" w14:textId="77777777" w:rsidR="002A3D94" w:rsidRDefault="00442512">
            <w:pPr>
              <w:spacing w:after="0" w:line="259" w:lineRule="auto"/>
              <w:ind w:left="0" w:firstLine="0"/>
              <w:jc w:val="left"/>
            </w:pPr>
            <w:r>
              <w:rPr>
                <w:sz w:val="18"/>
              </w:rPr>
              <w:t>15</w:t>
            </w:r>
          </w:p>
        </w:tc>
      </w:tr>
    </w:tbl>
    <w:p w14:paraId="6CB3AA18" w14:textId="77777777" w:rsidR="002A3D94" w:rsidRDefault="00442512">
      <w:pPr>
        <w:pStyle w:val="berschrift2"/>
        <w:spacing w:after="0"/>
        <w:ind w:left="-5" w:right="937"/>
      </w:pPr>
      <w:r>
        <w:t>Tabelle 7 Variablen, Mittelwerte, Standardabweichungen und Anzahl der Teilnehmer</w:t>
      </w:r>
    </w:p>
    <w:tbl>
      <w:tblPr>
        <w:tblStyle w:val="TableGrid"/>
        <w:tblW w:w="8504" w:type="dxa"/>
        <w:tblInd w:w="0" w:type="dxa"/>
        <w:tblCellMar>
          <w:top w:w="3" w:type="dxa"/>
          <w:left w:w="0" w:type="dxa"/>
          <w:bottom w:w="0" w:type="dxa"/>
          <w:right w:w="115" w:type="dxa"/>
        </w:tblCellMar>
        <w:tblLook w:val="04A0" w:firstRow="1" w:lastRow="0" w:firstColumn="1" w:lastColumn="0" w:noHBand="0" w:noVBand="1"/>
      </w:tblPr>
      <w:tblGrid>
        <w:gridCol w:w="3077"/>
        <w:gridCol w:w="930"/>
        <w:gridCol w:w="1089"/>
        <w:gridCol w:w="1090"/>
        <w:gridCol w:w="1373"/>
        <w:gridCol w:w="945"/>
      </w:tblGrid>
      <w:tr w:rsidR="002A3D94" w14:paraId="1558C2C5" w14:textId="77777777">
        <w:trPr>
          <w:trHeight w:val="355"/>
        </w:trPr>
        <w:tc>
          <w:tcPr>
            <w:tcW w:w="3078" w:type="dxa"/>
            <w:tcBorders>
              <w:top w:val="nil"/>
              <w:left w:val="nil"/>
              <w:bottom w:val="single" w:sz="3" w:space="0" w:color="000000"/>
              <w:right w:val="single" w:sz="3" w:space="0" w:color="000000"/>
            </w:tcBorders>
          </w:tcPr>
          <w:p w14:paraId="4391565A" w14:textId="77777777" w:rsidR="002A3D94" w:rsidRDefault="00442512">
            <w:pPr>
              <w:spacing w:after="0" w:line="259" w:lineRule="auto"/>
              <w:ind w:left="120" w:firstLine="0"/>
              <w:jc w:val="left"/>
            </w:pPr>
            <w:r>
              <w:rPr>
                <w:sz w:val="16"/>
              </w:rPr>
              <w:t>Was wurde gemessen?</w:t>
            </w:r>
          </w:p>
        </w:tc>
        <w:tc>
          <w:tcPr>
            <w:tcW w:w="930" w:type="dxa"/>
            <w:tcBorders>
              <w:top w:val="nil"/>
              <w:left w:val="single" w:sz="3" w:space="0" w:color="000000"/>
              <w:bottom w:val="single" w:sz="3" w:space="0" w:color="000000"/>
              <w:right w:val="nil"/>
            </w:tcBorders>
          </w:tcPr>
          <w:p w14:paraId="39AA8972" w14:textId="77777777" w:rsidR="002A3D94" w:rsidRDefault="00442512">
            <w:pPr>
              <w:spacing w:after="0" w:line="259" w:lineRule="auto"/>
              <w:ind w:left="124" w:firstLine="0"/>
              <w:jc w:val="left"/>
            </w:pPr>
            <w:r>
              <w:rPr>
                <w:sz w:val="16"/>
              </w:rPr>
              <w:t>Min/Max</w:t>
            </w:r>
          </w:p>
        </w:tc>
        <w:tc>
          <w:tcPr>
            <w:tcW w:w="1089" w:type="dxa"/>
            <w:tcBorders>
              <w:top w:val="nil"/>
              <w:left w:val="nil"/>
              <w:bottom w:val="single" w:sz="3" w:space="0" w:color="000000"/>
              <w:right w:val="nil"/>
            </w:tcBorders>
          </w:tcPr>
          <w:p w14:paraId="5E67B094" w14:textId="77777777" w:rsidR="002A3D94" w:rsidRDefault="00442512">
            <w:pPr>
              <w:spacing w:after="0" w:line="259" w:lineRule="auto"/>
              <w:ind w:left="0" w:firstLine="0"/>
              <w:jc w:val="left"/>
            </w:pPr>
            <w:r>
              <w:rPr>
                <w:sz w:val="16"/>
              </w:rPr>
              <w:t>Erreicht</w:t>
            </w:r>
          </w:p>
          <w:p w14:paraId="4AEE199F" w14:textId="77777777" w:rsidR="002A3D94" w:rsidRDefault="00442512">
            <w:pPr>
              <w:spacing w:after="0" w:line="259" w:lineRule="auto"/>
              <w:ind w:left="0" w:firstLine="0"/>
              <w:jc w:val="left"/>
            </w:pPr>
            <w:r>
              <w:rPr>
                <w:sz w:val="16"/>
              </w:rPr>
              <w:t>Min/Max</w:t>
            </w:r>
          </w:p>
        </w:tc>
        <w:tc>
          <w:tcPr>
            <w:tcW w:w="1090" w:type="dxa"/>
            <w:tcBorders>
              <w:top w:val="nil"/>
              <w:left w:val="nil"/>
              <w:bottom w:val="single" w:sz="3" w:space="0" w:color="000000"/>
              <w:right w:val="nil"/>
            </w:tcBorders>
          </w:tcPr>
          <w:p w14:paraId="2B59CC45" w14:textId="77777777" w:rsidR="002A3D94" w:rsidRDefault="00442512">
            <w:pPr>
              <w:spacing w:after="0" w:line="259" w:lineRule="auto"/>
              <w:ind w:left="0" w:firstLine="0"/>
              <w:jc w:val="left"/>
            </w:pPr>
            <w:r>
              <w:rPr>
                <w:sz w:val="16"/>
              </w:rPr>
              <w:t>Mittelwert</w:t>
            </w:r>
          </w:p>
        </w:tc>
        <w:tc>
          <w:tcPr>
            <w:tcW w:w="1373" w:type="dxa"/>
            <w:tcBorders>
              <w:top w:val="nil"/>
              <w:left w:val="nil"/>
              <w:bottom w:val="single" w:sz="3" w:space="0" w:color="000000"/>
              <w:right w:val="nil"/>
            </w:tcBorders>
          </w:tcPr>
          <w:p w14:paraId="2EFE2EEF" w14:textId="77777777" w:rsidR="002A3D94" w:rsidRDefault="00442512">
            <w:pPr>
              <w:spacing w:after="0" w:line="259" w:lineRule="auto"/>
              <w:ind w:left="0" w:firstLine="0"/>
              <w:jc w:val="left"/>
            </w:pPr>
            <w:r>
              <w:rPr>
                <w:sz w:val="16"/>
              </w:rPr>
              <w:t>Std.Abweichung</w:t>
            </w:r>
          </w:p>
        </w:tc>
        <w:tc>
          <w:tcPr>
            <w:tcW w:w="945" w:type="dxa"/>
            <w:tcBorders>
              <w:top w:val="nil"/>
              <w:left w:val="nil"/>
              <w:bottom w:val="single" w:sz="3" w:space="0" w:color="000000"/>
              <w:right w:val="nil"/>
            </w:tcBorders>
          </w:tcPr>
          <w:p w14:paraId="685B65AE" w14:textId="77777777" w:rsidR="002A3D94" w:rsidRDefault="00442512">
            <w:pPr>
              <w:spacing w:after="0" w:line="259" w:lineRule="auto"/>
              <w:ind w:left="0" w:firstLine="0"/>
              <w:jc w:val="left"/>
            </w:pPr>
            <w:r>
              <w:rPr>
                <w:i/>
                <w:sz w:val="18"/>
              </w:rPr>
              <w:t>N</w:t>
            </w:r>
          </w:p>
        </w:tc>
      </w:tr>
      <w:tr w:rsidR="002A3D94" w14:paraId="3A7C23CC" w14:textId="77777777">
        <w:trPr>
          <w:trHeight w:val="451"/>
        </w:trPr>
        <w:tc>
          <w:tcPr>
            <w:tcW w:w="3078" w:type="dxa"/>
            <w:tcBorders>
              <w:top w:val="single" w:sz="3" w:space="0" w:color="000000"/>
              <w:left w:val="nil"/>
              <w:bottom w:val="nil"/>
              <w:right w:val="single" w:sz="3" w:space="0" w:color="000000"/>
            </w:tcBorders>
            <w:vAlign w:val="center"/>
          </w:tcPr>
          <w:p w14:paraId="0934AB07" w14:textId="77777777" w:rsidR="002A3D94" w:rsidRDefault="00442512">
            <w:pPr>
              <w:spacing w:after="0" w:line="259" w:lineRule="auto"/>
              <w:ind w:left="120" w:firstLine="0"/>
              <w:jc w:val="left"/>
            </w:pPr>
            <w:r>
              <w:rPr>
                <w:sz w:val="16"/>
              </w:rPr>
              <w:t>Anz. abg. Runden Team</w:t>
            </w:r>
          </w:p>
        </w:tc>
        <w:tc>
          <w:tcPr>
            <w:tcW w:w="930" w:type="dxa"/>
            <w:tcBorders>
              <w:top w:val="single" w:sz="3" w:space="0" w:color="000000"/>
              <w:left w:val="single" w:sz="3" w:space="0" w:color="000000"/>
              <w:bottom w:val="nil"/>
              <w:right w:val="nil"/>
            </w:tcBorders>
            <w:vAlign w:val="center"/>
          </w:tcPr>
          <w:p w14:paraId="4491EC81"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single" w:sz="3" w:space="0" w:color="000000"/>
              <w:left w:val="nil"/>
              <w:bottom w:val="nil"/>
              <w:right w:val="nil"/>
            </w:tcBorders>
          </w:tcPr>
          <w:p w14:paraId="2D2AFD36" w14:textId="77777777" w:rsidR="002A3D94" w:rsidRDefault="002A3D94">
            <w:pPr>
              <w:spacing w:after="160" w:line="259" w:lineRule="auto"/>
              <w:ind w:left="0" w:firstLine="0"/>
              <w:jc w:val="left"/>
            </w:pPr>
          </w:p>
        </w:tc>
        <w:tc>
          <w:tcPr>
            <w:tcW w:w="1090" w:type="dxa"/>
            <w:tcBorders>
              <w:top w:val="single" w:sz="3" w:space="0" w:color="000000"/>
              <w:left w:val="nil"/>
              <w:bottom w:val="nil"/>
              <w:right w:val="nil"/>
            </w:tcBorders>
          </w:tcPr>
          <w:p w14:paraId="6540CD1E" w14:textId="77777777" w:rsidR="002A3D94" w:rsidRDefault="00442512">
            <w:pPr>
              <w:spacing w:after="0" w:line="259" w:lineRule="auto"/>
              <w:ind w:left="0" w:firstLine="0"/>
              <w:jc w:val="left"/>
            </w:pPr>
            <w:r>
              <w:rPr>
                <w:sz w:val="18"/>
              </w:rPr>
              <w:t>9</w:t>
            </w:r>
          </w:p>
        </w:tc>
        <w:tc>
          <w:tcPr>
            <w:tcW w:w="1373" w:type="dxa"/>
            <w:tcBorders>
              <w:top w:val="single" w:sz="3" w:space="0" w:color="000000"/>
              <w:left w:val="nil"/>
              <w:bottom w:val="nil"/>
              <w:right w:val="nil"/>
            </w:tcBorders>
          </w:tcPr>
          <w:p w14:paraId="0209E333" w14:textId="77777777" w:rsidR="002A3D94" w:rsidRDefault="00442512">
            <w:pPr>
              <w:spacing w:after="0" w:line="259" w:lineRule="auto"/>
              <w:ind w:left="0" w:firstLine="0"/>
              <w:jc w:val="left"/>
            </w:pPr>
            <w:r>
              <w:rPr>
                <w:sz w:val="18"/>
              </w:rPr>
              <w:t>2</w:t>
            </w:r>
            <w:r>
              <w:rPr>
                <w:rFonts w:ascii="Cambria" w:eastAsia="Cambria" w:hAnsi="Cambria" w:cs="Cambria"/>
                <w:i/>
                <w:sz w:val="18"/>
              </w:rPr>
              <w:t>.</w:t>
            </w:r>
            <w:r>
              <w:rPr>
                <w:sz w:val="18"/>
              </w:rPr>
              <w:t>666</w:t>
            </w:r>
          </w:p>
        </w:tc>
        <w:tc>
          <w:tcPr>
            <w:tcW w:w="945" w:type="dxa"/>
            <w:tcBorders>
              <w:top w:val="single" w:sz="3" w:space="0" w:color="000000"/>
              <w:left w:val="nil"/>
              <w:bottom w:val="nil"/>
              <w:right w:val="nil"/>
            </w:tcBorders>
          </w:tcPr>
          <w:p w14:paraId="505DD333" w14:textId="77777777" w:rsidR="002A3D94" w:rsidRDefault="00442512">
            <w:pPr>
              <w:spacing w:after="0" w:line="259" w:lineRule="auto"/>
              <w:ind w:left="0" w:firstLine="0"/>
              <w:jc w:val="left"/>
            </w:pPr>
            <w:r>
              <w:rPr>
                <w:sz w:val="18"/>
              </w:rPr>
              <w:t>10</w:t>
            </w:r>
          </w:p>
        </w:tc>
      </w:tr>
      <w:tr w:rsidR="002A3D94" w14:paraId="2440803A" w14:textId="77777777">
        <w:trPr>
          <w:trHeight w:val="361"/>
        </w:trPr>
        <w:tc>
          <w:tcPr>
            <w:tcW w:w="3078" w:type="dxa"/>
            <w:tcBorders>
              <w:top w:val="nil"/>
              <w:left w:val="nil"/>
              <w:bottom w:val="nil"/>
              <w:right w:val="single" w:sz="3" w:space="0" w:color="000000"/>
            </w:tcBorders>
            <w:vAlign w:val="center"/>
          </w:tcPr>
          <w:p w14:paraId="4776128A" w14:textId="77777777" w:rsidR="002A3D94" w:rsidRDefault="00442512">
            <w:pPr>
              <w:spacing w:after="0" w:line="259" w:lineRule="auto"/>
              <w:ind w:left="120" w:firstLine="0"/>
              <w:jc w:val="left"/>
            </w:pPr>
            <w:r>
              <w:rPr>
                <w:sz w:val="16"/>
              </w:rPr>
              <w:t>Anz. abg. Runden Team-IK</w:t>
            </w:r>
          </w:p>
        </w:tc>
        <w:tc>
          <w:tcPr>
            <w:tcW w:w="930" w:type="dxa"/>
            <w:tcBorders>
              <w:top w:val="nil"/>
              <w:left w:val="single" w:sz="3" w:space="0" w:color="000000"/>
              <w:bottom w:val="nil"/>
              <w:right w:val="nil"/>
            </w:tcBorders>
            <w:vAlign w:val="center"/>
          </w:tcPr>
          <w:p w14:paraId="17B21246" w14:textId="77777777" w:rsidR="002A3D94" w:rsidRDefault="00442512">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nil"/>
              <w:left w:val="nil"/>
              <w:bottom w:val="nil"/>
              <w:right w:val="nil"/>
            </w:tcBorders>
          </w:tcPr>
          <w:p w14:paraId="2573CE9D" w14:textId="77777777" w:rsidR="002A3D94" w:rsidRDefault="002A3D94">
            <w:pPr>
              <w:spacing w:after="160" w:line="259" w:lineRule="auto"/>
              <w:ind w:left="0" w:firstLine="0"/>
              <w:jc w:val="left"/>
            </w:pPr>
          </w:p>
        </w:tc>
        <w:tc>
          <w:tcPr>
            <w:tcW w:w="1090" w:type="dxa"/>
            <w:tcBorders>
              <w:top w:val="nil"/>
              <w:left w:val="nil"/>
              <w:bottom w:val="nil"/>
              <w:right w:val="nil"/>
            </w:tcBorders>
          </w:tcPr>
          <w:p w14:paraId="66CA25F0" w14:textId="77777777" w:rsidR="002A3D94" w:rsidRDefault="00442512">
            <w:pPr>
              <w:spacing w:after="0" w:line="259" w:lineRule="auto"/>
              <w:ind w:left="0" w:firstLine="0"/>
              <w:jc w:val="left"/>
            </w:pPr>
            <w:r>
              <w:rPr>
                <w:sz w:val="18"/>
              </w:rPr>
              <w:t>9</w:t>
            </w:r>
          </w:p>
        </w:tc>
        <w:tc>
          <w:tcPr>
            <w:tcW w:w="1373" w:type="dxa"/>
            <w:tcBorders>
              <w:top w:val="nil"/>
              <w:left w:val="nil"/>
              <w:bottom w:val="nil"/>
              <w:right w:val="nil"/>
            </w:tcBorders>
          </w:tcPr>
          <w:p w14:paraId="741E5E46" w14:textId="77777777" w:rsidR="002A3D94" w:rsidRDefault="00442512">
            <w:pPr>
              <w:spacing w:after="0" w:line="259" w:lineRule="auto"/>
              <w:ind w:left="0" w:firstLine="0"/>
              <w:jc w:val="left"/>
            </w:pPr>
            <w:r>
              <w:rPr>
                <w:sz w:val="18"/>
              </w:rPr>
              <w:t>3</w:t>
            </w:r>
            <w:r>
              <w:rPr>
                <w:rFonts w:ascii="Cambria" w:eastAsia="Cambria" w:hAnsi="Cambria" w:cs="Cambria"/>
                <w:i/>
                <w:sz w:val="18"/>
              </w:rPr>
              <w:t>.</w:t>
            </w:r>
            <w:r>
              <w:rPr>
                <w:sz w:val="18"/>
              </w:rPr>
              <w:t>535</w:t>
            </w:r>
          </w:p>
        </w:tc>
        <w:tc>
          <w:tcPr>
            <w:tcW w:w="945" w:type="dxa"/>
            <w:tcBorders>
              <w:top w:val="nil"/>
              <w:left w:val="nil"/>
              <w:bottom w:val="nil"/>
              <w:right w:val="nil"/>
            </w:tcBorders>
          </w:tcPr>
          <w:p w14:paraId="4C138775" w14:textId="77777777" w:rsidR="002A3D94" w:rsidRDefault="00442512">
            <w:pPr>
              <w:spacing w:after="0" w:line="259" w:lineRule="auto"/>
              <w:ind w:left="0" w:firstLine="0"/>
              <w:jc w:val="left"/>
            </w:pPr>
            <w:r>
              <w:rPr>
                <w:sz w:val="18"/>
              </w:rPr>
              <w:t>5</w:t>
            </w:r>
          </w:p>
        </w:tc>
      </w:tr>
      <w:tr w:rsidR="002A3D94" w14:paraId="5C65863F" w14:textId="77777777">
        <w:trPr>
          <w:trHeight w:val="361"/>
        </w:trPr>
        <w:tc>
          <w:tcPr>
            <w:tcW w:w="3078" w:type="dxa"/>
            <w:tcBorders>
              <w:top w:val="nil"/>
              <w:left w:val="nil"/>
              <w:bottom w:val="nil"/>
              <w:right w:val="single" w:sz="3" w:space="0" w:color="000000"/>
            </w:tcBorders>
            <w:vAlign w:val="center"/>
          </w:tcPr>
          <w:p w14:paraId="5983FA0D" w14:textId="77777777" w:rsidR="002A3D94" w:rsidRDefault="00442512">
            <w:pPr>
              <w:spacing w:after="0" w:line="259" w:lineRule="auto"/>
              <w:ind w:left="120" w:firstLine="0"/>
              <w:jc w:val="left"/>
            </w:pPr>
            <w:r>
              <w:rPr>
                <w:sz w:val="16"/>
              </w:rPr>
              <w:t>Anz. abg. Runden Team-NIK</w:t>
            </w:r>
          </w:p>
        </w:tc>
        <w:tc>
          <w:tcPr>
            <w:tcW w:w="930" w:type="dxa"/>
            <w:tcBorders>
              <w:top w:val="nil"/>
              <w:left w:val="single" w:sz="3" w:space="0" w:color="000000"/>
              <w:bottom w:val="nil"/>
              <w:right w:val="nil"/>
            </w:tcBorders>
            <w:vAlign w:val="center"/>
          </w:tcPr>
          <w:p w14:paraId="371C9B6A" w14:textId="77777777" w:rsidR="002A3D94" w:rsidRDefault="00442512">
            <w:pPr>
              <w:spacing w:after="0" w:line="259" w:lineRule="auto"/>
              <w:ind w:left="124" w:firstLine="0"/>
              <w:jc w:val="left"/>
            </w:pPr>
            <w:r>
              <w:rPr>
                <w:sz w:val="18"/>
              </w:rPr>
              <w:t>7</w:t>
            </w:r>
            <w:r>
              <w:rPr>
                <w:rFonts w:ascii="Cambria" w:eastAsia="Cambria" w:hAnsi="Cambria" w:cs="Cambria"/>
                <w:i/>
                <w:sz w:val="18"/>
              </w:rPr>
              <w:t>/</w:t>
            </w:r>
            <w:r>
              <w:rPr>
                <w:sz w:val="18"/>
              </w:rPr>
              <w:t>12</w:t>
            </w:r>
          </w:p>
        </w:tc>
        <w:tc>
          <w:tcPr>
            <w:tcW w:w="1089" w:type="dxa"/>
            <w:tcBorders>
              <w:top w:val="nil"/>
              <w:left w:val="nil"/>
              <w:bottom w:val="nil"/>
              <w:right w:val="nil"/>
            </w:tcBorders>
          </w:tcPr>
          <w:p w14:paraId="5F83116A" w14:textId="77777777" w:rsidR="002A3D94" w:rsidRDefault="002A3D94">
            <w:pPr>
              <w:spacing w:after="160" w:line="259" w:lineRule="auto"/>
              <w:ind w:left="0" w:firstLine="0"/>
              <w:jc w:val="left"/>
            </w:pPr>
          </w:p>
        </w:tc>
        <w:tc>
          <w:tcPr>
            <w:tcW w:w="1090" w:type="dxa"/>
            <w:tcBorders>
              <w:top w:val="nil"/>
              <w:left w:val="nil"/>
              <w:bottom w:val="nil"/>
              <w:right w:val="nil"/>
            </w:tcBorders>
          </w:tcPr>
          <w:p w14:paraId="423FFC87" w14:textId="77777777" w:rsidR="002A3D94" w:rsidRDefault="00442512">
            <w:pPr>
              <w:spacing w:after="0" w:line="259" w:lineRule="auto"/>
              <w:ind w:left="0" w:firstLine="0"/>
              <w:jc w:val="left"/>
            </w:pPr>
            <w:r>
              <w:rPr>
                <w:sz w:val="18"/>
              </w:rPr>
              <w:t>9</w:t>
            </w:r>
          </w:p>
        </w:tc>
        <w:tc>
          <w:tcPr>
            <w:tcW w:w="1373" w:type="dxa"/>
            <w:tcBorders>
              <w:top w:val="nil"/>
              <w:left w:val="nil"/>
              <w:bottom w:val="nil"/>
              <w:right w:val="nil"/>
            </w:tcBorders>
          </w:tcPr>
          <w:p w14:paraId="2BC7ABE6"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870</w:t>
            </w:r>
          </w:p>
        </w:tc>
        <w:tc>
          <w:tcPr>
            <w:tcW w:w="945" w:type="dxa"/>
            <w:tcBorders>
              <w:top w:val="nil"/>
              <w:left w:val="nil"/>
              <w:bottom w:val="nil"/>
              <w:right w:val="nil"/>
            </w:tcBorders>
          </w:tcPr>
          <w:p w14:paraId="261A5CC4" w14:textId="77777777" w:rsidR="002A3D94" w:rsidRDefault="00442512">
            <w:pPr>
              <w:spacing w:after="0" w:line="259" w:lineRule="auto"/>
              <w:ind w:left="0" w:firstLine="0"/>
              <w:jc w:val="left"/>
            </w:pPr>
            <w:r>
              <w:rPr>
                <w:sz w:val="18"/>
              </w:rPr>
              <w:t>5</w:t>
            </w:r>
          </w:p>
        </w:tc>
      </w:tr>
      <w:tr w:rsidR="002A3D94" w14:paraId="128D5CC9" w14:textId="77777777">
        <w:trPr>
          <w:trHeight w:val="361"/>
        </w:trPr>
        <w:tc>
          <w:tcPr>
            <w:tcW w:w="3078" w:type="dxa"/>
            <w:tcBorders>
              <w:top w:val="nil"/>
              <w:left w:val="nil"/>
              <w:bottom w:val="nil"/>
              <w:right w:val="single" w:sz="3" w:space="0" w:color="000000"/>
            </w:tcBorders>
            <w:vAlign w:val="center"/>
          </w:tcPr>
          <w:p w14:paraId="3DDBFDD2" w14:textId="77777777" w:rsidR="002A3D94" w:rsidRDefault="00442512">
            <w:pPr>
              <w:spacing w:after="0" w:line="259" w:lineRule="auto"/>
              <w:ind w:left="120" w:firstLine="0"/>
              <w:jc w:val="left"/>
            </w:pPr>
            <w:r>
              <w:rPr>
                <w:sz w:val="16"/>
              </w:rPr>
              <w:t>Kognitives Vertrauen im Team</w:t>
            </w:r>
          </w:p>
        </w:tc>
        <w:tc>
          <w:tcPr>
            <w:tcW w:w="930" w:type="dxa"/>
            <w:tcBorders>
              <w:top w:val="nil"/>
              <w:left w:val="single" w:sz="3" w:space="0" w:color="000000"/>
              <w:bottom w:val="nil"/>
              <w:right w:val="nil"/>
            </w:tcBorders>
            <w:vAlign w:val="center"/>
          </w:tcPr>
          <w:p w14:paraId="3BA54073"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4DA6497A" w14:textId="77777777" w:rsidR="002A3D94" w:rsidRDefault="00442512">
            <w:pPr>
              <w:spacing w:after="0" w:line="259" w:lineRule="auto"/>
              <w:ind w:left="0" w:firstLine="0"/>
              <w:jc w:val="left"/>
            </w:pPr>
            <w:r>
              <w:rPr>
                <w:sz w:val="18"/>
              </w:rPr>
              <w:t>11</w:t>
            </w:r>
            <w:r>
              <w:rPr>
                <w:rFonts w:ascii="Cambria" w:eastAsia="Cambria" w:hAnsi="Cambria" w:cs="Cambria"/>
                <w:i/>
                <w:sz w:val="18"/>
              </w:rPr>
              <w:t>.</w:t>
            </w:r>
            <w:r>
              <w:rPr>
                <w:sz w:val="18"/>
              </w:rPr>
              <w:t>71</w:t>
            </w:r>
            <w:r>
              <w:rPr>
                <w:rFonts w:ascii="Cambria" w:eastAsia="Cambria" w:hAnsi="Cambria" w:cs="Cambria"/>
                <w:i/>
                <w:sz w:val="18"/>
              </w:rPr>
              <w:t>/</w:t>
            </w:r>
            <w:r>
              <w:rPr>
                <w:sz w:val="18"/>
              </w:rPr>
              <w:t>15</w:t>
            </w:r>
            <w:r>
              <w:rPr>
                <w:rFonts w:ascii="Cambria" w:eastAsia="Cambria" w:hAnsi="Cambria" w:cs="Cambria"/>
                <w:i/>
                <w:sz w:val="18"/>
              </w:rPr>
              <w:t>.</w:t>
            </w:r>
            <w:r>
              <w:rPr>
                <w:sz w:val="18"/>
              </w:rPr>
              <w:t>00</w:t>
            </w:r>
          </w:p>
        </w:tc>
        <w:tc>
          <w:tcPr>
            <w:tcW w:w="1090" w:type="dxa"/>
            <w:tcBorders>
              <w:top w:val="nil"/>
              <w:left w:val="nil"/>
              <w:bottom w:val="nil"/>
              <w:right w:val="nil"/>
            </w:tcBorders>
          </w:tcPr>
          <w:p w14:paraId="7F5DB504"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068</w:t>
            </w:r>
          </w:p>
        </w:tc>
        <w:tc>
          <w:tcPr>
            <w:tcW w:w="1373" w:type="dxa"/>
            <w:tcBorders>
              <w:top w:val="nil"/>
              <w:left w:val="nil"/>
              <w:bottom w:val="nil"/>
              <w:right w:val="nil"/>
            </w:tcBorders>
          </w:tcPr>
          <w:p w14:paraId="48F669A4"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183</w:t>
            </w:r>
          </w:p>
        </w:tc>
        <w:tc>
          <w:tcPr>
            <w:tcW w:w="945" w:type="dxa"/>
            <w:tcBorders>
              <w:top w:val="nil"/>
              <w:left w:val="nil"/>
              <w:bottom w:val="nil"/>
              <w:right w:val="nil"/>
            </w:tcBorders>
          </w:tcPr>
          <w:p w14:paraId="303F96EA" w14:textId="77777777" w:rsidR="002A3D94" w:rsidRDefault="00442512">
            <w:pPr>
              <w:spacing w:after="0" w:line="259" w:lineRule="auto"/>
              <w:ind w:left="0" w:firstLine="0"/>
              <w:jc w:val="left"/>
            </w:pPr>
            <w:r>
              <w:rPr>
                <w:sz w:val="18"/>
              </w:rPr>
              <w:t>10</w:t>
            </w:r>
          </w:p>
        </w:tc>
      </w:tr>
      <w:tr w:rsidR="002A3D94" w14:paraId="7B88FD95" w14:textId="77777777">
        <w:trPr>
          <w:trHeight w:val="361"/>
        </w:trPr>
        <w:tc>
          <w:tcPr>
            <w:tcW w:w="3078" w:type="dxa"/>
            <w:tcBorders>
              <w:top w:val="nil"/>
              <w:left w:val="nil"/>
              <w:bottom w:val="nil"/>
              <w:right w:val="single" w:sz="3" w:space="0" w:color="000000"/>
            </w:tcBorders>
            <w:vAlign w:val="center"/>
          </w:tcPr>
          <w:p w14:paraId="542D5353" w14:textId="77777777" w:rsidR="002A3D94" w:rsidRDefault="00442512">
            <w:pPr>
              <w:spacing w:after="0" w:line="259" w:lineRule="auto"/>
              <w:ind w:left="120" w:firstLine="0"/>
              <w:jc w:val="left"/>
            </w:pPr>
            <w:r>
              <w:rPr>
                <w:sz w:val="16"/>
              </w:rPr>
              <w:t>Kognitives Vertrauen im Team-IK</w:t>
            </w:r>
          </w:p>
        </w:tc>
        <w:tc>
          <w:tcPr>
            <w:tcW w:w="930" w:type="dxa"/>
            <w:tcBorders>
              <w:top w:val="nil"/>
              <w:left w:val="single" w:sz="3" w:space="0" w:color="000000"/>
              <w:bottom w:val="nil"/>
              <w:right w:val="nil"/>
            </w:tcBorders>
            <w:vAlign w:val="center"/>
          </w:tcPr>
          <w:p w14:paraId="69E27BDB"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30B65F32" w14:textId="77777777" w:rsidR="002A3D94" w:rsidRDefault="00442512">
            <w:pPr>
              <w:spacing w:after="0" w:line="259" w:lineRule="auto"/>
              <w:ind w:left="0" w:firstLine="0"/>
              <w:jc w:val="left"/>
            </w:pPr>
            <w:r>
              <w:rPr>
                <w:sz w:val="18"/>
              </w:rPr>
              <w:t>11</w:t>
            </w:r>
            <w:r>
              <w:rPr>
                <w:rFonts w:ascii="Cambria" w:eastAsia="Cambria" w:hAnsi="Cambria" w:cs="Cambria"/>
                <w:i/>
                <w:sz w:val="18"/>
              </w:rPr>
              <w:t>.</w:t>
            </w:r>
            <w:r>
              <w:rPr>
                <w:sz w:val="18"/>
              </w:rPr>
              <w:t>71</w:t>
            </w:r>
            <w:r>
              <w:rPr>
                <w:rFonts w:ascii="Cambria" w:eastAsia="Cambria" w:hAnsi="Cambria" w:cs="Cambria"/>
                <w:i/>
                <w:sz w:val="18"/>
              </w:rPr>
              <w:t>/</w:t>
            </w:r>
            <w:r>
              <w:rPr>
                <w:sz w:val="18"/>
              </w:rPr>
              <w:t>13</w:t>
            </w:r>
            <w:r>
              <w:rPr>
                <w:rFonts w:ascii="Cambria" w:eastAsia="Cambria" w:hAnsi="Cambria" w:cs="Cambria"/>
                <w:i/>
                <w:sz w:val="18"/>
              </w:rPr>
              <w:t>.</w:t>
            </w:r>
            <w:r>
              <w:rPr>
                <w:sz w:val="18"/>
              </w:rPr>
              <w:t>29</w:t>
            </w:r>
          </w:p>
        </w:tc>
        <w:tc>
          <w:tcPr>
            <w:tcW w:w="1090" w:type="dxa"/>
            <w:tcBorders>
              <w:top w:val="nil"/>
              <w:left w:val="nil"/>
              <w:bottom w:val="nil"/>
              <w:right w:val="nil"/>
            </w:tcBorders>
          </w:tcPr>
          <w:p w14:paraId="5F6EC473" w14:textId="77777777" w:rsidR="002A3D94" w:rsidRDefault="00442512">
            <w:pPr>
              <w:spacing w:after="0" w:line="259" w:lineRule="auto"/>
              <w:ind w:left="0" w:firstLine="0"/>
              <w:jc w:val="left"/>
            </w:pPr>
            <w:r>
              <w:rPr>
                <w:sz w:val="18"/>
              </w:rPr>
              <w:t>12</w:t>
            </w:r>
            <w:r>
              <w:rPr>
                <w:rFonts w:ascii="Cambria" w:eastAsia="Cambria" w:hAnsi="Cambria" w:cs="Cambria"/>
                <w:i/>
                <w:sz w:val="18"/>
              </w:rPr>
              <w:t>.</w:t>
            </w:r>
            <w:r>
              <w:rPr>
                <w:sz w:val="18"/>
              </w:rPr>
              <w:t>36</w:t>
            </w:r>
          </w:p>
        </w:tc>
        <w:tc>
          <w:tcPr>
            <w:tcW w:w="1373" w:type="dxa"/>
            <w:tcBorders>
              <w:top w:val="nil"/>
              <w:left w:val="nil"/>
              <w:bottom w:val="nil"/>
              <w:right w:val="nil"/>
            </w:tcBorders>
          </w:tcPr>
          <w:p w14:paraId="37734DF7" w14:textId="77777777" w:rsidR="002A3D94" w:rsidRDefault="00442512">
            <w:pPr>
              <w:spacing w:after="0" w:line="259" w:lineRule="auto"/>
              <w:ind w:left="0" w:firstLine="0"/>
              <w:jc w:val="left"/>
            </w:pPr>
            <w:r>
              <w:rPr>
                <w:rFonts w:ascii="Cambria" w:eastAsia="Cambria" w:hAnsi="Cambria" w:cs="Cambria"/>
                <w:i/>
                <w:sz w:val="18"/>
              </w:rPr>
              <w:t>.</w:t>
            </w:r>
            <w:r>
              <w:rPr>
                <w:sz w:val="18"/>
              </w:rPr>
              <w:t>839</w:t>
            </w:r>
          </w:p>
        </w:tc>
        <w:tc>
          <w:tcPr>
            <w:tcW w:w="945" w:type="dxa"/>
            <w:tcBorders>
              <w:top w:val="nil"/>
              <w:left w:val="nil"/>
              <w:bottom w:val="nil"/>
              <w:right w:val="nil"/>
            </w:tcBorders>
          </w:tcPr>
          <w:p w14:paraId="5D82BC91" w14:textId="77777777" w:rsidR="002A3D94" w:rsidRDefault="00442512">
            <w:pPr>
              <w:spacing w:after="0" w:line="259" w:lineRule="auto"/>
              <w:ind w:left="0" w:firstLine="0"/>
              <w:jc w:val="left"/>
            </w:pPr>
            <w:r>
              <w:rPr>
                <w:sz w:val="18"/>
              </w:rPr>
              <w:t>5</w:t>
            </w:r>
          </w:p>
        </w:tc>
      </w:tr>
      <w:tr w:rsidR="002A3D94" w14:paraId="62485A1A" w14:textId="77777777">
        <w:trPr>
          <w:trHeight w:val="361"/>
        </w:trPr>
        <w:tc>
          <w:tcPr>
            <w:tcW w:w="3078" w:type="dxa"/>
            <w:tcBorders>
              <w:top w:val="nil"/>
              <w:left w:val="nil"/>
              <w:bottom w:val="nil"/>
              <w:right w:val="single" w:sz="3" w:space="0" w:color="000000"/>
            </w:tcBorders>
            <w:vAlign w:val="center"/>
          </w:tcPr>
          <w:p w14:paraId="51754772" w14:textId="77777777" w:rsidR="002A3D94" w:rsidRDefault="00442512">
            <w:pPr>
              <w:spacing w:after="0" w:line="259" w:lineRule="auto"/>
              <w:ind w:left="120" w:firstLine="0"/>
              <w:jc w:val="left"/>
            </w:pPr>
            <w:r>
              <w:rPr>
                <w:sz w:val="16"/>
              </w:rPr>
              <w:t>Kognitives Vertrauen im Team-NIK</w:t>
            </w:r>
          </w:p>
        </w:tc>
        <w:tc>
          <w:tcPr>
            <w:tcW w:w="930" w:type="dxa"/>
            <w:tcBorders>
              <w:top w:val="nil"/>
              <w:left w:val="single" w:sz="3" w:space="0" w:color="000000"/>
              <w:bottom w:val="nil"/>
              <w:right w:val="nil"/>
            </w:tcBorders>
            <w:vAlign w:val="center"/>
          </w:tcPr>
          <w:p w14:paraId="1B42C63F"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6BBC0C97" w14:textId="77777777" w:rsidR="002A3D94" w:rsidRDefault="00442512">
            <w:pPr>
              <w:spacing w:after="0" w:line="259" w:lineRule="auto"/>
              <w:ind w:left="0" w:firstLine="0"/>
              <w:jc w:val="left"/>
            </w:pPr>
            <w:r>
              <w:rPr>
                <w:sz w:val="18"/>
              </w:rPr>
              <w:t>12</w:t>
            </w:r>
            <w:r>
              <w:rPr>
                <w:rFonts w:ascii="Cambria" w:eastAsia="Cambria" w:hAnsi="Cambria" w:cs="Cambria"/>
                <w:i/>
                <w:sz w:val="18"/>
              </w:rPr>
              <w:t>.</w:t>
            </w:r>
            <w:r>
              <w:rPr>
                <w:sz w:val="18"/>
              </w:rPr>
              <w:t>28</w:t>
            </w:r>
            <w:r>
              <w:rPr>
                <w:rFonts w:ascii="Cambria" w:eastAsia="Cambria" w:hAnsi="Cambria" w:cs="Cambria"/>
                <w:i/>
                <w:sz w:val="18"/>
              </w:rPr>
              <w:t>/</w:t>
            </w:r>
            <w:r>
              <w:rPr>
                <w:sz w:val="18"/>
              </w:rPr>
              <w:t>15</w:t>
            </w:r>
            <w:r>
              <w:rPr>
                <w:rFonts w:ascii="Cambria" w:eastAsia="Cambria" w:hAnsi="Cambria" w:cs="Cambria"/>
                <w:i/>
                <w:sz w:val="18"/>
              </w:rPr>
              <w:t>.</w:t>
            </w:r>
            <w:r>
              <w:rPr>
                <w:sz w:val="18"/>
              </w:rPr>
              <w:t>00</w:t>
            </w:r>
          </w:p>
        </w:tc>
        <w:tc>
          <w:tcPr>
            <w:tcW w:w="1090" w:type="dxa"/>
            <w:tcBorders>
              <w:top w:val="nil"/>
              <w:left w:val="nil"/>
              <w:bottom w:val="nil"/>
              <w:right w:val="nil"/>
            </w:tcBorders>
          </w:tcPr>
          <w:p w14:paraId="283BF56B"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76</w:t>
            </w:r>
          </w:p>
        </w:tc>
        <w:tc>
          <w:tcPr>
            <w:tcW w:w="1373" w:type="dxa"/>
            <w:tcBorders>
              <w:top w:val="nil"/>
              <w:left w:val="nil"/>
              <w:bottom w:val="nil"/>
              <w:right w:val="nil"/>
            </w:tcBorders>
          </w:tcPr>
          <w:p w14:paraId="1F42C764" w14:textId="77777777" w:rsidR="002A3D94" w:rsidRDefault="00442512">
            <w:pPr>
              <w:spacing w:after="0" w:line="259" w:lineRule="auto"/>
              <w:ind w:left="0" w:firstLine="0"/>
              <w:jc w:val="left"/>
            </w:pPr>
            <w:r>
              <w:rPr>
                <w:sz w:val="18"/>
              </w:rPr>
              <w:t>1</w:t>
            </w:r>
            <w:r>
              <w:rPr>
                <w:rFonts w:ascii="Cambria" w:eastAsia="Cambria" w:hAnsi="Cambria" w:cs="Cambria"/>
                <w:i/>
                <w:sz w:val="18"/>
              </w:rPr>
              <w:t>.</w:t>
            </w:r>
            <w:r>
              <w:rPr>
                <w:sz w:val="18"/>
              </w:rPr>
              <w:t>106</w:t>
            </w:r>
          </w:p>
        </w:tc>
        <w:tc>
          <w:tcPr>
            <w:tcW w:w="945" w:type="dxa"/>
            <w:tcBorders>
              <w:top w:val="nil"/>
              <w:left w:val="nil"/>
              <w:bottom w:val="nil"/>
              <w:right w:val="nil"/>
            </w:tcBorders>
          </w:tcPr>
          <w:p w14:paraId="5FE7FFAC" w14:textId="77777777" w:rsidR="002A3D94" w:rsidRDefault="00442512">
            <w:pPr>
              <w:spacing w:after="0" w:line="259" w:lineRule="auto"/>
              <w:ind w:left="0" w:firstLine="0"/>
              <w:jc w:val="left"/>
            </w:pPr>
            <w:r>
              <w:rPr>
                <w:sz w:val="18"/>
              </w:rPr>
              <w:t>5</w:t>
            </w:r>
          </w:p>
        </w:tc>
      </w:tr>
      <w:tr w:rsidR="002A3D94" w14:paraId="51342122" w14:textId="77777777">
        <w:trPr>
          <w:trHeight w:val="361"/>
        </w:trPr>
        <w:tc>
          <w:tcPr>
            <w:tcW w:w="3078" w:type="dxa"/>
            <w:tcBorders>
              <w:top w:val="nil"/>
              <w:left w:val="nil"/>
              <w:bottom w:val="nil"/>
              <w:right w:val="single" w:sz="3" w:space="0" w:color="000000"/>
            </w:tcBorders>
            <w:vAlign w:val="center"/>
          </w:tcPr>
          <w:p w14:paraId="0CB57183" w14:textId="77777777" w:rsidR="002A3D94" w:rsidRDefault="00442512">
            <w:pPr>
              <w:spacing w:after="0" w:line="259" w:lineRule="auto"/>
              <w:ind w:left="120" w:firstLine="0"/>
              <w:jc w:val="left"/>
            </w:pPr>
            <w:r>
              <w:rPr>
                <w:sz w:val="16"/>
              </w:rPr>
              <w:t>Generelles Vertrauen im Team</w:t>
            </w:r>
          </w:p>
        </w:tc>
        <w:tc>
          <w:tcPr>
            <w:tcW w:w="930" w:type="dxa"/>
            <w:tcBorders>
              <w:top w:val="nil"/>
              <w:left w:val="single" w:sz="3" w:space="0" w:color="000000"/>
              <w:bottom w:val="nil"/>
              <w:right w:val="nil"/>
            </w:tcBorders>
            <w:vAlign w:val="center"/>
          </w:tcPr>
          <w:p w14:paraId="27D06ECE"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0237A1DE"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60</w:t>
            </w:r>
          </w:p>
        </w:tc>
        <w:tc>
          <w:tcPr>
            <w:tcW w:w="1090" w:type="dxa"/>
            <w:tcBorders>
              <w:top w:val="nil"/>
              <w:left w:val="nil"/>
              <w:bottom w:val="nil"/>
              <w:right w:val="nil"/>
            </w:tcBorders>
          </w:tcPr>
          <w:p w14:paraId="2B496AA3"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53</w:t>
            </w:r>
          </w:p>
        </w:tc>
        <w:tc>
          <w:tcPr>
            <w:tcW w:w="1373" w:type="dxa"/>
            <w:tcBorders>
              <w:top w:val="nil"/>
              <w:left w:val="nil"/>
              <w:bottom w:val="nil"/>
              <w:right w:val="nil"/>
            </w:tcBorders>
          </w:tcPr>
          <w:p w14:paraId="3A8CB068" w14:textId="77777777" w:rsidR="002A3D94" w:rsidRDefault="00442512">
            <w:pPr>
              <w:spacing w:after="0" w:line="259" w:lineRule="auto"/>
              <w:ind w:left="0" w:firstLine="0"/>
              <w:jc w:val="left"/>
            </w:pPr>
            <w:r>
              <w:rPr>
                <w:rFonts w:ascii="Cambria" w:eastAsia="Cambria" w:hAnsi="Cambria" w:cs="Cambria"/>
                <w:i/>
                <w:sz w:val="18"/>
              </w:rPr>
              <w:t>.</w:t>
            </w:r>
            <w:r>
              <w:rPr>
                <w:sz w:val="18"/>
              </w:rPr>
              <w:t>385</w:t>
            </w:r>
          </w:p>
        </w:tc>
        <w:tc>
          <w:tcPr>
            <w:tcW w:w="945" w:type="dxa"/>
            <w:tcBorders>
              <w:top w:val="nil"/>
              <w:left w:val="nil"/>
              <w:bottom w:val="nil"/>
              <w:right w:val="nil"/>
            </w:tcBorders>
          </w:tcPr>
          <w:p w14:paraId="4258514F" w14:textId="77777777" w:rsidR="002A3D94" w:rsidRDefault="00442512">
            <w:pPr>
              <w:spacing w:after="0" w:line="259" w:lineRule="auto"/>
              <w:ind w:left="0" w:firstLine="0"/>
              <w:jc w:val="left"/>
            </w:pPr>
            <w:r>
              <w:rPr>
                <w:sz w:val="18"/>
              </w:rPr>
              <w:t>10</w:t>
            </w:r>
          </w:p>
        </w:tc>
      </w:tr>
      <w:tr w:rsidR="002A3D94" w14:paraId="0A449C0A" w14:textId="77777777">
        <w:trPr>
          <w:trHeight w:val="361"/>
        </w:trPr>
        <w:tc>
          <w:tcPr>
            <w:tcW w:w="3078" w:type="dxa"/>
            <w:tcBorders>
              <w:top w:val="nil"/>
              <w:left w:val="nil"/>
              <w:bottom w:val="nil"/>
              <w:right w:val="single" w:sz="3" w:space="0" w:color="000000"/>
            </w:tcBorders>
            <w:vAlign w:val="center"/>
          </w:tcPr>
          <w:p w14:paraId="57E80299" w14:textId="77777777" w:rsidR="002A3D94" w:rsidRDefault="00442512">
            <w:pPr>
              <w:spacing w:after="0" w:line="259" w:lineRule="auto"/>
              <w:ind w:left="120" w:firstLine="0"/>
              <w:jc w:val="left"/>
            </w:pPr>
            <w:r>
              <w:rPr>
                <w:sz w:val="16"/>
              </w:rPr>
              <w:t>Generelles Vertrauen im Team-IK</w:t>
            </w:r>
          </w:p>
        </w:tc>
        <w:tc>
          <w:tcPr>
            <w:tcW w:w="930" w:type="dxa"/>
            <w:tcBorders>
              <w:top w:val="nil"/>
              <w:left w:val="single" w:sz="3" w:space="0" w:color="000000"/>
              <w:bottom w:val="nil"/>
              <w:right w:val="nil"/>
            </w:tcBorders>
            <w:vAlign w:val="center"/>
          </w:tcPr>
          <w:p w14:paraId="7AB87AF9"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1252A908"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15</w:t>
            </w:r>
          </w:p>
        </w:tc>
        <w:tc>
          <w:tcPr>
            <w:tcW w:w="1090" w:type="dxa"/>
            <w:tcBorders>
              <w:top w:val="nil"/>
              <w:left w:val="nil"/>
              <w:bottom w:val="nil"/>
              <w:right w:val="nil"/>
            </w:tcBorders>
          </w:tcPr>
          <w:p w14:paraId="082B5414"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74</w:t>
            </w:r>
          </w:p>
        </w:tc>
        <w:tc>
          <w:tcPr>
            <w:tcW w:w="1373" w:type="dxa"/>
            <w:tcBorders>
              <w:top w:val="nil"/>
              <w:left w:val="nil"/>
              <w:bottom w:val="nil"/>
              <w:right w:val="nil"/>
            </w:tcBorders>
          </w:tcPr>
          <w:p w14:paraId="01453147" w14:textId="77777777" w:rsidR="002A3D94" w:rsidRDefault="00442512">
            <w:pPr>
              <w:spacing w:after="0" w:line="259" w:lineRule="auto"/>
              <w:ind w:left="0" w:firstLine="0"/>
              <w:jc w:val="left"/>
            </w:pPr>
            <w:r>
              <w:rPr>
                <w:rFonts w:ascii="Cambria" w:eastAsia="Cambria" w:hAnsi="Cambria" w:cs="Cambria"/>
                <w:i/>
                <w:sz w:val="18"/>
              </w:rPr>
              <w:t>.</w:t>
            </w:r>
            <w:r>
              <w:rPr>
                <w:sz w:val="18"/>
              </w:rPr>
              <w:t>336</w:t>
            </w:r>
          </w:p>
        </w:tc>
        <w:tc>
          <w:tcPr>
            <w:tcW w:w="945" w:type="dxa"/>
            <w:tcBorders>
              <w:top w:val="nil"/>
              <w:left w:val="nil"/>
              <w:bottom w:val="nil"/>
              <w:right w:val="nil"/>
            </w:tcBorders>
          </w:tcPr>
          <w:p w14:paraId="56801223" w14:textId="77777777" w:rsidR="002A3D94" w:rsidRDefault="00442512">
            <w:pPr>
              <w:spacing w:after="0" w:line="259" w:lineRule="auto"/>
              <w:ind w:left="0" w:firstLine="0"/>
              <w:jc w:val="left"/>
            </w:pPr>
            <w:r>
              <w:rPr>
                <w:sz w:val="18"/>
              </w:rPr>
              <w:t>5</w:t>
            </w:r>
          </w:p>
        </w:tc>
      </w:tr>
      <w:tr w:rsidR="002A3D94" w14:paraId="71CE6860" w14:textId="77777777">
        <w:trPr>
          <w:trHeight w:val="276"/>
        </w:trPr>
        <w:tc>
          <w:tcPr>
            <w:tcW w:w="3078" w:type="dxa"/>
            <w:tcBorders>
              <w:top w:val="nil"/>
              <w:left w:val="nil"/>
              <w:bottom w:val="nil"/>
              <w:right w:val="single" w:sz="3" w:space="0" w:color="000000"/>
            </w:tcBorders>
          </w:tcPr>
          <w:p w14:paraId="0522E9FA" w14:textId="77777777" w:rsidR="002A3D94" w:rsidRDefault="00442512">
            <w:pPr>
              <w:spacing w:after="0" w:line="259" w:lineRule="auto"/>
              <w:ind w:left="120" w:firstLine="0"/>
              <w:jc w:val="left"/>
            </w:pPr>
            <w:r>
              <w:rPr>
                <w:sz w:val="16"/>
              </w:rPr>
              <w:t>Generelles Vertrauen im Team-NIK</w:t>
            </w:r>
          </w:p>
        </w:tc>
        <w:tc>
          <w:tcPr>
            <w:tcW w:w="930" w:type="dxa"/>
            <w:tcBorders>
              <w:top w:val="nil"/>
              <w:left w:val="single" w:sz="3" w:space="0" w:color="000000"/>
              <w:bottom w:val="nil"/>
              <w:right w:val="nil"/>
            </w:tcBorders>
          </w:tcPr>
          <w:p w14:paraId="2776D418" w14:textId="77777777" w:rsidR="002A3D94" w:rsidRDefault="00442512">
            <w:pPr>
              <w:spacing w:after="0" w:line="259" w:lineRule="auto"/>
              <w:ind w:left="124" w:firstLine="0"/>
              <w:jc w:val="left"/>
            </w:pPr>
            <w:r>
              <w:rPr>
                <w:sz w:val="18"/>
              </w:rPr>
              <w:t>3</w:t>
            </w:r>
            <w:r>
              <w:rPr>
                <w:rFonts w:ascii="Cambria" w:eastAsia="Cambria" w:hAnsi="Cambria" w:cs="Cambria"/>
                <w:i/>
                <w:sz w:val="18"/>
              </w:rPr>
              <w:t>/</w:t>
            </w:r>
            <w:r>
              <w:rPr>
                <w:sz w:val="18"/>
              </w:rPr>
              <w:t>21</w:t>
            </w:r>
          </w:p>
        </w:tc>
        <w:tc>
          <w:tcPr>
            <w:tcW w:w="1089" w:type="dxa"/>
            <w:tcBorders>
              <w:top w:val="nil"/>
              <w:left w:val="nil"/>
              <w:bottom w:val="nil"/>
              <w:right w:val="nil"/>
            </w:tcBorders>
          </w:tcPr>
          <w:p w14:paraId="14B36002" w14:textId="77777777" w:rsidR="002A3D94" w:rsidRDefault="00442512">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60</w:t>
            </w:r>
          </w:p>
        </w:tc>
        <w:tc>
          <w:tcPr>
            <w:tcW w:w="1090" w:type="dxa"/>
            <w:tcBorders>
              <w:top w:val="nil"/>
              <w:left w:val="nil"/>
              <w:bottom w:val="nil"/>
              <w:right w:val="nil"/>
            </w:tcBorders>
          </w:tcPr>
          <w:p w14:paraId="4076E48C" w14:textId="77777777" w:rsidR="002A3D94" w:rsidRDefault="00442512">
            <w:pPr>
              <w:spacing w:after="0" w:line="259" w:lineRule="auto"/>
              <w:ind w:left="0" w:firstLine="0"/>
              <w:jc w:val="left"/>
            </w:pPr>
            <w:r>
              <w:rPr>
                <w:sz w:val="18"/>
              </w:rPr>
              <w:t>14</w:t>
            </w:r>
            <w:r>
              <w:rPr>
                <w:rFonts w:ascii="Cambria" w:eastAsia="Cambria" w:hAnsi="Cambria" w:cs="Cambria"/>
                <w:i/>
                <w:sz w:val="18"/>
              </w:rPr>
              <w:t>.</w:t>
            </w:r>
            <w:r>
              <w:rPr>
                <w:sz w:val="18"/>
              </w:rPr>
              <w:t>25</w:t>
            </w:r>
          </w:p>
        </w:tc>
        <w:tc>
          <w:tcPr>
            <w:tcW w:w="1373" w:type="dxa"/>
            <w:tcBorders>
              <w:top w:val="nil"/>
              <w:left w:val="nil"/>
              <w:bottom w:val="nil"/>
              <w:right w:val="nil"/>
            </w:tcBorders>
          </w:tcPr>
          <w:p w14:paraId="2C2AB510" w14:textId="77777777" w:rsidR="002A3D94" w:rsidRDefault="00442512">
            <w:pPr>
              <w:spacing w:after="0" w:line="259" w:lineRule="auto"/>
              <w:ind w:left="0" w:firstLine="0"/>
              <w:jc w:val="left"/>
            </w:pPr>
            <w:r>
              <w:rPr>
                <w:rFonts w:ascii="Cambria" w:eastAsia="Cambria" w:hAnsi="Cambria" w:cs="Cambria"/>
                <w:i/>
                <w:sz w:val="18"/>
              </w:rPr>
              <w:t>.</w:t>
            </w:r>
            <w:r>
              <w:rPr>
                <w:sz w:val="18"/>
              </w:rPr>
              <w:t>242</w:t>
            </w:r>
          </w:p>
        </w:tc>
        <w:tc>
          <w:tcPr>
            <w:tcW w:w="945" w:type="dxa"/>
            <w:tcBorders>
              <w:top w:val="nil"/>
              <w:left w:val="nil"/>
              <w:bottom w:val="nil"/>
              <w:right w:val="nil"/>
            </w:tcBorders>
          </w:tcPr>
          <w:p w14:paraId="7D70F75B" w14:textId="77777777" w:rsidR="002A3D94" w:rsidRDefault="00442512">
            <w:pPr>
              <w:spacing w:after="0" w:line="259" w:lineRule="auto"/>
              <w:ind w:left="0" w:firstLine="0"/>
              <w:jc w:val="left"/>
            </w:pPr>
            <w:r>
              <w:rPr>
                <w:sz w:val="18"/>
              </w:rPr>
              <w:t>5</w:t>
            </w:r>
          </w:p>
        </w:tc>
      </w:tr>
    </w:tbl>
    <w:p w14:paraId="168710B5" w14:textId="77777777" w:rsidR="002A3D94" w:rsidRDefault="002A3D94">
      <w:pPr>
        <w:sectPr w:rsidR="002A3D94">
          <w:headerReference w:type="even" r:id="rId131"/>
          <w:headerReference w:type="default" r:id="rId132"/>
          <w:headerReference w:type="first" r:id="rId133"/>
          <w:pgSz w:w="11906" w:h="16838"/>
          <w:pgMar w:top="1361" w:right="227" w:bottom="1091" w:left="1984" w:header="682" w:footer="720" w:gutter="0"/>
          <w:cols w:space="720"/>
        </w:sectPr>
      </w:pPr>
    </w:p>
    <w:p w14:paraId="56989D89" w14:textId="77777777" w:rsidR="002A3D94" w:rsidRDefault="00442512">
      <w:pPr>
        <w:numPr>
          <w:ilvl w:val="0"/>
          <w:numId w:val="13"/>
        </w:numPr>
        <w:spacing w:after="228" w:line="259" w:lineRule="auto"/>
        <w:ind w:hanging="402"/>
        <w:jc w:val="left"/>
      </w:pPr>
      <w:r>
        <w:rPr>
          <w:b/>
          <w:sz w:val="26"/>
        </w:rPr>
        <w:lastRenderedPageBreak/>
        <w:t>Analyse</w:t>
      </w:r>
    </w:p>
    <w:p w14:paraId="37E069EF" w14:textId="77777777" w:rsidR="002A3D94" w:rsidRDefault="00442512">
      <w:pPr>
        <w:spacing w:after="354"/>
        <w:ind w:left="-5"/>
      </w:pPr>
      <w:r>
        <w:t>Im folgenden werden die statistisch Ausgewerteten Hypothesen 1-5 sowie die subjektiv Ausgewerteten Daten analysiert.</w:t>
      </w:r>
    </w:p>
    <w:p w14:paraId="374CD582" w14:textId="77777777" w:rsidR="002A3D94" w:rsidRDefault="00442512">
      <w:pPr>
        <w:numPr>
          <w:ilvl w:val="1"/>
          <w:numId w:val="13"/>
        </w:numPr>
        <w:spacing w:after="224" w:line="265" w:lineRule="auto"/>
        <w:ind w:hanging="514"/>
        <w:jc w:val="left"/>
      </w:pPr>
      <w:r>
        <w:rPr>
          <w:b/>
          <w:sz w:val="22"/>
        </w:rPr>
        <w:t>Analyse Richtung kognitiven Vertrauen</w:t>
      </w:r>
    </w:p>
    <w:p w14:paraId="19A7B458" w14:textId="77777777" w:rsidR="002A3D94" w:rsidRDefault="00442512">
      <w:pPr>
        <w:spacing w:after="152"/>
        <w:ind w:left="-5" w:right="243"/>
      </w:pPr>
      <w:r>
        <w:t xml:space="preserve">Es konnte ein </w:t>
      </w:r>
      <w:r>
        <w:rPr>
          <w:b/>
        </w:rPr>
        <w:t xml:space="preserve">signifikanter Unterschied </w:t>
      </w:r>
      <w:r>
        <w:t>der Mittelwerte anhand eines durchgeführten MannWhitney-U Tes</w:t>
      </w:r>
      <w:r>
        <w:t xml:space="preserve">t zwischen den gebildeten </w:t>
      </w:r>
      <w:r>
        <w:rPr>
          <w:i/>
        </w:rPr>
        <w:t>kognitiven Vertrauenswerten</w:t>
      </w:r>
      <w:r>
        <w:t xml:space="preserve">, bei unterschiedlichen Avatarkonditionen, festgestellt werden. Die </w:t>
      </w:r>
      <w:r>
        <w:rPr>
          <w:b/>
        </w:rPr>
        <w:t>Hypothese 1 (H1</w:t>
      </w:r>
      <w:r>
        <w:rPr>
          <w:sz w:val="25"/>
          <w:vertAlign w:val="subscript"/>
        </w:rPr>
        <w:t>1</w:t>
      </w:r>
      <w:r>
        <w:rPr>
          <w:b/>
        </w:rPr>
        <w:t>)</w:t>
      </w:r>
      <w:r>
        <w:t xml:space="preserve">, dass der erzielte </w:t>
      </w:r>
      <w:r>
        <w:rPr>
          <w:i/>
        </w:rPr>
        <w:t xml:space="preserve">kognitive Vertrauenswert </w:t>
      </w:r>
      <w:r>
        <w:t xml:space="preserve">sich bei den Konditionen </w:t>
      </w:r>
      <w:r>
        <w:rPr>
          <w:sz w:val="16"/>
        </w:rPr>
        <w:t xml:space="preserve">IK - menschenähnlich </w:t>
      </w:r>
      <w:r>
        <w:t xml:space="preserve">und </w:t>
      </w:r>
      <w:r>
        <w:rPr>
          <w:sz w:val="16"/>
        </w:rPr>
        <w:t>NIK - nicht menschenähn</w:t>
      </w:r>
      <w:r>
        <w:rPr>
          <w:sz w:val="16"/>
        </w:rPr>
        <w:t xml:space="preserve">lich </w:t>
      </w:r>
      <w:r>
        <w:rPr>
          <w:i/>
        </w:rPr>
        <w:t xml:space="preserve">signifikant </w:t>
      </w:r>
      <w:r>
        <w:t xml:space="preserve">voneinander unterscheidet, wird angenommen. Es ist ein durchschnittlich höheres </w:t>
      </w:r>
      <w:r>
        <w:rPr>
          <w:i/>
        </w:rPr>
        <w:t xml:space="preserve">kognitives Vertrauen </w:t>
      </w:r>
      <w:r>
        <w:t xml:space="preserve">bei der Kondition </w:t>
      </w:r>
      <w:r>
        <w:rPr>
          <w:sz w:val="16"/>
        </w:rPr>
        <w:t xml:space="preserve">NIK - nicht menschenähnlich </w:t>
      </w:r>
      <w: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590</w:t>
      </w:r>
      <w:r>
        <w:t xml:space="preserve">) als bei der Kondition </w:t>
      </w:r>
      <w:r>
        <w:rPr>
          <w:sz w:val="16"/>
        </w:rPr>
        <w:t xml:space="preserve">IK - menschenähnlich </w:t>
      </w:r>
      <w: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123</w:t>
      </w:r>
      <w:r>
        <w:t>) gebildet worden.</w:t>
      </w:r>
    </w:p>
    <w:p w14:paraId="51BE5ED2" w14:textId="77777777" w:rsidR="002A3D94" w:rsidRDefault="00442512">
      <w:pPr>
        <w:spacing w:after="352"/>
        <w:ind w:left="-5" w:right="243"/>
      </w:pPr>
      <w:r>
        <w:t xml:space="preserve">Durch </w:t>
      </w:r>
      <w:r>
        <w:t xml:space="preserve">die statistische Auswertung der </w:t>
      </w:r>
      <w:r>
        <w:rPr>
          <w:b/>
        </w:rPr>
        <w:t>Hypothese 2</w:t>
      </w:r>
      <w:r>
        <w:rPr>
          <w:sz w:val="25"/>
          <w:vertAlign w:val="subscript"/>
        </w:rPr>
        <w:t xml:space="preserve">0 </w:t>
      </w:r>
      <w:r>
        <w:t xml:space="preserve">konnten </w:t>
      </w:r>
      <w:r>
        <w:rPr>
          <w:b/>
        </w:rPr>
        <w:t xml:space="preserve">keine signifikanten Zusammenhänge </w:t>
      </w:r>
      <w:r>
        <w:t xml:space="preserve">anhand einer Spearman-Korrelation zwischen den erzielten </w:t>
      </w:r>
      <w:r>
        <w:rPr>
          <w:i/>
        </w:rPr>
        <w:t xml:space="preserve">generellen Vertrauenswert </w:t>
      </w:r>
      <w:r>
        <w:t xml:space="preserve">einer Person und den erzielten </w:t>
      </w:r>
      <w:r>
        <w:rPr>
          <w:i/>
        </w:rPr>
        <w:t xml:space="preserve">kognitiven Vertrauenswert </w:t>
      </w:r>
      <w:r>
        <w:t xml:space="preserve">einer Person, bei unterschiedlichen Avatarkonditionen, festgestellt werden. Zudem zeigt eine durchgeführte Fisher-Z-Transformation </w:t>
      </w:r>
      <w:r>
        <w:rPr>
          <w:b/>
        </w:rPr>
        <w:t xml:space="preserve">keinen signifikanten Unterschied </w:t>
      </w:r>
      <w:r>
        <w:t>der Verteilungsformen der beiden Spearman-Korrelationen. Die Alternativhypothese (H2</w:t>
      </w:r>
      <w:r>
        <w:rPr>
          <w:sz w:val="25"/>
          <w:vertAlign w:val="subscript"/>
        </w:rPr>
        <w:t>0</w:t>
      </w:r>
      <w:r>
        <w:t>), dass</w:t>
      </w:r>
      <w:r>
        <w:t xml:space="preserve"> kein Zusammenhang zwischen dem erzieltem generellen Vertrauenswert einer Person und dem erzielten kognitiven Vertrauenswert bei Unterschiedlichen Avatarkonditionen besteht, wird angenommen.</w:t>
      </w:r>
    </w:p>
    <w:p w14:paraId="0F4889BD" w14:textId="77777777" w:rsidR="002A3D94" w:rsidRDefault="00442512">
      <w:pPr>
        <w:numPr>
          <w:ilvl w:val="1"/>
          <w:numId w:val="13"/>
        </w:numPr>
        <w:spacing w:after="224" w:line="265" w:lineRule="auto"/>
        <w:ind w:hanging="514"/>
        <w:jc w:val="left"/>
      </w:pPr>
      <w:r>
        <w:rPr>
          <w:b/>
          <w:sz w:val="22"/>
        </w:rPr>
        <w:t>Analyse Richtung Teameffektivität</w:t>
      </w:r>
    </w:p>
    <w:p w14:paraId="6CD8DD44" w14:textId="77777777" w:rsidR="002A3D94" w:rsidRDefault="00442512">
      <w:pPr>
        <w:spacing w:after="179"/>
        <w:ind w:left="-5" w:right="243"/>
      </w:pPr>
      <w:r>
        <w:t>Die Ergebnisse der statistische</w:t>
      </w:r>
      <w:r>
        <w:t xml:space="preserve">n Auswertung der </w:t>
      </w:r>
      <w:r>
        <w:rPr>
          <w:b/>
        </w:rPr>
        <w:t>Hypothese 3</w:t>
      </w:r>
      <w:r>
        <w:rPr>
          <w:sz w:val="25"/>
          <w:vertAlign w:val="subscript"/>
        </w:rPr>
        <w:t xml:space="preserve">0 </w:t>
      </w:r>
      <w:r>
        <w:t xml:space="preserve">zeigen anhand einer durchgeführten Spearman-Korrelation </w:t>
      </w:r>
      <w:r>
        <w:rPr>
          <w:b/>
        </w:rPr>
        <w:t xml:space="preserve">keine signifikanten Zusammenhänge </w:t>
      </w:r>
      <w:r>
        <w:t xml:space="preserve">der </w:t>
      </w:r>
      <w:r>
        <w:rPr>
          <w:i/>
        </w:rPr>
        <w:t xml:space="preserve">kognitiven Vertrauenswerte von Teams </w:t>
      </w:r>
      <w:r>
        <w:t xml:space="preserve">und der </w:t>
      </w:r>
      <w:r>
        <w:rPr>
          <w:i/>
        </w:rPr>
        <w:t xml:space="preserve">Teameffektivität von Teams </w:t>
      </w:r>
      <w:r>
        <w:t>bei unterschiedlichen Avatarkonditionen. Es konnte nicht fes</w:t>
      </w:r>
      <w:r>
        <w:t xml:space="preserve">tgestellt werden, dass der Zusammenhang der </w:t>
      </w:r>
      <w:r>
        <w:rPr>
          <w:i/>
        </w:rPr>
        <w:t xml:space="preserve">kognitiven Vertrauenswerte eines Teams </w:t>
      </w:r>
      <w:r>
        <w:t xml:space="preserve">mit </w:t>
      </w:r>
      <w:r>
        <w:rPr>
          <w:i/>
        </w:rPr>
        <w:t xml:space="preserve">der Teameffektivität eines Teams </w:t>
      </w:r>
      <w:r>
        <w:t xml:space="preserve">und der Kondition </w:t>
      </w:r>
      <w:r>
        <w:rPr>
          <w:sz w:val="16"/>
        </w:rPr>
        <w:t xml:space="preserve">IK - menschenähnlich </w:t>
      </w:r>
      <w:r>
        <w:t xml:space="preserve">stärker, als der von Teams mit der Kondition </w:t>
      </w:r>
      <w:r>
        <w:rPr>
          <w:sz w:val="16"/>
        </w:rPr>
        <w:t>NIK - nicht menschenähnlich</w:t>
      </w:r>
      <w:r>
        <w:t>, ist. Die beiden Verteil</w:t>
      </w:r>
      <w:r>
        <w:t xml:space="preserve">ungsformen der SpearmanKorrelationen zwischen den </w:t>
      </w:r>
      <w:r>
        <w:rPr>
          <w:i/>
        </w:rPr>
        <w:t xml:space="preserve">kognitiven Vertrauenswerten eines Teams </w:t>
      </w:r>
      <w:r>
        <w:t xml:space="preserve">und der </w:t>
      </w:r>
      <w:r>
        <w:rPr>
          <w:i/>
        </w:rPr>
        <w:t xml:space="preserve">Teameffektivität von Teams </w:t>
      </w:r>
      <w:r>
        <w:t xml:space="preserve">bei unterschiedlichen Avatarkonditionen unterscheiden sich anhand einer Fishers-ZTransformation </w:t>
      </w:r>
      <w:r>
        <w:rPr>
          <w:b/>
        </w:rPr>
        <w:t xml:space="preserve">nicht signifikant </w:t>
      </w:r>
      <w:r>
        <w:t xml:space="preserve">voneinander. Die </w:t>
      </w:r>
      <w:r>
        <w:t>Alternativhypothese (H3</w:t>
      </w:r>
      <w:r>
        <w:rPr>
          <w:sz w:val="25"/>
          <w:vertAlign w:val="subscript"/>
        </w:rPr>
        <w:t>0</w:t>
      </w:r>
      <w:r>
        <w:t xml:space="preserve">) wird folglich angenommen. Somit wird davon ausgegangen, dass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 xml:space="preserve">sich </w:t>
      </w:r>
      <w:r>
        <w:rPr>
          <w:b/>
        </w:rPr>
        <w:t xml:space="preserve">nicht signifikant </w:t>
      </w:r>
      <w:r>
        <w:t>von de</w:t>
      </w:r>
      <w:r>
        <w:t xml:space="preserve">n Teams mit der Kondition </w:t>
      </w:r>
      <w:r>
        <w:rPr>
          <w:sz w:val="16"/>
        </w:rPr>
        <w:t xml:space="preserve">NIK - nicht menschenähnlich </w:t>
      </w:r>
      <w:r>
        <w:t>unterscheidet.</w:t>
      </w:r>
    </w:p>
    <w:p w14:paraId="56AD7017" w14:textId="77777777" w:rsidR="002A3D94" w:rsidRDefault="00442512">
      <w:pPr>
        <w:spacing w:after="184"/>
        <w:ind w:left="-5" w:right="243"/>
      </w:pPr>
      <w:r>
        <w:t xml:space="preserve">Die Mittelwerte der </w:t>
      </w:r>
      <w:r>
        <w:rPr>
          <w:i/>
        </w:rPr>
        <w:t xml:space="preserve">Teameffektivität </w:t>
      </w:r>
      <w:r>
        <w:t xml:space="preserve">bei unterschiedlichen Avatarkonditionen sind identisch und unterscheiden sich somit </w:t>
      </w:r>
      <w:r>
        <w:rPr>
          <w:b/>
        </w:rPr>
        <w:t xml:space="preserve">nicht signifikant </w:t>
      </w:r>
      <w:r>
        <w:t xml:space="preserve">voneinander. Die </w:t>
      </w:r>
      <w:r>
        <w:rPr>
          <w:b/>
        </w:rPr>
        <w:t>Hypothese 4</w:t>
      </w:r>
      <w:r>
        <w:rPr>
          <w:sz w:val="25"/>
          <w:vertAlign w:val="subscript"/>
        </w:rPr>
        <w:t>1</w:t>
      </w:r>
      <w:r>
        <w:t xml:space="preserve">, dass die </w:t>
      </w:r>
      <w:r>
        <w:rPr>
          <w:i/>
        </w:rPr>
        <w:t>Teameffe</w:t>
      </w:r>
      <w:r>
        <w:rPr>
          <w:i/>
        </w:rPr>
        <w:t xml:space="preserve">ktivität </w:t>
      </w:r>
      <w:r>
        <w:t xml:space="preserve">sich bei bei unterschiedlichen Avatarkonditionen signifikant voneinander unterscheidet, kann nicht </w:t>
      </w:r>
      <w:r>
        <w:lastRenderedPageBreak/>
        <w:t>angenommen werden. Die Alternativhypothese (H4</w:t>
      </w:r>
      <w:r>
        <w:rPr>
          <w:sz w:val="25"/>
          <w:vertAlign w:val="subscript"/>
        </w:rPr>
        <w:t>0</w:t>
      </w:r>
      <w:r>
        <w:t>), die besagt, dass die Teameffektivität sich bei unterschiedlichen Avatarkonditionen nicht signifika</w:t>
      </w:r>
      <w:r>
        <w:t>nt unterscheidet, wird angenommen.</w:t>
      </w:r>
    </w:p>
    <w:p w14:paraId="56B1FBE5" w14:textId="77777777" w:rsidR="002A3D94" w:rsidRDefault="00442512">
      <w:pPr>
        <w:ind w:left="-5"/>
      </w:pPr>
      <w:r>
        <w:t xml:space="preserve">Die Analyse der </w:t>
      </w:r>
      <w:r>
        <w:rPr>
          <w:b/>
        </w:rPr>
        <w:t>Hypothese 5</w:t>
      </w:r>
      <w:r>
        <w:rPr>
          <w:sz w:val="25"/>
          <w:vertAlign w:val="subscript"/>
        </w:rPr>
        <w:t xml:space="preserve">0 </w:t>
      </w:r>
      <w:r>
        <w:t xml:space="preserve">zeigt, dass </w:t>
      </w:r>
      <w:r>
        <w:rPr>
          <w:b/>
        </w:rPr>
        <w:t xml:space="preserve">keine signifikanten </w:t>
      </w:r>
      <w:r>
        <w:t xml:space="preserve">Zusammenhänge der </w:t>
      </w:r>
      <w:r>
        <w:rPr>
          <w:i/>
        </w:rPr>
        <w:t xml:space="preserve">generellen Vertrauenswerte eines Teams </w:t>
      </w:r>
      <w:r>
        <w:t xml:space="preserve">und der </w:t>
      </w:r>
      <w:r>
        <w:rPr>
          <w:i/>
        </w:rPr>
        <w:t xml:space="preserve">Teameffektivität eines Teams </w:t>
      </w:r>
      <w:r>
        <w:t>bei unterschiedlichen Avatarkonditionen bestehen. Da die Zusammenh</w:t>
      </w:r>
      <w:r>
        <w:t>änge nicht signifikant sind und die durchgeführte</w:t>
      </w:r>
    </w:p>
    <w:p w14:paraId="05195C5B" w14:textId="77777777" w:rsidR="002A3D94" w:rsidRDefault="00442512">
      <w:pPr>
        <w:spacing w:after="181"/>
        <w:ind w:left="-5" w:right="243"/>
      </w:pPr>
      <w:r>
        <w:t>Fishers-Z-Transformation keine Unterschiede der Zusammenhänge aufzeigt, muss die Hypothese 5 (H5</w:t>
      </w:r>
      <w:r>
        <w:rPr>
          <w:sz w:val="25"/>
          <w:vertAlign w:val="subscript"/>
        </w:rPr>
        <w:t>1</w:t>
      </w:r>
      <w:r>
        <w:t>) verworfen und die Alternativhypothese (H5</w:t>
      </w:r>
      <w:r>
        <w:rPr>
          <w:sz w:val="25"/>
          <w:vertAlign w:val="subscript"/>
        </w:rPr>
        <w:t>0</w:t>
      </w:r>
      <w:r>
        <w:t>) angenommen werden. Diese besagt, dass der Zusammenhang zwischen</w:t>
      </w:r>
      <w:r>
        <w:t xml:space="preserve"> dem </w:t>
      </w:r>
      <w:r>
        <w:rPr>
          <w:i/>
        </w:rPr>
        <w:t xml:space="preserve">generellen Vertrauenswert eines Teams </w:t>
      </w:r>
      <w:r>
        <w:t xml:space="preserve">und der </w:t>
      </w:r>
      <w:r>
        <w:rPr>
          <w:i/>
        </w:rPr>
        <w:t xml:space="preserve">Teameffektivität eines Teams </w:t>
      </w:r>
      <w:r>
        <w:t xml:space="preserve">mit der Kondition </w:t>
      </w:r>
      <w:r>
        <w:rPr>
          <w:sz w:val="16"/>
        </w:rPr>
        <w:t xml:space="preserve">IK - menschenähnlich </w:t>
      </w:r>
      <w:r>
        <w:t xml:space="preserve">unterscheidet sich nicht signifikant von den Teams mit der Kondition </w:t>
      </w:r>
      <w:r>
        <w:rPr>
          <w:sz w:val="16"/>
        </w:rPr>
        <w:t xml:space="preserve">NIK - nicht menschenähnlich </w:t>
      </w:r>
      <w:r>
        <w:t>unterscheidet.</w:t>
      </w:r>
    </w:p>
    <w:p w14:paraId="38F8D292" w14:textId="77777777" w:rsidR="002A3D94" w:rsidRDefault="00442512">
      <w:pPr>
        <w:spacing w:after="351"/>
        <w:ind w:left="-5" w:right="243"/>
      </w:pPr>
      <w:r>
        <w:t xml:space="preserve">Auf Konditionsebene kann zwischen dem </w:t>
      </w:r>
      <w:r>
        <w:rPr>
          <w:i/>
        </w:rPr>
        <w:t xml:space="preserve">kognitiven Vertrauenswert </w:t>
      </w:r>
      <w:r>
        <w:t xml:space="preserve">und der </w:t>
      </w:r>
      <w:r>
        <w:rPr>
          <w:i/>
        </w:rPr>
        <w:t xml:space="preserve">wahrgenommenen Teameffektivität </w:t>
      </w:r>
      <w:r>
        <w:t xml:space="preserve">der Kondition </w:t>
      </w:r>
      <w:r>
        <w:rPr>
          <w:sz w:val="16"/>
        </w:rPr>
        <w:t xml:space="preserve">NIK - nicht menschenähnlich </w:t>
      </w:r>
      <w:r>
        <w:t xml:space="preserve">eine </w:t>
      </w:r>
      <w:r>
        <w:rPr>
          <w:b/>
        </w:rPr>
        <w:t xml:space="preserve">signifikant positive </w:t>
      </w:r>
      <w:r>
        <w:t>Korrelation festgestellt werden.</w:t>
      </w:r>
    </w:p>
    <w:p w14:paraId="3CB2F7C4" w14:textId="77777777" w:rsidR="002A3D94" w:rsidRDefault="00442512">
      <w:pPr>
        <w:tabs>
          <w:tab w:val="center" w:pos="2073"/>
        </w:tabs>
        <w:spacing w:after="199" w:line="265" w:lineRule="auto"/>
        <w:ind w:left="-15" w:firstLine="0"/>
        <w:jc w:val="left"/>
      </w:pPr>
      <w:r>
        <w:rPr>
          <w:b/>
          <w:sz w:val="22"/>
        </w:rPr>
        <w:t>6.3</w:t>
      </w:r>
      <w:r>
        <w:rPr>
          <w:b/>
          <w:sz w:val="22"/>
        </w:rPr>
        <w:tab/>
        <w:t>Analyse der subjektiven Daten</w:t>
      </w:r>
    </w:p>
    <w:p w14:paraId="38D7F40B" w14:textId="77777777" w:rsidR="002A3D94" w:rsidRDefault="00442512">
      <w:pPr>
        <w:ind w:left="-5" w:right="243"/>
      </w:pPr>
      <w:r>
        <w:t xml:space="preserve">Da nur bei einer </w:t>
      </w:r>
      <w:r>
        <w:t>Kategorie der subjektiven Daten signifikante Unterschiede zwischen beiden Avatarkonditionen festgestellt werden konnten, werden die übrigen Daten der Teilnehmer im Folgenden zusammen analysiert.</w:t>
      </w:r>
    </w:p>
    <w:p w14:paraId="4FBA1BAB" w14:textId="77777777" w:rsidR="002A3D94" w:rsidRDefault="00442512">
      <w:pPr>
        <w:ind w:left="-15" w:right="243" w:firstLine="339"/>
      </w:pPr>
      <w:r>
        <w:t xml:space="preserve">Anhand eines Mann-Whitney-U-Test konnte bei der Kategorie </w:t>
      </w:r>
      <w:r>
        <w:rPr>
          <w:i/>
        </w:rPr>
        <w:t xml:space="preserve">Teamkommunikation </w:t>
      </w:r>
      <w:r>
        <w:t xml:space="preserve">ein </w:t>
      </w:r>
      <w:r>
        <w:rPr>
          <w:i/>
        </w:rPr>
        <w:t xml:space="preserve">signifikanter Unterschied </w:t>
      </w:r>
      <w:r>
        <w:t xml:space="preserve">der Mittelwerte beider Avatarkonditionen festgestellt werden. Der Mittelwert der </w:t>
      </w:r>
      <w:r>
        <w:rPr>
          <w:i/>
        </w:rPr>
        <w:t xml:space="preserve">Teamkommunikation </w:t>
      </w:r>
      <w:r>
        <w:t xml:space="preserve">der Kondition </w:t>
      </w:r>
      <w:r>
        <w:rPr>
          <w:sz w:val="16"/>
        </w:rPr>
        <w:t xml:space="preserve">NIK - nicht menschenähnlich </w:t>
      </w:r>
      <w:r>
        <w:t xml:space="preserve">beträgt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013</w:t>
      </w:r>
      <w:r>
        <w:t xml:space="preserve">, während der Mittelwert der Teamkommunikation der Kondition </w:t>
      </w:r>
      <w:r>
        <w:rPr>
          <w:sz w:val="16"/>
        </w:rPr>
        <w:t xml:space="preserve">NIK - nicht menschenähnlich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t xml:space="preserve">beträgt. Somit ist die subjektiv empfundene Teamkommunikation bei der Kondition </w:t>
      </w:r>
      <w:r>
        <w:rPr>
          <w:sz w:val="16"/>
        </w:rPr>
        <w:t xml:space="preserve">IK - menschenähnlich </w:t>
      </w:r>
      <w:r>
        <w:t xml:space="preserve">höher als bei der Kondition </w:t>
      </w:r>
      <w:r>
        <w:rPr>
          <w:sz w:val="16"/>
        </w:rPr>
        <w:t>NIK - nicht mensche</w:t>
      </w:r>
      <w:r>
        <w:rPr>
          <w:sz w:val="16"/>
        </w:rPr>
        <w:t xml:space="preserve">nähnlich </w:t>
      </w:r>
      <w:r>
        <w:t>und bei beiden Konditionen ist die Tendenz einer hohen Teamkommunikation ersichtlich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013</w:t>
      </w:r>
      <w:r>
        <w:t xml:space="preserve">;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rPr>
          <w:rFonts w:ascii="Cambria" w:eastAsia="Cambria" w:hAnsi="Cambria" w:cs="Cambria"/>
          <w:i/>
          <w:sz w:val="22"/>
        </w:rPr>
        <w:t xml:space="preserve">&gt; </w:t>
      </w:r>
      <w:r>
        <w:rPr>
          <w:sz w:val="22"/>
        </w:rPr>
        <w:t>2</w:t>
      </w:r>
      <w:r>
        <w:rPr>
          <w:rFonts w:ascii="Cambria" w:eastAsia="Cambria" w:hAnsi="Cambria" w:cs="Cambria"/>
          <w:i/>
          <w:sz w:val="22"/>
        </w:rPr>
        <w:t>.</w:t>
      </w:r>
      <w:r>
        <w:rPr>
          <w:sz w:val="22"/>
        </w:rPr>
        <w:t>5</w:t>
      </w:r>
      <w:r>
        <w:t>).</w:t>
      </w:r>
    </w:p>
    <w:p w14:paraId="31C44883" w14:textId="77777777" w:rsidR="002A3D94" w:rsidRDefault="00442512">
      <w:pPr>
        <w:spacing w:after="31"/>
        <w:ind w:left="-15" w:right="243" w:firstLine="339"/>
      </w:pPr>
      <w:r>
        <w:t xml:space="preserve">Das von allen Teilnehmern durchschnittlich angegebene </w:t>
      </w:r>
      <w:r>
        <w:rPr>
          <w:i/>
        </w:rPr>
        <w:t xml:space="preserve">Gefühl der Präsenz </w:t>
      </w:r>
      <w:r>
        <w:t xml:space="preserve">kann mit dem Wert </w:t>
      </w:r>
      <w:r>
        <w:rPr>
          <w:i/>
          <w:sz w:val="22"/>
        </w:rPr>
        <w:t>x</w:t>
      </w:r>
      <w:r>
        <w:rPr>
          <w:sz w:val="22"/>
        </w:rPr>
        <w:t>¯</w:t>
      </w:r>
      <w:r>
        <w:rPr>
          <w:rFonts w:ascii="Cambria" w:eastAsia="Cambria" w:hAnsi="Cambria" w:cs="Cambria"/>
          <w:sz w:val="22"/>
        </w:rPr>
        <w:t>=</w:t>
      </w:r>
      <w:r>
        <w:rPr>
          <w:sz w:val="22"/>
        </w:rPr>
        <w:t>4</w:t>
      </w:r>
      <w:r>
        <w:rPr>
          <w:rFonts w:ascii="Cambria" w:eastAsia="Cambria" w:hAnsi="Cambria" w:cs="Cambria"/>
          <w:i/>
          <w:sz w:val="22"/>
        </w:rPr>
        <w:t>.</w:t>
      </w:r>
      <w:r>
        <w:rPr>
          <w:sz w:val="22"/>
        </w:rPr>
        <w:t xml:space="preserve">21 </w:t>
      </w:r>
      <w:r>
        <w:t>als stark interpretiert werden (</w:t>
      </w:r>
      <w:r>
        <w:rPr>
          <w:i/>
          <w:sz w:val="22"/>
        </w:rPr>
        <w:t>x</w:t>
      </w:r>
      <w:r>
        <w:rPr>
          <w:sz w:val="22"/>
        </w:rPr>
        <w:t>¯</w:t>
      </w:r>
      <w:r>
        <w:rPr>
          <w:rFonts w:ascii="Cambria" w:eastAsia="Cambria" w:hAnsi="Cambria" w:cs="Cambria"/>
          <w:i/>
          <w:sz w:val="22"/>
        </w:rPr>
        <w:t>&gt;</w:t>
      </w:r>
      <w:r>
        <w:rPr>
          <w:sz w:val="22"/>
        </w:rPr>
        <w:t>3</w:t>
      </w:r>
      <w:r>
        <w:rPr>
          <w:rFonts w:ascii="Cambria" w:eastAsia="Cambria" w:hAnsi="Cambria" w:cs="Cambria"/>
          <w:i/>
          <w:sz w:val="22"/>
        </w:rPr>
        <w:t>.</w:t>
      </w:r>
      <w:r>
        <w:rPr>
          <w:sz w:val="22"/>
        </w:rPr>
        <w:t>5</w:t>
      </w:r>
      <w:r>
        <w:t xml:space="preserve">). Die </w:t>
      </w:r>
      <w:r>
        <w:rPr>
          <w:i/>
        </w:rPr>
        <w:t xml:space="preserve">Telepräsenz </w:t>
      </w:r>
      <w:r>
        <w:t xml:space="preserve">wird mit dem Wert </w:t>
      </w:r>
      <w:r>
        <w:rPr>
          <w:i/>
          <w:sz w:val="22"/>
        </w:rPr>
        <w:t>x</w:t>
      </w:r>
      <w:r>
        <w:rPr>
          <w:sz w:val="22"/>
        </w:rPr>
        <w:t>¯</w:t>
      </w:r>
      <w:r>
        <w:rPr>
          <w:rFonts w:ascii="Cambria" w:eastAsia="Cambria" w:hAnsi="Cambria" w:cs="Cambria"/>
          <w:sz w:val="22"/>
        </w:rPr>
        <w:t>=</w:t>
      </w:r>
      <w:r>
        <w:rPr>
          <w:sz w:val="22"/>
        </w:rPr>
        <w:t>5</w:t>
      </w:r>
      <w:r>
        <w:rPr>
          <w:rFonts w:ascii="Cambria" w:eastAsia="Cambria" w:hAnsi="Cambria" w:cs="Cambria"/>
          <w:i/>
          <w:sz w:val="22"/>
        </w:rPr>
        <w:t>.</w:t>
      </w:r>
      <w:r>
        <w:rPr>
          <w:sz w:val="22"/>
        </w:rPr>
        <w:t xml:space="preserve">286 </w:t>
      </w:r>
      <w:r>
        <w:t xml:space="preserve">etwas stärker als Durchschnittlich empfunden. Auch die </w:t>
      </w:r>
      <w:r>
        <w:rPr>
          <w:i/>
        </w:rPr>
        <w:t xml:space="preserve">selbst wahrgenommene Co-Präsenz </w:t>
      </w:r>
      <w:r>
        <w:t xml:space="preserve">sowie die </w:t>
      </w:r>
      <w:r>
        <w:rPr>
          <w:i/>
        </w:rPr>
        <w:t xml:space="preserve">wahrgenommene Co-Präsenz des anderen </w:t>
      </w:r>
      <w:r>
        <w:t xml:space="preserve">liegen mit den Werten </w:t>
      </w:r>
      <w:r>
        <w:rPr>
          <w:i/>
          <w:sz w:val="22"/>
        </w:rPr>
        <w:t>x</w:t>
      </w:r>
      <w:r>
        <w:rPr>
          <w:sz w:val="22"/>
        </w:rPr>
        <w:t>¯</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21 </w:t>
      </w:r>
      <w:r>
        <w:t xml:space="preserve">und </w:t>
      </w:r>
      <w:r>
        <w:rPr>
          <w:i/>
          <w:sz w:val="22"/>
        </w:rPr>
        <w:t>x</w:t>
      </w:r>
      <w:r>
        <w:rPr>
          <w:sz w:val="22"/>
        </w:rPr>
        <w:t>¯</w:t>
      </w:r>
      <w:r>
        <w:rPr>
          <w:rFonts w:ascii="Cambria" w:eastAsia="Cambria" w:hAnsi="Cambria" w:cs="Cambria"/>
          <w:sz w:val="22"/>
        </w:rPr>
        <w:t>=</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972 </w:t>
      </w:r>
      <w:r>
        <w:t>über dem Mittelwert der Antwortmöglichkeiten (</w:t>
      </w:r>
      <w:r>
        <w:rPr>
          <w:i/>
          <w:sz w:val="22"/>
        </w:rPr>
        <w:t>x</w:t>
      </w:r>
      <w:r>
        <w:rPr>
          <w:sz w:val="22"/>
        </w:rPr>
        <w:t xml:space="preserve">¯ </w:t>
      </w:r>
      <w:r>
        <w:rPr>
          <w:rFonts w:ascii="Cambria" w:eastAsia="Cambria" w:hAnsi="Cambria" w:cs="Cambria"/>
          <w:i/>
          <w:sz w:val="22"/>
        </w:rPr>
        <w:t xml:space="preserve">&gt; </w:t>
      </w:r>
      <w:r>
        <w:rPr>
          <w:sz w:val="22"/>
        </w:rPr>
        <w:t>2</w:t>
      </w:r>
      <w:r>
        <w:rPr>
          <w:rFonts w:ascii="Cambria" w:eastAsia="Cambria" w:hAnsi="Cambria" w:cs="Cambria"/>
          <w:i/>
          <w:sz w:val="22"/>
        </w:rPr>
        <w:t>.</w:t>
      </w:r>
      <w:r>
        <w:rPr>
          <w:sz w:val="22"/>
        </w:rPr>
        <w:t>5</w:t>
      </w:r>
      <w:r>
        <w:t xml:space="preserve">) und weisen somit eine Tendenz zur starken </w:t>
      </w:r>
      <w:r>
        <w:rPr>
          <w:i/>
        </w:rPr>
        <w:t xml:space="preserve">Co-Präsenz </w:t>
      </w:r>
      <w:r>
        <w:t>auf.</w:t>
      </w:r>
    </w:p>
    <w:p w14:paraId="521E97D0" w14:textId="77777777" w:rsidR="002A3D94" w:rsidRDefault="00442512">
      <w:pPr>
        <w:spacing w:after="327"/>
        <w:ind w:left="-15" w:right="243" w:firstLine="339"/>
      </w:pPr>
      <w:r>
        <w:t xml:space="preserve">Die Werte der </w:t>
      </w:r>
      <w:r>
        <w:rPr>
          <w:i/>
        </w:rPr>
        <w:t xml:space="preserve">Sozialen-Präsenz </w:t>
      </w:r>
      <w:r>
        <w:t>(</w:t>
      </w:r>
      <w:r>
        <w:rPr>
          <w:i/>
          <w:sz w:val="22"/>
        </w:rPr>
        <w:t>x</w:t>
      </w:r>
      <w:r>
        <w:rPr>
          <w:sz w:val="22"/>
        </w:rPr>
        <w:t xml:space="preserve">¯ </w:t>
      </w:r>
      <w:r>
        <w:rPr>
          <w:rFonts w:ascii="Cambria" w:eastAsia="Cambria" w:hAnsi="Cambria" w:cs="Cambria"/>
          <w:i/>
          <w:sz w:val="22"/>
        </w:rPr>
        <w:t xml:space="preserve">&gt; </w:t>
      </w:r>
      <w:r>
        <w:rPr>
          <w:sz w:val="22"/>
        </w:rPr>
        <w:t>4</w:t>
      </w:r>
      <w:r>
        <w:rPr>
          <w:rFonts w:ascii="Cambria" w:eastAsia="Cambria" w:hAnsi="Cambria" w:cs="Cambria"/>
          <w:i/>
          <w:sz w:val="22"/>
        </w:rPr>
        <w:t>.</w:t>
      </w:r>
      <w:r>
        <w:rPr>
          <w:sz w:val="22"/>
        </w:rPr>
        <w:t>590</w:t>
      </w:r>
      <w:r>
        <w:t>) deuten hingegen auf ein geringer empfundenes Gefühl der Nähe zwischen den Teilnehmern hin (</w:t>
      </w:r>
      <w:r>
        <w:rPr>
          <w:i/>
          <w:sz w:val="22"/>
        </w:rPr>
        <w:t>x</w:t>
      </w:r>
      <w:r>
        <w:rPr>
          <w:sz w:val="22"/>
        </w:rPr>
        <w:t xml:space="preserve">¯ </w:t>
      </w:r>
      <w:r>
        <w:rPr>
          <w:rFonts w:ascii="Cambria" w:eastAsia="Cambria" w:hAnsi="Cambria" w:cs="Cambria"/>
          <w:i/>
          <w:sz w:val="22"/>
        </w:rPr>
        <w:t xml:space="preserve">&lt; </w:t>
      </w:r>
      <w:r>
        <w:rPr>
          <w:sz w:val="22"/>
        </w:rPr>
        <w:t>5</w:t>
      </w:r>
      <w:r>
        <w:t xml:space="preserve">). Daneben liegt die durchschnittlich </w:t>
      </w:r>
      <w:r>
        <w:rPr>
          <w:i/>
        </w:rPr>
        <w:t xml:space="preserve">wahrgenommene Teameffektivität </w:t>
      </w:r>
      <w:r>
        <w:t xml:space="preserve">mit dem Wert </w:t>
      </w:r>
      <w:r>
        <w:rPr>
          <w:i/>
          <w:sz w:val="22"/>
        </w:rPr>
        <w:t>x</w:t>
      </w:r>
      <w:r>
        <w:rPr>
          <w:sz w:val="22"/>
        </w:rPr>
        <w:t xml:space="preserve">¯ </w:t>
      </w:r>
      <w:r>
        <w:rPr>
          <w:rFonts w:ascii="Cambria" w:eastAsia="Cambria" w:hAnsi="Cambria" w:cs="Cambria"/>
          <w:i/>
          <w:sz w:val="22"/>
        </w:rPr>
        <w:t xml:space="preserve">&gt; </w:t>
      </w:r>
      <w:r>
        <w:rPr>
          <w:sz w:val="22"/>
        </w:rPr>
        <w:t>4</w:t>
      </w:r>
      <w:r>
        <w:rPr>
          <w:rFonts w:ascii="Cambria" w:eastAsia="Cambria" w:hAnsi="Cambria" w:cs="Cambria"/>
          <w:i/>
          <w:sz w:val="22"/>
        </w:rPr>
        <w:t>.</w:t>
      </w:r>
      <w:r>
        <w:rPr>
          <w:sz w:val="22"/>
        </w:rPr>
        <w:t xml:space="preserve">646 </w:t>
      </w:r>
      <w:r>
        <w:t>über dem Wert 3,5 und lässt sich somit im Bereich der als eher stark empfundenen Teameffektivität (</w:t>
      </w:r>
      <w:r>
        <w:rPr>
          <w:sz w:val="22"/>
        </w:rPr>
        <w:t>3</w:t>
      </w:r>
      <w:r>
        <w:rPr>
          <w:rFonts w:ascii="Cambria" w:eastAsia="Cambria" w:hAnsi="Cambria" w:cs="Cambria"/>
          <w:i/>
          <w:sz w:val="22"/>
        </w:rPr>
        <w:t>.</w:t>
      </w:r>
      <w:r>
        <w:rPr>
          <w:sz w:val="22"/>
        </w:rPr>
        <w:t>5</w:t>
      </w:r>
      <w:r>
        <w:rPr>
          <w:rFonts w:ascii="Cambria" w:eastAsia="Cambria" w:hAnsi="Cambria" w:cs="Cambria"/>
          <w:sz w:val="22"/>
        </w:rPr>
        <w:t>−</w:t>
      </w:r>
      <w:r>
        <w:rPr>
          <w:sz w:val="22"/>
        </w:rPr>
        <w:t>7</w:t>
      </w:r>
      <w:r>
        <w:t>) verordnen. Die Werte des NASA-TLX (</w:t>
      </w:r>
      <w:r>
        <w:rPr>
          <w:i/>
          <w:sz w:val="22"/>
        </w:rPr>
        <w:t>x</w:t>
      </w:r>
      <w:r>
        <w:rPr>
          <w:sz w:val="22"/>
        </w:rPr>
        <w:t>¯</w:t>
      </w:r>
      <w:r>
        <w:rPr>
          <w:rFonts w:ascii="Cambria" w:eastAsia="Cambria" w:hAnsi="Cambria" w:cs="Cambria"/>
          <w:i/>
          <w:sz w:val="22"/>
        </w:rPr>
        <w:t>&gt;</w:t>
      </w:r>
      <w:r>
        <w:rPr>
          <w:sz w:val="22"/>
        </w:rPr>
        <w:t>8</w:t>
      </w:r>
      <w:r>
        <w:rPr>
          <w:rFonts w:ascii="Cambria" w:eastAsia="Cambria" w:hAnsi="Cambria" w:cs="Cambria"/>
          <w:i/>
          <w:sz w:val="22"/>
        </w:rPr>
        <w:t>.</w:t>
      </w:r>
      <w:r>
        <w:rPr>
          <w:sz w:val="22"/>
        </w:rPr>
        <w:t>6</w:t>
      </w:r>
      <w:r>
        <w:t>) zeigen, dass das VR-Experiment als mittelmäßig bis wenig anstrengend wahrgenommen wurde (</w:t>
      </w:r>
      <w:r>
        <w:rPr>
          <w:i/>
          <w:sz w:val="22"/>
        </w:rPr>
        <w:t>x</w:t>
      </w:r>
      <w:r>
        <w:rPr>
          <w:sz w:val="22"/>
        </w:rPr>
        <w:t xml:space="preserve">¯ </w:t>
      </w:r>
      <w:r>
        <w:rPr>
          <w:rFonts w:ascii="Cambria" w:eastAsia="Cambria" w:hAnsi="Cambria" w:cs="Cambria"/>
          <w:i/>
          <w:sz w:val="22"/>
        </w:rPr>
        <w:t xml:space="preserve">&lt; </w:t>
      </w:r>
      <w:r>
        <w:rPr>
          <w:sz w:val="22"/>
        </w:rPr>
        <w:t xml:space="preserve">11 </w:t>
      </w:r>
      <w:r>
        <w:t>).</w:t>
      </w:r>
    </w:p>
    <w:p w14:paraId="7AB2F8AD" w14:textId="77777777" w:rsidR="002A3D94" w:rsidRDefault="00442512">
      <w:pPr>
        <w:tabs>
          <w:tab w:val="center" w:pos="2133"/>
        </w:tabs>
        <w:spacing w:after="199" w:line="265" w:lineRule="auto"/>
        <w:ind w:left="-15" w:firstLine="0"/>
        <w:jc w:val="left"/>
      </w:pPr>
      <w:r>
        <w:rPr>
          <w:b/>
          <w:sz w:val="22"/>
        </w:rPr>
        <w:lastRenderedPageBreak/>
        <w:t>6.4</w:t>
      </w:r>
      <w:r>
        <w:rPr>
          <w:b/>
          <w:sz w:val="22"/>
        </w:rPr>
        <w:tab/>
        <w:t>Zusammenfassung der Analyse</w:t>
      </w:r>
    </w:p>
    <w:p w14:paraId="3EFAF730" w14:textId="77777777" w:rsidR="002A3D94" w:rsidRDefault="00442512">
      <w:pPr>
        <w:ind w:left="-5" w:right="243"/>
      </w:pPr>
      <w:r>
        <w:t xml:space="preserve">Anhand der statistischen Analyse lässt sich feststellen, dass unterschiedliche </w:t>
      </w:r>
      <w:r>
        <w:t xml:space="preserve">Avatarkonditionen einen </w:t>
      </w:r>
      <w:r>
        <w:rPr>
          <w:i/>
        </w:rPr>
        <w:t xml:space="preserve">signifikanten Einfluss </w:t>
      </w:r>
      <w:r>
        <w:t xml:space="preserve">auf das gebildete kognitive Vertrauen eines Teams besitzen, das kognitive Vertrauen jedoch </w:t>
      </w:r>
      <w:r>
        <w:rPr>
          <w:i/>
        </w:rPr>
        <w:t xml:space="preserve">keinen Einfluss </w:t>
      </w:r>
      <w:r>
        <w:t>auf die Teameffektivität hat. Weiterhin gibt es keine Anzeichen dafür, dass es einen Zusammenhang zwis</w:t>
      </w:r>
      <w:r>
        <w:t>chen dem kognitiven Vertrauen im Team oder dem generellen Vertrauen im Team und der Teameffektivität gibt. Ebenso kann kein unterschiedlicher Einfluss der Avatarkonditionen auf die Teameffektivität festgestellt werden. Es wurde ein signifikanter Unterschie</w:t>
      </w:r>
      <w:r>
        <w:t>d der Mittelwerte der Teamkommunikation auf Konditionsebene festgestellt. Zudem kann festgehalten werden, dass sich ein erhöhtes Präsenz-Gefühl (Präsenz, Telepräsenz, SelbstPräsenz, Selbst wahrgenommene Co-Präsenz, wahrgenommene Co-Präsenz des anderen) auf</w:t>
      </w:r>
      <w:r>
        <w:t xml:space="preserve"> Konditionsebene während der Versuchsdurchführung gebildet hat. Die Allgemeine Belastung sowie die soziale Präsenz lag unter dem Durchschnitt der möglichen Anzugebenden Werte und die wahrgenommene Teameffektivität war überdurchschnittlich hoch.</w:t>
      </w:r>
    </w:p>
    <w:p w14:paraId="3CE9CD78" w14:textId="77777777" w:rsidR="002A3D94" w:rsidRDefault="00442512">
      <w:pPr>
        <w:spacing w:after="93"/>
        <w:ind w:left="-15" w:firstLine="339"/>
      </w:pPr>
      <w:r>
        <w:t>Eine Übersi</w:t>
      </w:r>
      <w:r>
        <w:t xml:space="preserve">cht der Hypothesen und ob diese als signifikant bewertet werden, befindet sich in </w:t>
      </w:r>
      <w:r>
        <w:rPr>
          <w:b/>
          <w:i/>
        </w:rPr>
        <w:t>Tabelle 8</w:t>
      </w:r>
      <w:r>
        <w:t xml:space="preserve">. Eine Tabelle der einzelnen Werte der Variablen befindet sich in </w:t>
      </w:r>
      <w:r>
        <w:rPr>
          <w:b/>
        </w:rPr>
        <w:t>Tabelle 6</w:t>
      </w:r>
    </w:p>
    <w:p w14:paraId="707C570C" w14:textId="77777777" w:rsidR="002A3D94" w:rsidRDefault="00442512">
      <w:pPr>
        <w:pStyle w:val="berschrift2"/>
        <w:spacing w:after="0"/>
        <w:ind w:left="-5" w:right="937"/>
      </w:pPr>
      <w:r>
        <w:t>Tabelle 8 Signifikanz der Hypothesen</w:t>
      </w:r>
    </w:p>
    <w:tbl>
      <w:tblPr>
        <w:tblStyle w:val="TableGrid"/>
        <w:tblW w:w="8500" w:type="dxa"/>
        <w:tblInd w:w="4" w:type="dxa"/>
        <w:tblCellMar>
          <w:top w:w="69" w:type="dxa"/>
          <w:left w:w="124" w:type="dxa"/>
          <w:bottom w:w="48" w:type="dxa"/>
          <w:right w:w="123" w:type="dxa"/>
        </w:tblCellMar>
        <w:tblLook w:val="04A0" w:firstRow="1" w:lastRow="0" w:firstColumn="1" w:lastColumn="0" w:noHBand="0" w:noVBand="1"/>
      </w:tblPr>
      <w:tblGrid>
        <w:gridCol w:w="7050"/>
        <w:gridCol w:w="1450"/>
      </w:tblGrid>
      <w:tr w:rsidR="002A3D94" w14:paraId="7AA96307" w14:textId="77777777">
        <w:trPr>
          <w:trHeight w:val="267"/>
        </w:trPr>
        <w:tc>
          <w:tcPr>
            <w:tcW w:w="7050" w:type="dxa"/>
            <w:tcBorders>
              <w:top w:val="nil"/>
              <w:left w:val="single" w:sz="3" w:space="0" w:color="000000"/>
              <w:bottom w:val="single" w:sz="3" w:space="0" w:color="000000"/>
              <w:right w:val="single" w:sz="3" w:space="0" w:color="000000"/>
            </w:tcBorders>
          </w:tcPr>
          <w:p w14:paraId="6D245B1F" w14:textId="77777777" w:rsidR="002A3D94" w:rsidRDefault="00442512">
            <w:pPr>
              <w:spacing w:after="0" w:line="259" w:lineRule="auto"/>
              <w:ind w:left="0" w:firstLine="0"/>
              <w:jc w:val="left"/>
            </w:pPr>
            <w:r>
              <w:rPr>
                <w:sz w:val="16"/>
              </w:rPr>
              <w:t>Hypothese</w:t>
            </w:r>
          </w:p>
        </w:tc>
        <w:tc>
          <w:tcPr>
            <w:tcW w:w="1450" w:type="dxa"/>
            <w:tcBorders>
              <w:top w:val="nil"/>
              <w:left w:val="single" w:sz="3" w:space="0" w:color="000000"/>
              <w:bottom w:val="single" w:sz="3" w:space="0" w:color="000000"/>
              <w:right w:val="nil"/>
            </w:tcBorders>
          </w:tcPr>
          <w:p w14:paraId="26C8A687" w14:textId="77777777" w:rsidR="002A3D94" w:rsidRDefault="00442512">
            <w:pPr>
              <w:spacing w:after="0" w:line="259" w:lineRule="auto"/>
              <w:ind w:left="0" w:firstLine="0"/>
              <w:jc w:val="left"/>
            </w:pPr>
            <w:r>
              <w:rPr>
                <w:sz w:val="16"/>
              </w:rPr>
              <w:t>Signifikanz</w:t>
            </w:r>
          </w:p>
        </w:tc>
      </w:tr>
      <w:tr w:rsidR="002A3D94" w14:paraId="2F9B5A6C" w14:textId="77777777">
        <w:trPr>
          <w:trHeight w:val="1060"/>
        </w:trPr>
        <w:tc>
          <w:tcPr>
            <w:tcW w:w="7050" w:type="dxa"/>
            <w:tcBorders>
              <w:top w:val="single" w:sz="3" w:space="0" w:color="000000"/>
              <w:left w:val="single" w:sz="3" w:space="0" w:color="000000"/>
              <w:bottom w:val="single" w:sz="3" w:space="0" w:color="000000"/>
              <w:right w:val="single" w:sz="3" w:space="0" w:color="000000"/>
            </w:tcBorders>
            <w:vAlign w:val="center"/>
          </w:tcPr>
          <w:p w14:paraId="4F490984" w14:textId="77777777" w:rsidR="002A3D94" w:rsidRDefault="00442512">
            <w:pPr>
              <w:spacing w:after="0" w:line="259" w:lineRule="auto"/>
              <w:ind w:left="0" w:firstLine="0"/>
            </w:pPr>
            <w:r>
              <w:rPr>
                <w:b/>
                <w:sz w:val="16"/>
              </w:rPr>
              <w:t>H1</w:t>
            </w:r>
            <w:r>
              <w:rPr>
                <w:sz w:val="14"/>
              </w:rPr>
              <w:t xml:space="preserve">1 </w:t>
            </w:r>
            <w:r>
              <w:rPr>
                <w:sz w:val="16"/>
              </w:rPr>
              <w:t xml:space="preserve">: Die Mittelwerte der erzielten kognitiven Vertrauenswerte unterscheiden sich bei den Konditionen </w:t>
            </w:r>
            <w:r>
              <w:rPr>
                <w:sz w:val="13"/>
              </w:rPr>
              <w:t xml:space="preserve">IK - menschenähnlich </w:t>
            </w:r>
            <w:r>
              <w:rPr>
                <w:sz w:val="16"/>
              </w:rPr>
              <w:t xml:space="preserve">und </w:t>
            </w:r>
            <w:r>
              <w:rPr>
                <w:sz w:val="13"/>
              </w:rPr>
              <w:t xml:space="preserve">NIK - nicht menschenähnlich </w:t>
            </w:r>
            <w:r>
              <w:rPr>
                <w:sz w:val="16"/>
              </w:rPr>
              <w:t>signifikant voneinander.</w:t>
            </w:r>
          </w:p>
        </w:tc>
        <w:tc>
          <w:tcPr>
            <w:tcW w:w="1450" w:type="dxa"/>
            <w:tcBorders>
              <w:top w:val="single" w:sz="3" w:space="0" w:color="000000"/>
              <w:left w:val="single" w:sz="3" w:space="0" w:color="000000"/>
              <w:bottom w:val="single" w:sz="3" w:space="0" w:color="000000"/>
              <w:right w:val="nil"/>
            </w:tcBorders>
            <w:vAlign w:val="bottom"/>
          </w:tcPr>
          <w:p w14:paraId="3FFEDE1A" w14:textId="77777777" w:rsidR="002A3D94" w:rsidRDefault="00442512">
            <w:pPr>
              <w:spacing w:after="0" w:line="259" w:lineRule="auto"/>
              <w:ind w:left="0" w:firstLine="0"/>
              <w:jc w:val="left"/>
            </w:pPr>
            <w:r>
              <w:rPr>
                <w:b/>
                <w:sz w:val="16"/>
              </w:rPr>
              <w:t>signifikant</w:t>
            </w:r>
          </w:p>
        </w:tc>
      </w:tr>
      <w:tr w:rsidR="002A3D94" w14:paraId="3448D0A0" w14:textId="77777777">
        <w:trPr>
          <w:trHeight w:val="1060"/>
        </w:trPr>
        <w:tc>
          <w:tcPr>
            <w:tcW w:w="7050" w:type="dxa"/>
            <w:tcBorders>
              <w:top w:val="single" w:sz="3" w:space="0" w:color="000000"/>
              <w:left w:val="single" w:sz="3" w:space="0" w:color="000000"/>
              <w:bottom w:val="single" w:sz="3" w:space="0" w:color="000000"/>
              <w:right w:val="single" w:sz="3" w:space="0" w:color="000000"/>
            </w:tcBorders>
            <w:vAlign w:val="center"/>
          </w:tcPr>
          <w:p w14:paraId="75E8A5F1" w14:textId="77777777" w:rsidR="002A3D94" w:rsidRDefault="00442512">
            <w:pPr>
              <w:spacing w:after="0" w:line="259" w:lineRule="auto"/>
              <w:ind w:left="0" w:firstLine="0"/>
            </w:pPr>
            <w:r>
              <w:rPr>
                <w:b/>
                <w:sz w:val="16"/>
              </w:rPr>
              <w:t>H2</w:t>
            </w:r>
            <w:r>
              <w:rPr>
                <w:sz w:val="14"/>
              </w:rPr>
              <w:t xml:space="preserve">1 </w:t>
            </w:r>
            <w:r>
              <w:rPr>
                <w:sz w:val="16"/>
              </w:rPr>
              <w:t>: Je höher der erzielte generelle Vertrauenswert einer Person desto höher ist der erzielte kognitive Vertrauenswert einer Person.</w:t>
            </w:r>
          </w:p>
        </w:tc>
        <w:tc>
          <w:tcPr>
            <w:tcW w:w="1450" w:type="dxa"/>
            <w:tcBorders>
              <w:top w:val="single" w:sz="3" w:space="0" w:color="000000"/>
              <w:left w:val="single" w:sz="3" w:space="0" w:color="000000"/>
              <w:bottom w:val="single" w:sz="3" w:space="0" w:color="000000"/>
              <w:right w:val="nil"/>
            </w:tcBorders>
            <w:vAlign w:val="bottom"/>
          </w:tcPr>
          <w:p w14:paraId="7932FE0A" w14:textId="77777777" w:rsidR="002A3D94" w:rsidRDefault="00442512">
            <w:pPr>
              <w:spacing w:after="0" w:line="259" w:lineRule="auto"/>
              <w:ind w:left="0" w:firstLine="0"/>
              <w:jc w:val="left"/>
            </w:pPr>
            <w:r>
              <w:rPr>
                <w:sz w:val="16"/>
              </w:rPr>
              <w:t>nicht signifikant</w:t>
            </w:r>
          </w:p>
        </w:tc>
      </w:tr>
      <w:tr w:rsidR="002A3D94" w14:paraId="16BDCFDF" w14:textId="77777777">
        <w:trPr>
          <w:trHeight w:val="1323"/>
        </w:trPr>
        <w:tc>
          <w:tcPr>
            <w:tcW w:w="7050" w:type="dxa"/>
            <w:tcBorders>
              <w:top w:val="single" w:sz="3" w:space="0" w:color="000000"/>
              <w:left w:val="single" w:sz="3" w:space="0" w:color="000000"/>
              <w:bottom w:val="single" w:sz="3" w:space="0" w:color="000000"/>
              <w:right w:val="single" w:sz="3" w:space="0" w:color="000000"/>
            </w:tcBorders>
            <w:vAlign w:val="center"/>
          </w:tcPr>
          <w:p w14:paraId="687861DD" w14:textId="77777777" w:rsidR="002A3D94" w:rsidRDefault="00442512">
            <w:pPr>
              <w:spacing w:after="0" w:line="259" w:lineRule="auto"/>
              <w:ind w:left="0" w:firstLine="0"/>
            </w:pPr>
            <w:r>
              <w:rPr>
                <w:b/>
                <w:sz w:val="16"/>
              </w:rPr>
              <w:t>H3</w:t>
            </w:r>
            <w:r>
              <w:rPr>
                <w:sz w:val="14"/>
              </w:rPr>
              <w:t xml:space="preserve">1 </w:t>
            </w:r>
            <w:r>
              <w:rPr>
                <w:sz w:val="16"/>
              </w:rPr>
              <w:t xml:space="preserve">: Der Zusammenhang zwischen dem kognitiven Vertrauenswert von Teams und der Teameffektivität von Teams mit der Kondition </w:t>
            </w:r>
            <w:r>
              <w:rPr>
                <w:sz w:val="13"/>
              </w:rPr>
              <w:t xml:space="preserve">IK - menschenähnlich </w:t>
            </w:r>
            <w:r>
              <w:rPr>
                <w:sz w:val="16"/>
              </w:rPr>
              <w:t xml:space="preserve">ist stärker als der von Teams mit der Kondition </w:t>
            </w:r>
            <w:r>
              <w:rPr>
                <w:sz w:val="13"/>
              </w:rPr>
              <w:t>NIK - nicht menschenähnlich</w:t>
            </w:r>
            <w:r>
              <w:rPr>
                <w:sz w:val="16"/>
              </w:rPr>
              <w:t>.</w:t>
            </w:r>
          </w:p>
        </w:tc>
        <w:tc>
          <w:tcPr>
            <w:tcW w:w="1450" w:type="dxa"/>
            <w:tcBorders>
              <w:top w:val="single" w:sz="3" w:space="0" w:color="000000"/>
              <w:left w:val="single" w:sz="3" w:space="0" w:color="000000"/>
              <w:bottom w:val="single" w:sz="3" w:space="0" w:color="000000"/>
              <w:right w:val="nil"/>
            </w:tcBorders>
            <w:vAlign w:val="bottom"/>
          </w:tcPr>
          <w:p w14:paraId="6D4F5005" w14:textId="77777777" w:rsidR="002A3D94" w:rsidRDefault="00442512">
            <w:pPr>
              <w:spacing w:after="0" w:line="259" w:lineRule="auto"/>
              <w:ind w:left="0" w:firstLine="0"/>
              <w:jc w:val="left"/>
            </w:pPr>
            <w:r>
              <w:rPr>
                <w:sz w:val="16"/>
              </w:rPr>
              <w:t>nicht signifikant</w:t>
            </w:r>
          </w:p>
        </w:tc>
      </w:tr>
      <w:tr w:rsidR="002A3D94" w14:paraId="0127C740" w14:textId="77777777">
        <w:trPr>
          <w:trHeight w:val="1060"/>
        </w:trPr>
        <w:tc>
          <w:tcPr>
            <w:tcW w:w="7050" w:type="dxa"/>
            <w:tcBorders>
              <w:top w:val="single" w:sz="3" w:space="0" w:color="000000"/>
              <w:left w:val="single" w:sz="3" w:space="0" w:color="000000"/>
              <w:bottom w:val="single" w:sz="3" w:space="0" w:color="000000"/>
              <w:right w:val="single" w:sz="3" w:space="0" w:color="000000"/>
            </w:tcBorders>
            <w:vAlign w:val="center"/>
          </w:tcPr>
          <w:p w14:paraId="0ADC61D3" w14:textId="77777777" w:rsidR="002A3D94" w:rsidRDefault="00442512">
            <w:pPr>
              <w:tabs>
                <w:tab w:val="center" w:pos="754"/>
                <w:tab w:val="center" w:pos="1419"/>
                <w:tab w:val="center" w:pos="2079"/>
                <w:tab w:val="center" w:pos="2904"/>
                <w:tab w:val="center" w:pos="4097"/>
                <w:tab w:val="center" w:pos="4876"/>
                <w:tab w:val="center" w:pos="5278"/>
                <w:tab w:val="center" w:pos="5672"/>
                <w:tab w:val="right" w:pos="6803"/>
              </w:tabs>
              <w:spacing w:after="105" w:line="259" w:lineRule="auto"/>
              <w:ind w:left="0" w:firstLine="0"/>
              <w:jc w:val="left"/>
            </w:pPr>
            <w:r>
              <w:rPr>
                <w:b/>
                <w:sz w:val="16"/>
              </w:rPr>
              <w:t>H4</w:t>
            </w:r>
            <w:r>
              <w:rPr>
                <w:sz w:val="14"/>
              </w:rPr>
              <w:t xml:space="preserve">1 </w:t>
            </w:r>
            <w:r>
              <w:rPr>
                <w:sz w:val="16"/>
              </w:rPr>
              <w:t>:</w:t>
            </w:r>
            <w:r>
              <w:rPr>
                <w:sz w:val="16"/>
              </w:rPr>
              <w:tab/>
              <w:t>Die</w:t>
            </w:r>
            <w:r>
              <w:rPr>
                <w:sz w:val="16"/>
              </w:rPr>
              <w:tab/>
              <w:t>Mittelwerte</w:t>
            </w:r>
            <w:r>
              <w:rPr>
                <w:sz w:val="16"/>
              </w:rPr>
              <w:tab/>
              <w:t>der</w:t>
            </w:r>
            <w:r>
              <w:rPr>
                <w:sz w:val="16"/>
              </w:rPr>
              <w:tab/>
              <w:t>Teameffektivität</w:t>
            </w:r>
            <w:r>
              <w:rPr>
                <w:sz w:val="16"/>
              </w:rPr>
              <w:tab/>
              <w:t>unterscheidet</w:t>
            </w:r>
            <w:r>
              <w:rPr>
                <w:sz w:val="16"/>
              </w:rPr>
              <w:tab/>
              <w:t>sich</w:t>
            </w:r>
            <w:r>
              <w:rPr>
                <w:sz w:val="16"/>
              </w:rPr>
              <w:tab/>
              <w:t>bei</w:t>
            </w:r>
            <w:r>
              <w:rPr>
                <w:sz w:val="16"/>
              </w:rPr>
              <w:tab/>
              <w:t>den</w:t>
            </w:r>
            <w:r>
              <w:rPr>
                <w:sz w:val="16"/>
              </w:rPr>
              <w:tab/>
              <w:t>Konditionen</w:t>
            </w:r>
          </w:p>
          <w:p w14:paraId="43A19DE4" w14:textId="77777777" w:rsidR="002A3D94" w:rsidRDefault="00442512">
            <w:pPr>
              <w:spacing w:after="0" w:line="259" w:lineRule="auto"/>
              <w:ind w:left="0" w:firstLine="0"/>
              <w:jc w:val="left"/>
            </w:pPr>
            <w:r>
              <w:rPr>
                <w:sz w:val="13"/>
              </w:rPr>
              <w:t xml:space="preserve">IK - menschenähnlich </w:t>
            </w:r>
            <w:r>
              <w:rPr>
                <w:sz w:val="16"/>
              </w:rPr>
              <w:t xml:space="preserve">und </w:t>
            </w:r>
            <w:r>
              <w:rPr>
                <w:sz w:val="13"/>
              </w:rPr>
              <w:t xml:space="preserve">NIK - nicht menschenähnlich </w:t>
            </w:r>
            <w:r>
              <w:rPr>
                <w:sz w:val="16"/>
              </w:rPr>
              <w:t>signifikant voneinander.</w:t>
            </w:r>
          </w:p>
        </w:tc>
        <w:tc>
          <w:tcPr>
            <w:tcW w:w="1450" w:type="dxa"/>
            <w:tcBorders>
              <w:top w:val="single" w:sz="3" w:space="0" w:color="000000"/>
              <w:left w:val="single" w:sz="3" w:space="0" w:color="000000"/>
              <w:bottom w:val="single" w:sz="3" w:space="0" w:color="000000"/>
              <w:right w:val="nil"/>
            </w:tcBorders>
            <w:vAlign w:val="bottom"/>
          </w:tcPr>
          <w:p w14:paraId="2A32FD2F" w14:textId="77777777" w:rsidR="002A3D94" w:rsidRDefault="00442512">
            <w:pPr>
              <w:spacing w:after="0" w:line="259" w:lineRule="auto"/>
              <w:ind w:left="0" w:firstLine="0"/>
              <w:jc w:val="left"/>
            </w:pPr>
            <w:r>
              <w:rPr>
                <w:sz w:val="16"/>
              </w:rPr>
              <w:t>nicht signifikant</w:t>
            </w:r>
          </w:p>
        </w:tc>
      </w:tr>
      <w:tr w:rsidR="002A3D94" w14:paraId="7F293AA9" w14:textId="77777777">
        <w:trPr>
          <w:trHeight w:val="1323"/>
        </w:trPr>
        <w:tc>
          <w:tcPr>
            <w:tcW w:w="7050" w:type="dxa"/>
            <w:tcBorders>
              <w:top w:val="single" w:sz="3" w:space="0" w:color="000000"/>
              <w:left w:val="single" w:sz="3" w:space="0" w:color="000000"/>
              <w:bottom w:val="single" w:sz="3" w:space="0" w:color="000000"/>
              <w:right w:val="single" w:sz="3" w:space="0" w:color="000000"/>
            </w:tcBorders>
            <w:vAlign w:val="center"/>
          </w:tcPr>
          <w:p w14:paraId="6E138730" w14:textId="77777777" w:rsidR="002A3D94" w:rsidRDefault="00442512">
            <w:pPr>
              <w:spacing w:after="0" w:line="259" w:lineRule="auto"/>
              <w:ind w:left="0" w:firstLine="0"/>
            </w:pPr>
            <w:r>
              <w:rPr>
                <w:b/>
                <w:sz w:val="16"/>
              </w:rPr>
              <w:t>H5</w:t>
            </w:r>
            <w:r>
              <w:rPr>
                <w:sz w:val="14"/>
              </w:rPr>
              <w:t xml:space="preserve">1 </w:t>
            </w:r>
            <w:r>
              <w:rPr>
                <w:sz w:val="16"/>
              </w:rPr>
              <w:t xml:space="preserve">: Der Zusammenhang zwischen dem generellen Vertrauenswert eines Teams und der Teameffektivität eines Teams mit der Kondition </w:t>
            </w:r>
            <w:r>
              <w:rPr>
                <w:sz w:val="13"/>
              </w:rPr>
              <w:t xml:space="preserve">IK - menschenähnlich </w:t>
            </w:r>
            <w:r>
              <w:rPr>
                <w:sz w:val="16"/>
              </w:rPr>
              <w:t xml:space="preserve">ist stärker als der von Teams mit der Kondition </w:t>
            </w:r>
            <w:r>
              <w:rPr>
                <w:sz w:val="13"/>
              </w:rPr>
              <w:t>NIK - nicht menschenähnlich</w:t>
            </w:r>
            <w:r>
              <w:rPr>
                <w:sz w:val="16"/>
              </w:rPr>
              <w:t>.</w:t>
            </w:r>
          </w:p>
        </w:tc>
        <w:tc>
          <w:tcPr>
            <w:tcW w:w="1450" w:type="dxa"/>
            <w:tcBorders>
              <w:top w:val="single" w:sz="3" w:space="0" w:color="000000"/>
              <w:left w:val="single" w:sz="3" w:space="0" w:color="000000"/>
              <w:bottom w:val="single" w:sz="3" w:space="0" w:color="000000"/>
              <w:right w:val="nil"/>
            </w:tcBorders>
            <w:vAlign w:val="bottom"/>
          </w:tcPr>
          <w:p w14:paraId="7E362B54" w14:textId="77777777" w:rsidR="002A3D94" w:rsidRDefault="00442512">
            <w:pPr>
              <w:spacing w:after="0" w:line="259" w:lineRule="auto"/>
              <w:ind w:left="0" w:firstLine="0"/>
              <w:jc w:val="left"/>
            </w:pPr>
            <w:r>
              <w:rPr>
                <w:sz w:val="16"/>
              </w:rPr>
              <w:t>nicht signifikant</w:t>
            </w:r>
          </w:p>
        </w:tc>
      </w:tr>
      <w:tr w:rsidR="002A3D94" w14:paraId="3290FF6A" w14:textId="77777777">
        <w:trPr>
          <w:trHeight w:val="267"/>
        </w:trPr>
        <w:tc>
          <w:tcPr>
            <w:tcW w:w="7050" w:type="dxa"/>
            <w:tcBorders>
              <w:top w:val="single" w:sz="3" w:space="0" w:color="000000"/>
              <w:left w:val="single" w:sz="3" w:space="0" w:color="000000"/>
              <w:bottom w:val="nil"/>
              <w:right w:val="single" w:sz="3" w:space="0" w:color="000000"/>
            </w:tcBorders>
          </w:tcPr>
          <w:p w14:paraId="6BBC5D0D" w14:textId="77777777" w:rsidR="002A3D94" w:rsidRDefault="002A3D94">
            <w:pPr>
              <w:spacing w:after="160" w:line="259" w:lineRule="auto"/>
              <w:ind w:left="0" w:firstLine="0"/>
              <w:jc w:val="left"/>
            </w:pPr>
          </w:p>
        </w:tc>
        <w:tc>
          <w:tcPr>
            <w:tcW w:w="1450" w:type="dxa"/>
            <w:tcBorders>
              <w:top w:val="single" w:sz="3" w:space="0" w:color="000000"/>
              <w:left w:val="single" w:sz="3" w:space="0" w:color="000000"/>
              <w:bottom w:val="nil"/>
              <w:right w:val="nil"/>
            </w:tcBorders>
          </w:tcPr>
          <w:p w14:paraId="344ABF13" w14:textId="77777777" w:rsidR="002A3D94" w:rsidRDefault="002A3D94">
            <w:pPr>
              <w:spacing w:after="160" w:line="259" w:lineRule="auto"/>
              <w:ind w:left="0" w:firstLine="0"/>
              <w:jc w:val="left"/>
            </w:pPr>
          </w:p>
        </w:tc>
      </w:tr>
    </w:tbl>
    <w:p w14:paraId="7FA3523B" w14:textId="77777777" w:rsidR="002A3D94" w:rsidRDefault="00442512">
      <w:pPr>
        <w:tabs>
          <w:tab w:val="center" w:pos="2582"/>
        </w:tabs>
        <w:spacing w:after="224" w:line="265" w:lineRule="auto"/>
        <w:ind w:left="-15" w:firstLine="0"/>
        <w:jc w:val="left"/>
      </w:pPr>
      <w:r>
        <w:rPr>
          <w:b/>
          <w:sz w:val="22"/>
        </w:rPr>
        <w:t>6.5</w:t>
      </w:r>
      <w:r>
        <w:rPr>
          <w:b/>
          <w:sz w:val="22"/>
        </w:rPr>
        <w:tab/>
        <w:t>Analyse der technischen Anforderungen</w:t>
      </w:r>
    </w:p>
    <w:p w14:paraId="3796A1A3" w14:textId="77777777" w:rsidR="002A3D94" w:rsidRDefault="00442512">
      <w:pPr>
        <w:spacing w:after="213" w:line="337" w:lineRule="auto"/>
        <w:ind w:left="-5" w:right="162"/>
        <w:jc w:val="left"/>
      </w:pPr>
      <w:r>
        <w:lastRenderedPageBreak/>
        <w:t xml:space="preserve">Schweizer et al. [SD10, S. 270] erläutern die 4 größten Kennzeichen eines </w:t>
      </w:r>
      <w:r>
        <w:rPr>
          <w:i/>
        </w:rPr>
        <w:t xml:space="preserve">virtuellen Teams </w:t>
      </w:r>
      <w:r>
        <w:t xml:space="preserve">in der Literatur (siehe Kapitel </w:t>
      </w:r>
      <w:r>
        <w:rPr>
          <w:b/>
        </w:rPr>
        <w:t>2.3.1</w:t>
      </w:r>
      <w:r>
        <w:t>. Diese konnten in dieser Studie durch die entwickelte Versuchsumgebung erfüllt werden</w:t>
      </w:r>
      <w:r>
        <w:t xml:space="preserve"> und das </w:t>
      </w:r>
      <w:r>
        <w:rPr>
          <w:sz w:val="16"/>
        </w:rPr>
        <w:t xml:space="preserve">SVE </w:t>
      </w:r>
      <w:r>
        <w:t>bot folgende Eigenschaften :</w:t>
      </w:r>
    </w:p>
    <w:p w14:paraId="28C3BBF7" w14:textId="77777777" w:rsidR="002A3D94" w:rsidRDefault="00442512">
      <w:pPr>
        <w:numPr>
          <w:ilvl w:val="0"/>
          <w:numId w:val="14"/>
        </w:numPr>
        <w:spacing w:after="207"/>
        <w:ind w:right="243" w:hanging="185"/>
      </w:pPr>
      <w:r>
        <w:rPr>
          <w:i/>
        </w:rPr>
        <w:t xml:space="preserve">Zustandegekommen aufgrund von Kommunikationstechnologie. </w:t>
      </w:r>
      <w:r>
        <w:t xml:space="preserve">Durch das </w:t>
      </w:r>
      <w:r>
        <w:rPr>
          <w:sz w:val="16"/>
        </w:rPr>
        <w:t xml:space="preserve">HMD </w:t>
      </w:r>
      <w:r>
        <w:t>sowie das genutzte Framework, konnte Kommuniziert werden, Entscheidungen getroffen und Informationen ausgetauscht werden.</w:t>
      </w:r>
    </w:p>
    <w:p w14:paraId="780EACB9" w14:textId="77777777" w:rsidR="002A3D94" w:rsidRDefault="00442512">
      <w:pPr>
        <w:numPr>
          <w:ilvl w:val="0"/>
          <w:numId w:val="14"/>
        </w:numPr>
        <w:spacing w:after="206"/>
        <w:ind w:right="243" w:hanging="185"/>
      </w:pPr>
      <w:r>
        <w:rPr>
          <w:i/>
        </w:rPr>
        <w:t xml:space="preserve">Räumlich getrennt </w:t>
      </w:r>
      <w:r>
        <w:t>Dur</w:t>
      </w:r>
      <w:r>
        <w:t>ch die Online-Fähigkeit der entwickelten Versuchsumgebung, konnten die Teilnehmer von überall an dem Versuch teilnehmen.</w:t>
      </w:r>
    </w:p>
    <w:p w14:paraId="660525AC" w14:textId="77777777" w:rsidR="002A3D94" w:rsidRDefault="00442512">
      <w:pPr>
        <w:numPr>
          <w:ilvl w:val="0"/>
          <w:numId w:val="14"/>
        </w:numPr>
        <w:ind w:right="243" w:hanging="185"/>
      </w:pPr>
      <w:r>
        <w:rPr>
          <w:i/>
        </w:rPr>
        <w:t xml:space="preserve">Grenzübergreifend </w:t>
      </w:r>
      <w:r>
        <w:t>Die Online-Fähigkeit erlaubte eine Zusammenarbeit von verschiedenen Regionen aus.</w:t>
      </w:r>
    </w:p>
    <w:p w14:paraId="6E832A0C" w14:textId="77777777" w:rsidR="002A3D94" w:rsidRDefault="00442512">
      <w:pPr>
        <w:numPr>
          <w:ilvl w:val="0"/>
          <w:numId w:val="14"/>
        </w:numPr>
        <w:spacing w:after="189"/>
        <w:ind w:right="243" w:hanging="185"/>
      </w:pPr>
      <w:r>
        <w:t>Asynchron. Die Teilnehmer haben nic</w:t>
      </w:r>
      <w:r>
        <w:t>ht direkt asynchron an dieser Studie teilgenommen, jedoch, falls ein Teilnehmer die Versuchsumgebung verlassen hätte, hätten die anderen Versuchsteilnehmer mit ihrer aktuellen Aufgabe teilweise weiterarbeiten können.</w:t>
      </w:r>
    </w:p>
    <w:p w14:paraId="38F10426" w14:textId="77777777" w:rsidR="002A3D94" w:rsidRDefault="00442512">
      <w:pPr>
        <w:spacing w:after="206"/>
        <w:ind w:left="-15" w:firstLine="339"/>
      </w:pPr>
      <w:r>
        <w:t>Die technischen Anforderungen, die im K</w:t>
      </w:r>
      <w:r>
        <w:t xml:space="preserve">apitel </w:t>
      </w:r>
      <w:r>
        <w:rPr>
          <w:i/>
        </w:rPr>
        <w:t xml:space="preserve">4.2 </w:t>
      </w:r>
      <w:r>
        <w:t>aufgestellt werden, konnten hinreichend umgesetzt werden.</w:t>
      </w:r>
    </w:p>
    <w:p w14:paraId="1138EDF7" w14:textId="77777777" w:rsidR="002A3D94" w:rsidRDefault="00442512">
      <w:pPr>
        <w:numPr>
          <w:ilvl w:val="0"/>
          <w:numId w:val="14"/>
        </w:numPr>
        <w:spacing w:after="211"/>
        <w:ind w:right="243" w:hanging="185"/>
      </w:pPr>
      <w:r>
        <w:rPr>
          <w:b/>
        </w:rPr>
        <w:t>Online-Fähigkeit und Unterstützung mehrerer HMD’s</w:t>
      </w:r>
      <w:r>
        <w:t xml:space="preserve">: Durch das verwendete Framework </w:t>
      </w:r>
      <w:r>
        <w:rPr>
          <w:i/>
        </w:rPr>
        <w:t xml:space="preserve">Normcore </w:t>
      </w:r>
      <w:r>
        <w:t>ist es mehreren Nutzern gleichzeitig möglich gewesen, von jedem beliebigen Ort an dem Experiment</w:t>
      </w:r>
      <w:r>
        <w:t xml:space="preserve"> teilzunehmen. Die einzige Voraussetzung war, dass die Teilnehmer ein </w:t>
      </w:r>
      <w:r>
        <w:rPr>
          <w:sz w:val="16"/>
        </w:rPr>
        <w:t>HMD</w:t>
      </w:r>
      <w:r>
        <w:t xml:space="preserve">, einen Internetanschluss sowie einen Computer besitzen. Es ist somit möglich gewesen, die Anforderungen eines virtuellen Teams laut Schweitzer et al. [SD10, S. 270] (vgl. Kapitel </w:t>
      </w:r>
      <w:r>
        <w:rPr>
          <w:i/>
        </w:rPr>
        <w:t>Anf</w:t>
      </w:r>
      <w:r>
        <w:rPr>
          <w:i/>
        </w:rPr>
        <w:t>orderungenLautSchweitzer</w:t>
      </w:r>
      <w:r>
        <w:t>) zu erfüllen.</w:t>
      </w:r>
    </w:p>
    <w:p w14:paraId="500DCD22" w14:textId="77777777" w:rsidR="002A3D94" w:rsidRDefault="00442512">
      <w:pPr>
        <w:numPr>
          <w:ilvl w:val="0"/>
          <w:numId w:val="14"/>
        </w:numPr>
        <w:spacing w:after="206"/>
        <w:ind w:right="243" w:hanging="185"/>
      </w:pPr>
      <w:r>
        <w:rPr>
          <w:b/>
        </w:rPr>
        <w:t>Geringe Latenz</w:t>
      </w:r>
      <w:r>
        <w:t>: Es wurden zwei End-to-End Latenzmessungen durchgeführt. Die End-toEnd Latenzmessung bezeichnet die Zeit, die benötigt wird, bis eine reale Aktion eines Nutzers von einem anderem Nutzer wahrgenommen wir</w:t>
      </w:r>
      <w:r>
        <w:t xml:space="preserve">d. Die erste Latenzmessung betraf die Geschwindigkeit der Audioübertragung des Netzwerks. Es wurde eine Durchschnittliche Latenz von </w:t>
      </w:r>
      <w:r>
        <w:rPr>
          <w:b/>
        </w:rPr>
        <w:t xml:space="preserve">356ms </w:t>
      </w:r>
      <w:r>
        <w:t>festgestellt. Die zweite Messung betraf die Geschwindigkeit, in der die Avatare ihre Körperpositionen verändern. Dabe</w:t>
      </w:r>
      <w:r>
        <w:t>i wurde eine durchschnittliche Geschwindigkeit von 294ms festgestellt. Es wurden während des Experiments keine störende Bewegungsverzögerung und Audioübertragung wahrgenommen, weshalb die Anforderung als erfüllt angesehen wird.</w:t>
      </w:r>
    </w:p>
    <w:p w14:paraId="3C83783B" w14:textId="77777777" w:rsidR="002A3D94" w:rsidRDefault="00442512">
      <w:pPr>
        <w:numPr>
          <w:ilvl w:val="0"/>
          <w:numId w:val="14"/>
        </w:numPr>
        <w:spacing w:after="206"/>
        <w:ind w:right="243" w:hanging="185"/>
      </w:pPr>
      <w:r>
        <w:rPr>
          <w:b/>
        </w:rPr>
        <w:t>Steuerung und Verwaltung der</w:t>
      </w:r>
      <w:r>
        <w:rPr>
          <w:b/>
        </w:rPr>
        <w:t xml:space="preserve"> Anwendung durch einen Spectator</w:t>
      </w:r>
      <w:r>
        <w:t>: Durch einen eigenen Spectator-Client ist es möglich gewesen, die Anwendung von Außen zu steuern und zu überwachen.</w:t>
      </w:r>
    </w:p>
    <w:p w14:paraId="1AA831F9" w14:textId="77777777" w:rsidR="002A3D94" w:rsidRDefault="00442512">
      <w:pPr>
        <w:numPr>
          <w:ilvl w:val="0"/>
          <w:numId w:val="14"/>
        </w:numPr>
        <w:spacing w:after="207"/>
        <w:ind w:right="243" w:hanging="185"/>
      </w:pPr>
      <w:r>
        <w:rPr>
          <w:b/>
        </w:rPr>
        <w:t>Interaktionsmöglichkeiten</w:t>
      </w:r>
      <w:r>
        <w:t xml:space="preserve">: Durch das verwendete Framework </w:t>
      </w:r>
      <w:r>
        <w:rPr>
          <w:i/>
        </w:rPr>
        <w:t xml:space="preserve">Normcore </w:t>
      </w:r>
      <w:r>
        <w:t>und dessen globalen Datenspeicher für unterschiedliche Variablen ist es möglich gewesen, alle Zustände und Informationen während der laufenden Versuchsdurchführung zwischen dem Client und Spectator zu synchronisieren. Durch das Nutzerfeedback wurde ebenfal</w:t>
      </w:r>
      <w:r>
        <w:t>ls die intuitive Steuerung bestätigt.</w:t>
      </w:r>
    </w:p>
    <w:p w14:paraId="4191DC52" w14:textId="77777777" w:rsidR="002A3D94" w:rsidRDefault="00442512">
      <w:pPr>
        <w:numPr>
          <w:ilvl w:val="0"/>
          <w:numId w:val="14"/>
        </w:numPr>
        <w:spacing w:after="206"/>
        <w:ind w:right="243" w:hanging="185"/>
      </w:pPr>
      <w:r>
        <w:rPr>
          <w:b/>
        </w:rPr>
        <w:lastRenderedPageBreak/>
        <w:t>Sprachübertragung</w:t>
      </w:r>
      <w:r>
        <w:t>: Die Implementierung eines RCP-basierten Netzwerkhandlings ermöglichte eine Sprachübertragung von Client zu Spectator und von Spectator zu Client.</w:t>
      </w:r>
    </w:p>
    <w:p w14:paraId="13BE1ED7" w14:textId="77777777" w:rsidR="002A3D94" w:rsidRDefault="00442512">
      <w:pPr>
        <w:numPr>
          <w:ilvl w:val="0"/>
          <w:numId w:val="14"/>
        </w:numPr>
        <w:spacing w:after="84" w:line="259" w:lineRule="auto"/>
        <w:ind w:right="243" w:hanging="185"/>
      </w:pPr>
      <w:r>
        <w:rPr>
          <w:b/>
        </w:rPr>
        <w:t>Avatar-Konditionen</w:t>
      </w:r>
      <w:r>
        <w:t>: Der Spectator hatte bei dem verwendeten System die Möglichkeit, zur</w:t>
      </w:r>
    </w:p>
    <w:p w14:paraId="7FB1EAE7" w14:textId="77777777" w:rsidR="002A3D94" w:rsidRDefault="00442512">
      <w:pPr>
        <w:ind w:left="555"/>
      </w:pPr>
      <w:r>
        <w:t>Laufzeit zwei verschiedene Avatar-Konditionen (</w:t>
      </w:r>
      <w:r>
        <w:rPr>
          <w:sz w:val="16"/>
        </w:rPr>
        <w:t xml:space="preserve">IK - menschenähnlich </w:t>
      </w:r>
      <w:r>
        <w:t xml:space="preserve">und </w:t>
      </w:r>
      <w:r>
        <w:rPr>
          <w:sz w:val="16"/>
        </w:rPr>
        <w:t>NIK - nicht menschenähnlich</w:t>
      </w:r>
      <w:r>
        <w:t>) für die Clients auszuwählen.</w:t>
      </w:r>
    </w:p>
    <w:p w14:paraId="678DA716" w14:textId="77777777" w:rsidR="002A3D94" w:rsidRDefault="002A3D94">
      <w:pPr>
        <w:sectPr w:rsidR="002A3D94">
          <w:headerReference w:type="even" r:id="rId134"/>
          <w:headerReference w:type="default" r:id="rId135"/>
          <w:headerReference w:type="first" r:id="rId136"/>
          <w:pgSz w:w="11906" w:h="16838"/>
          <w:pgMar w:top="1393" w:right="1174" w:bottom="1204" w:left="1984" w:header="682" w:footer="720" w:gutter="0"/>
          <w:cols w:space="720"/>
        </w:sectPr>
      </w:pPr>
    </w:p>
    <w:p w14:paraId="404FEAE8" w14:textId="77777777" w:rsidR="002A3D94" w:rsidRDefault="00442512">
      <w:pPr>
        <w:numPr>
          <w:ilvl w:val="0"/>
          <w:numId w:val="15"/>
        </w:numPr>
        <w:spacing w:after="251" w:line="259" w:lineRule="auto"/>
        <w:ind w:hanging="402"/>
        <w:jc w:val="left"/>
      </w:pPr>
      <w:r>
        <w:rPr>
          <w:b/>
          <w:sz w:val="26"/>
        </w:rPr>
        <w:lastRenderedPageBreak/>
        <w:t>Diskussion</w:t>
      </w:r>
    </w:p>
    <w:p w14:paraId="54F3A00B" w14:textId="77777777" w:rsidR="002A3D94" w:rsidRDefault="00442512">
      <w:pPr>
        <w:spacing w:after="353"/>
        <w:ind w:left="-5" w:right="93"/>
      </w:pPr>
      <w:r>
        <w:rPr>
          <w:b/>
        </w:rPr>
        <w:t xml:space="preserve">Allgemeines </w:t>
      </w:r>
      <w:r>
        <w:t xml:space="preserve">Diese Studie trägt zum einen dazu bei, besser zu verstehen, welche Avatarkonditionen in einem </w:t>
      </w:r>
      <w:r>
        <w:rPr>
          <w:sz w:val="16"/>
        </w:rPr>
        <w:t xml:space="preserve">SVE </w:t>
      </w:r>
      <w:r>
        <w:t>zum Vertrauensaufbau eingesetzt werden sollten, und zum</w:t>
      </w:r>
      <w:r>
        <w:t xml:space="preserve"> anderen, wie sich dort das gebildete Vertrauen auf die Effektivität eines Teams auswirkt. Mit Berücksichtigung des aktuellen Forschungsstandes, wurde das kognitive Vertrauen der einzelnen Personen und des gesamtem Teams, sowie deren Teameffektivität, geme</w:t>
      </w:r>
      <w:r>
        <w:t>ssen. Insgesamt wird eine der fünf aufgestellten Hypothesen dieser Arbeitals signifikant angesehen.</w:t>
      </w:r>
    </w:p>
    <w:p w14:paraId="214FB711" w14:textId="77777777" w:rsidR="002A3D94" w:rsidRDefault="00442512">
      <w:pPr>
        <w:tabs>
          <w:tab w:val="center" w:pos="3915"/>
        </w:tabs>
        <w:spacing w:after="199" w:line="265" w:lineRule="auto"/>
        <w:ind w:left="-15" w:firstLine="0"/>
        <w:jc w:val="left"/>
      </w:pPr>
      <w:r>
        <w:rPr>
          <w:b/>
          <w:sz w:val="22"/>
        </w:rPr>
        <w:t>7.1</w:t>
      </w:r>
      <w:r>
        <w:rPr>
          <w:b/>
          <w:sz w:val="22"/>
        </w:rPr>
        <w:tab/>
        <w:t>Effektivität des Vertrauensaufbau zwischen den Avatarkonditionen</w:t>
      </w:r>
    </w:p>
    <w:p w14:paraId="0A2EBE54" w14:textId="77777777" w:rsidR="002A3D94" w:rsidRDefault="00442512">
      <w:pPr>
        <w:ind w:left="-5" w:right="93"/>
      </w:pPr>
      <w:r>
        <w:t>Die Ergebnisse des Experiments widersprechen der Untersuchung von Bente et al. ((vgl. K</w:t>
      </w:r>
      <w:r>
        <w:t xml:space="preserve">apitel 1.2.3) [Rie+14]), die vermuten ließen, dass bei der Kondition </w:t>
      </w:r>
      <w:r>
        <w:rPr>
          <w:sz w:val="16"/>
        </w:rPr>
        <w:t xml:space="preserve">IK - menschenähnlich </w:t>
      </w:r>
      <w:r>
        <w:t xml:space="preserve">ein größerer </w:t>
      </w:r>
      <w:r>
        <w:rPr>
          <w:i/>
        </w:rPr>
        <w:t xml:space="preserve">kognitiver Vertrauensaufbau </w:t>
      </w:r>
      <w:r>
        <w:t xml:space="preserve">stattfindet als bei der Kondition </w:t>
      </w:r>
      <w:r>
        <w:rPr>
          <w:sz w:val="16"/>
        </w:rPr>
        <w:t xml:space="preserve">NIK - nicht menschenähnlich </w:t>
      </w:r>
      <w:r>
        <w:t>(Hypothese 1). Jedoch ist laut der statistischen Auswertung gen</w:t>
      </w:r>
      <w:r>
        <w:t xml:space="preserve">au das Gegenteil der Fall, denn die Teilnehmer mit der Kondition </w:t>
      </w:r>
      <w:r>
        <w:rPr>
          <w:sz w:val="16"/>
        </w:rPr>
        <w:t xml:space="preserve">NIK - nicht menschenähnlich </w:t>
      </w:r>
      <w:r>
        <w:t xml:space="preserve">erzielen im Durchschnitt einen signifikant höheren kognitiven Vertrauenswert. Ein Grund für dieses Ergebnis könnte sein, dass der </w:t>
      </w:r>
      <w:r>
        <w:rPr>
          <w:sz w:val="16"/>
        </w:rPr>
        <w:t>IK - menschenähnlich</w:t>
      </w:r>
      <w:r>
        <w:t xml:space="preserve">-Avatar vom </w:t>
      </w:r>
      <w:r>
        <w:rPr>
          <w:i/>
        </w:rPr>
        <w:t>U</w:t>
      </w:r>
      <w:r>
        <w:rPr>
          <w:i/>
        </w:rPr>
        <w:t xml:space="preserve">ncanny Valley Effekt </w:t>
      </w:r>
      <w:r>
        <w:t>betroffen ist (vgl. Kapitel 1.2.5). Der verwendete Avatar (</w:t>
      </w:r>
      <w:r>
        <w:rPr>
          <w:sz w:val="16"/>
        </w:rPr>
        <w:t>IK - menschenähnlich</w:t>
      </w:r>
      <w:r>
        <w:t xml:space="preserve">) führte in der Studie von Waldow (Waldow et al. (2019)) jedoch schon zu Unbehagen. Weiterhin könnte die in diesem Experiment verwendete Inverse-Kinematik, </w:t>
      </w:r>
      <w:r>
        <w:t>die eventuell zu unnatürlichen Bewegungsabläufen führte, als fremdartig empfunden worden sein. Auch dadurch falsch interpretierte Gestikulation kann zu einem geringeren Vertrauensaufbau in sein Gegenüber geführt haben.</w:t>
      </w:r>
    </w:p>
    <w:p w14:paraId="3E484401" w14:textId="77777777" w:rsidR="002A3D94" w:rsidRDefault="00442512">
      <w:pPr>
        <w:spacing w:after="257" w:line="259" w:lineRule="auto"/>
        <w:ind w:left="-5" w:right="380"/>
      </w:pPr>
      <w:r>
        <w:t>Ein Teilnehmer (ID9) mit der Konditio</w:t>
      </w:r>
      <w:r>
        <w:t xml:space="preserve">n </w:t>
      </w:r>
      <w:r>
        <w:rPr>
          <w:sz w:val="16"/>
        </w:rPr>
        <w:t xml:space="preserve">IK - menschenähnlich </w:t>
      </w:r>
      <w:r>
        <w:t>schrieb als Feedback dazu:</w:t>
      </w:r>
    </w:p>
    <w:p w14:paraId="7565A9A2" w14:textId="77777777" w:rsidR="002A3D94" w:rsidRDefault="00442512">
      <w:pPr>
        <w:spacing w:after="170"/>
        <w:ind w:left="555" w:right="639"/>
      </w:pPr>
      <w:r>
        <w:t>„Es war eine spannende Erfahrung am VR-Experiment teilzunehmen und hat Spaß gemacht. Die Personen waren mir nah, obwohl sie eindeutig unreal wirkten; Vertrauen war nichtsdestotrotz vorhanden."</w:t>
      </w:r>
    </w:p>
    <w:p w14:paraId="5829B2CC" w14:textId="77777777" w:rsidR="002A3D94" w:rsidRDefault="00442512">
      <w:pPr>
        <w:ind w:left="-15" w:right="93" w:firstLine="339"/>
      </w:pPr>
      <w:r>
        <w:t>Da es diesbezüglich von den Teilnehmern mit der anderen Konditi</w:t>
      </w:r>
      <w:r>
        <w:t>on keine Rückmeldung gab, wird vermutet, dass die Simplizität der nicht-menschenähnlichen Avatardarstellung einfacher angenommen werden kann.</w:t>
      </w:r>
    </w:p>
    <w:p w14:paraId="52BD1B31" w14:textId="77777777" w:rsidR="002A3D94" w:rsidRDefault="00442512">
      <w:pPr>
        <w:spacing w:after="352"/>
        <w:ind w:left="-15" w:right="93" w:firstLine="339"/>
      </w:pPr>
      <w:r>
        <w:t xml:space="preserve">Dass kein signifikanter Zusammenhang zwischen dem </w:t>
      </w:r>
      <w:r>
        <w:rPr>
          <w:i/>
        </w:rPr>
        <w:t xml:space="preserve">kognitiven Vertrauen </w:t>
      </w:r>
      <w:r>
        <w:t xml:space="preserve">und dem </w:t>
      </w:r>
      <w:r>
        <w:rPr>
          <w:i/>
        </w:rPr>
        <w:t xml:space="preserve">generellen Vertrauen </w:t>
      </w:r>
      <w:r>
        <w:t>bei unterschie</w:t>
      </w:r>
      <w:r>
        <w:t xml:space="preserve">dlichen Avatarkonditionen besteht (Hypothese 2), kann auch als ein positiver Effekt gesehen werden. So lässt sich vermuten, dass es nicht von Relevanz ist, wie hoch oder niedrig das </w:t>
      </w:r>
      <w:r>
        <w:rPr>
          <w:i/>
        </w:rPr>
        <w:t xml:space="preserve">generelle Vertrauen </w:t>
      </w:r>
      <w:r>
        <w:t xml:space="preserve">einer Person im </w:t>
      </w:r>
      <w:r>
        <w:rPr>
          <w:sz w:val="16"/>
        </w:rPr>
        <w:t xml:space="preserve">SVE </w:t>
      </w:r>
      <w:r>
        <w:t xml:space="preserve">ist. Da nur die unterschiedlichen </w:t>
      </w:r>
      <w:r>
        <w:t xml:space="preserve">Avatarkonditionen einen signifikanten Einfluss auf die Bildung des kognitiven Vertrauens besitzen, kann davon ausgegangen werden, dass das </w:t>
      </w:r>
      <w:r>
        <w:rPr>
          <w:i/>
        </w:rPr>
        <w:t xml:space="preserve">generelle Vertrauen </w:t>
      </w:r>
      <w:r>
        <w:t>während einer Kennenlernphase eines virtuellen Teams keine größere Rolle spielt und isoliert betrachtet werden kann.</w:t>
      </w:r>
    </w:p>
    <w:p w14:paraId="3BC913E6" w14:textId="77777777" w:rsidR="002A3D94" w:rsidRDefault="00442512">
      <w:pPr>
        <w:tabs>
          <w:tab w:val="center" w:pos="3415"/>
        </w:tabs>
        <w:spacing w:after="224" w:line="265" w:lineRule="auto"/>
        <w:ind w:left="-15" w:firstLine="0"/>
        <w:jc w:val="left"/>
      </w:pPr>
      <w:r>
        <w:rPr>
          <w:b/>
          <w:sz w:val="22"/>
        </w:rPr>
        <w:t>7.2</w:t>
      </w:r>
      <w:r>
        <w:rPr>
          <w:b/>
          <w:sz w:val="22"/>
        </w:rPr>
        <w:tab/>
        <w:t>Einfluss des Vertrauens im Team auf die Teameffektivität</w:t>
      </w:r>
    </w:p>
    <w:p w14:paraId="2C0D2404" w14:textId="77777777" w:rsidR="002A3D94" w:rsidRDefault="00442512">
      <w:pPr>
        <w:tabs>
          <w:tab w:val="right" w:pos="8597"/>
        </w:tabs>
        <w:spacing w:after="106" w:line="259" w:lineRule="auto"/>
        <w:ind w:left="-15" w:firstLine="0"/>
        <w:jc w:val="left"/>
      </w:pPr>
      <w:r>
        <w:rPr>
          <w:b/>
        </w:rPr>
        <w:t>Hypothese 3, Hypothese 4 und Hypothese 5</w:t>
      </w:r>
      <w:r>
        <w:rPr>
          <w:b/>
        </w:rPr>
        <w:tab/>
      </w:r>
      <w:r>
        <w:t>Die Analyse der Hypothese 4 zeigt, da</w:t>
      </w:r>
      <w:r>
        <w:t>ss sich die</w:t>
      </w:r>
    </w:p>
    <w:p w14:paraId="0F2B6F8B" w14:textId="77777777" w:rsidR="002A3D94" w:rsidRDefault="00442512">
      <w:pPr>
        <w:spacing w:after="162"/>
        <w:ind w:left="-5"/>
      </w:pPr>
      <w:r>
        <w:lastRenderedPageBreak/>
        <w:t xml:space="preserve">Werte der </w:t>
      </w:r>
      <w:r>
        <w:rPr>
          <w:i/>
        </w:rPr>
        <w:t xml:space="preserve">Teameffektivität </w:t>
      </w:r>
      <w:r>
        <w:t xml:space="preserve">bei den Avatarkonditionen </w:t>
      </w:r>
      <w:r>
        <w:rPr>
          <w:sz w:val="16"/>
        </w:rPr>
        <w:t xml:space="preserve">IK - menschenähnlich </w:t>
      </w:r>
      <w:r>
        <w:t xml:space="preserve">und </w:t>
      </w:r>
      <w:r>
        <w:rPr>
          <w:sz w:val="16"/>
        </w:rPr>
        <w:t xml:space="preserve">NIK - nicht menschenähnlich </w:t>
      </w:r>
      <w:r>
        <w:t xml:space="preserve">nicht signifikant voneinander unterscheiden. Dies spiegelt sich auch in der </w:t>
      </w:r>
      <w:r>
        <w:rPr>
          <w:i/>
        </w:rPr>
        <w:t xml:space="preserve">Teameffektivität </w:t>
      </w:r>
      <w:r>
        <w:t>der Teams wider, denn bei beiden Teamkonditio</w:t>
      </w:r>
      <w:r>
        <w:t xml:space="preserve">nen beträgt die durchschnittliche </w:t>
      </w:r>
      <w:r>
        <w:rPr>
          <w:i/>
        </w:rPr>
        <w:t xml:space="preserve">Teameffektivität </w:t>
      </w:r>
      <w:r>
        <w:rPr>
          <w:i/>
          <w:sz w:val="22"/>
        </w:rPr>
        <w:t>x</w:t>
      </w:r>
      <w:r>
        <w:rPr>
          <w:rFonts w:ascii="Cambria" w:eastAsia="Cambria" w:hAnsi="Cambria" w:cs="Cambria"/>
          <w:sz w:val="22"/>
        </w:rPr>
        <w:t>=</w:t>
      </w:r>
      <w:r>
        <w:rPr>
          <w:sz w:val="22"/>
        </w:rPr>
        <w:t>9</w:t>
      </w:r>
      <w:r>
        <w:t xml:space="preserve">. Die Gleichheit der Durchschnittlichen </w:t>
      </w:r>
      <w:r>
        <w:rPr>
          <w:i/>
        </w:rPr>
        <w:t xml:space="preserve">Teameffektivitätswerte </w:t>
      </w:r>
      <w:r>
        <w:t xml:space="preserve">wirkt sich ebenfalls auf die Hypothese 3 aus. Es konnte somit kein signifikanter Zusammenhang zwischen den </w:t>
      </w:r>
      <w:r>
        <w:rPr>
          <w:i/>
        </w:rPr>
        <w:t xml:space="preserve">Teameffektivitätswerten </w:t>
      </w:r>
      <w:r>
        <w:t xml:space="preserve">und dem </w:t>
      </w:r>
      <w:r>
        <w:rPr>
          <w:i/>
        </w:rPr>
        <w:t xml:space="preserve">kognitiven Vertrauen </w:t>
      </w:r>
      <w:r>
        <w:t xml:space="preserve">festgestellt werden. Nichtsdestotrotz lässt sich vermuten, dass zu einem gewissen Grad </w:t>
      </w:r>
      <w:r>
        <w:rPr>
          <w:i/>
        </w:rPr>
        <w:t xml:space="preserve">kognitives Vertrauen </w:t>
      </w:r>
      <w:r>
        <w:t xml:space="preserve">durch eine erhöhte </w:t>
      </w:r>
      <w:r>
        <w:rPr>
          <w:i/>
        </w:rPr>
        <w:t xml:space="preserve">Teameffektivität </w:t>
      </w:r>
      <w:r>
        <w:t>gebildet wird:</w:t>
      </w:r>
    </w:p>
    <w:p w14:paraId="1062E2EB" w14:textId="77777777" w:rsidR="002A3D94" w:rsidRDefault="00442512">
      <w:pPr>
        <w:spacing w:after="177"/>
        <w:ind w:left="555" w:right="639"/>
      </w:pPr>
      <w:r>
        <w:t>„[...]Ohne Sprache ist die Kommunikation mit den anderen schon sehr schwieri</w:t>
      </w:r>
      <w:r>
        <w:t>g. Trotzdem fand ich interessant, dass die Aufgabe überhaupt zu bewältigen war, und tatsächlich nach den ersten Erfolgen auch das Vertrauen zu den anderen entstand, dass sie in der Lage sind, die Aufgabe zu bewältigen, zu kommunizieren und das Kommuniziert</w:t>
      </w:r>
      <w:r>
        <w:t xml:space="preserve">e zu verstehen." (Teilnehmer (ID20) mit der Kondition </w:t>
      </w:r>
      <w:r>
        <w:rPr>
          <w:sz w:val="16"/>
        </w:rPr>
        <w:t>NIK - nicht menschenähnlich</w:t>
      </w:r>
      <w:r>
        <w:t>)</w:t>
      </w:r>
    </w:p>
    <w:p w14:paraId="3CA8066C" w14:textId="77777777" w:rsidR="002A3D94" w:rsidRDefault="00442512">
      <w:pPr>
        <w:spacing w:after="357"/>
        <w:ind w:left="-15" w:right="93" w:firstLine="339"/>
      </w:pPr>
      <w:r>
        <w:t>Die kleine Stichprobengröße der Studie könnte zudem eine Ursache dafür sein, dass die Ergebnisse von Hypothese 3 und Hypothese 5 nicht signifikant sind. Bei einer deutlich g</w:t>
      </w:r>
      <w:r>
        <w:t xml:space="preserve">rößeren Stichprobengröße könnte bei größerer Varianz der </w:t>
      </w:r>
      <w:r>
        <w:rPr>
          <w:i/>
        </w:rPr>
        <w:t xml:space="preserve">Teameffektivitätswerte </w:t>
      </w:r>
      <w:r>
        <w:t xml:space="preserve">ggf. ein signifikanter Einfluss auf das </w:t>
      </w:r>
      <w:r>
        <w:rPr>
          <w:i/>
        </w:rPr>
        <w:t xml:space="preserve">kognitive Vertrauen </w:t>
      </w:r>
      <w:r>
        <w:t>gemessen werden.</w:t>
      </w:r>
    </w:p>
    <w:p w14:paraId="150B27CA" w14:textId="77777777" w:rsidR="002A3D94" w:rsidRDefault="00442512">
      <w:pPr>
        <w:tabs>
          <w:tab w:val="center" w:pos="2039"/>
        </w:tabs>
        <w:spacing w:after="224" w:line="265" w:lineRule="auto"/>
        <w:ind w:left="-15" w:firstLine="0"/>
        <w:jc w:val="left"/>
      </w:pPr>
      <w:r>
        <w:rPr>
          <w:b/>
          <w:sz w:val="22"/>
        </w:rPr>
        <w:t>7.3</w:t>
      </w:r>
      <w:r>
        <w:rPr>
          <w:b/>
          <w:sz w:val="22"/>
        </w:rPr>
        <w:tab/>
        <w:t>Diskussion des Experimentes</w:t>
      </w:r>
    </w:p>
    <w:p w14:paraId="68023FF4" w14:textId="77777777" w:rsidR="002A3D94" w:rsidRDefault="00442512">
      <w:pPr>
        <w:spacing w:after="342"/>
        <w:ind w:left="-5" w:right="93"/>
      </w:pPr>
      <w:r>
        <w:rPr>
          <w:b/>
        </w:rPr>
        <w:t xml:space="preserve">Avatarkonditionen </w:t>
      </w:r>
      <w:r>
        <w:t>Die Literatur ließ darauf schließen, dass die men</w:t>
      </w:r>
      <w:r>
        <w:t xml:space="preserve">schenähnlichere Avatardarstellung bessere Werte bei den verschiedenen Kategorien der Präsenz erzielt. Die statistische Auswertung zeigt jedoch, dass in diesem Experiment keine Unterschiede zwischen den Avatarkonditionen </w:t>
      </w:r>
      <w:r>
        <w:rPr>
          <w:sz w:val="16"/>
        </w:rPr>
        <w:t xml:space="preserve">IK - menschenähnlich </w:t>
      </w:r>
      <w:r>
        <w:t xml:space="preserve">und </w:t>
      </w:r>
      <w:r>
        <w:rPr>
          <w:sz w:val="16"/>
        </w:rPr>
        <w:t>NIK - nicht</w:t>
      </w:r>
      <w:r>
        <w:rPr>
          <w:sz w:val="16"/>
        </w:rPr>
        <w:t xml:space="preserve"> menschenähnlich </w:t>
      </w:r>
      <w:r>
        <w:t xml:space="preserve">bei der selbst wahrgenommenen </w:t>
      </w:r>
      <w:r>
        <w:rPr>
          <w:i/>
        </w:rPr>
        <w:t>CoPräsenz</w:t>
      </w:r>
      <w:r>
        <w:t xml:space="preserve">, der </w:t>
      </w:r>
      <w:r>
        <w:rPr>
          <w:i/>
        </w:rPr>
        <w:t xml:space="preserve">Co-Präsenz </w:t>
      </w:r>
      <w:r>
        <w:t xml:space="preserve">des anderen, der </w:t>
      </w:r>
      <w:r>
        <w:rPr>
          <w:i/>
        </w:rPr>
        <w:t xml:space="preserve">Telepräsenz </w:t>
      </w:r>
      <w:r>
        <w:t xml:space="preserve">oder </w:t>
      </w:r>
      <w:r>
        <w:rPr>
          <w:i/>
        </w:rPr>
        <w:t xml:space="preserve">Social-Präsenz </w:t>
      </w:r>
      <w:r>
        <w:t>feststellbar sind. Die möglichen Gründe dafür sowie die qualitativen Daten der Befragung werden im Folgenden diskutiert.</w:t>
      </w:r>
    </w:p>
    <w:p w14:paraId="395C7019" w14:textId="77777777" w:rsidR="002A3D94" w:rsidRDefault="00442512">
      <w:pPr>
        <w:ind w:left="-5" w:right="93"/>
      </w:pPr>
      <w:r>
        <w:rPr>
          <w:b/>
        </w:rPr>
        <w:t xml:space="preserve">Selbst-Avatar und Selbst-Präsenz </w:t>
      </w:r>
      <w:r>
        <w:t>Keine der beiden Konditionen wurde als Selbst-Avatar dargestellt, sodass bei bei den Konditionen aus der Sicht eines Spielers lediglich die animierten Hände des eigenen Körpers zu sehen waren. Dadurch, dass der sichtbare An</w:t>
      </w:r>
      <w:r>
        <w:t xml:space="preserve">teil des eigenen Körpers in dieser Studie reduziert ist (kein Selbst-Avatar), kann das Ergebnis der Selbstpräsenz beider Avatarkondition schlechter ausgefallen sein [Bio14, S. 421–427]. Die Avatarkondition </w:t>
      </w:r>
      <w:r>
        <w:rPr>
          <w:sz w:val="16"/>
        </w:rPr>
        <w:t xml:space="preserve">IK - menschenähnlich </w:t>
      </w:r>
      <w:r>
        <w:t xml:space="preserve">und </w:t>
      </w:r>
      <w:r>
        <w:rPr>
          <w:sz w:val="16"/>
        </w:rPr>
        <w:t>NIK - nicht menschenähnli</w:t>
      </w:r>
      <w:r>
        <w:rPr>
          <w:sz w:val="16"/>
        </w:rPr>
        <w:t xml:space="preserve">ch </w:t>
      </w:r>
      <w:r>
        <w:t>weisen zwar ebenfalls keinen Selbst-Avatar im klassischen Sinne auf, jedoch sind für den Spieler alle eigenen Körperteile abgebildet, die er aufgrund der Darstellung der Avatare der Mitspieler bei sich im eigenen Blickfeld vermutet (Hände). Dies kann er</w:t>
      </w:r>
      <w:r>
        <w:t>klären, weshalb die Selbstpräsenz beider Konditionen ähnlich stark empfunden wurden. Ein Teilnehmer (ID2) mit</w:t>
      </w:r>
    </w:p>
    <w:p w14:paraId="2A453D9C" w14:textId="77777777" w:rsidR="002A3D94" w:rsidRDefault="00442512">
      <w:pPr>
        <w:spacing w:after="258" w:line="259" w:lineRule="auto"/>
        <w:ind w:left="-5" w:right="380"/>
      </w:pPr>
      <w:r>
        <w:t xml:space="preserve">der Kondition </w:t>
      </w:r>
      <w:r>
        <w:rPr>
          <w:sz w:val="16"/>
        </w:rPr>
        <w:t xml:space="preserve">IK - menschenähnlich </w:t>
      </w:r>
      <w:r>
        <w:t>schrieb dazu:</w:t>
      </w:r>
    </w:p>
    <w:p w14:paraId="3D594AEF" w14:textId="77777777" w:rsidR="002A3D94" w:rsidRDefault="00442512">
      <w:pPr>
        <w:spacing w:after="170"/>
        <w:ind w:left="555" w:right="380"/>
      </w:pPr>
      <w:r>
        <w:t>„Ich wusste nicht genau wie meine Arme zu sehen sind, ob ich ein[en] Buchstabe auch mit den Armen</w:t>
      </w:r>
      <w:r>
        <w:t xml:space="preserve"> formen, statt mit den Händen schreiben konnte."</w:t>
      </w:r>
    </w:p>
    <w:p w14:paraId="259C94AF" w14:textId="77777777" w:rsidR="002A3D94" w:rsidRDefault="00442512">
      <w:pPr>
        <w:spacing w:after="337"/>
        <w:ind w:left="-5" w:right="93"/>
      </w:pPr>
      <w:r>
        <w:t>Diese Aussage lässt darauf schließen, dass die realere Avatardarstellung ohne einen passenden Selbst-Avatar für Verwirrung und Unsicherheit bei einigen Teilnehmern gesorgt hat. Das kann zu einem Break-</w:t>
      </w:r>
      <w:r>
        <w:lastRenderedPageBreak/>
        <w:t>in-Presence (</w:t>
      </w:r>
      <w:r>
        <w:rPr>
          <w:sz w:val="16"/>
        </w:rPr>
        <w:t>BIP</w:t>
      </w:r>
      <w:r>
        <w:t>) geführt haben, sodass der vermutete V</w:t>
      </w:r>
      <w:r>
        <w:t>orteil einer realeren Avatardarstellung aufgehoben wurde. Hier muss jedoch erwähnt werden, dass ein Selbst-Avatar bei diesem Experiment ebenfalls für Verwirrung gesorgt hätte, da die Arme nicht getrackt wurden und sich somit nicht simultan und natürlich mi</w:t>
      </w:r>
      <w:r>
        <w:t>t dem Spieler hätten mitbewegen können. Dadurch, dass allein die Hände angezeigt wurden, konnte folglich sichergestellt werden, dass die Teilnehmer dazu tendieren, nur ihre Hände/Controller zum Kommunizieren zu verwenden (in der Erläuterung des Experiments</w:t>
      </w:r>
      <w:r>
        <w:t xml:space="preserve"> wurde ebenfalls darauf verwiesen).</w:t>
      </w:r>
    </w:p>
    <w:p w14:paraId="0300B999" w14:textId="77777777" w:rsidR="002A3D94" w:rsidRDefault="00442512">
      <w:pPr>
        <w:spacing w:after="121"/>
        <w:ind w:left="-5" w:right="93"/>
      </w:pPr>
      <w:r>
        <w:rPr>
          <w:b/>
        </w:rPr>
        <w:t xml:space="preserve">Co-Präsenz und Co-Präsenz des anderen </w:t>
      </w:r>
      <w:r>
        <w:t xml:space="preserve">Da die Teilnehmer während und vor dem Experiment zudem wussten, dass sie mit weiteren </w:t>
      </w:r>
      <w:r>
        <w:rPr>
          <w:i/>
        </w:rPr>
        <w:t xml:space="preserve">realen </w:t>
      </w:r>
      <w:r>
        <w:t xml:space="preserve">Personen zusammenarbeiten, fiel es ihnen vermutlich unabhängig von den Avatarkonditionen </w:t>
      </w:r>
      <w:r>
        <w:t xml:space="preserve">leicht, sich eine reale Person hinter den Avataren der Mitspieler vorzustellen. Dies könnte ebenfalls das kognitive Vertrauen beeinflusst haben. Ein Proband (ID8) mit der Kondition </w:t>
      </w:r>
      <w:r>
        <w:rPr>
          <w:sz w:val="16"/>
        </w:rPr>
        <w:t xml:space="preserve">IK - menschenähnlich </w:t>
      </w:r>
      <w:r>
        <w:t>schrieb dazu:</w:t>
      </w:r>
    </w:p>
    <w:p w14:paraId="4DDCC2A7" w14:textId="77777777" w:rsidR="002A3D94" w:rsidRDefault="00442512">
      <w:pPr>
        <w:spacing w:after="333"/>
        <w:ind w:left="555" w:right="380"/>
      </w:pPr>
      <w:r>
        <w:t>„Es war ein sehr interessantes Erlebnis.</w:t>
      </w:r>
      <w:r>
        <w:t xml:space="preserve"> Ich bin gespannt zu [e]rfahren, wer die Teilnehmer waren"</w:t>
      </w:r>
    </w:p>
    <w:p w14:paraId="2924509F" w14:textId="77777777" w:rsidR="002A3D94" w:rsidRDefault="00442512">
      <w:pPr>
        <w:spacing w:after="117"/>
        <w:ind w:left="-5"/>
      </w:pPr>
      <w:r>
        <w:rPr>
          <w:b/>
        </w:rPr>
        <w:t xml:space="preserve">Social-Präsenz </w:t>
      </w:r>
      <w:r>
        <w:t xml:space="preserve">Als Kritik wurde die fehlende Geschlechterunterscheidung der Avatare angemerkt. So schrieb ein Teilnehmer (ID4) mit der Kondition </w:t>
      </w:r>
      <w:r>
        <w:rPr>
          <w:sz w:val="16"/>
        </w:rPr>
        <w:t xml:space="preserve">IK - menschenähnlich </w:t>
      </w:r>
      <w:r>
        <w:t>dazu:</w:t>
      </w:r>
    </w:p>
    <w:p w14:paraId="7135A6F8" w14:textId="77777777" w:rsidR="002A3D94" w:rsidRDefault="00442512">
      <w:pPr>
        <w:spacing w:after="219" w:line="259" w:lineRule="auto"/>
        <w:ind w:left="555" w:right="380"/>
      </w:pPr>
      <w:r>
        <w:t>„Warum gab es keine Fraue</w:t>
      </w:r>
      <w:r>
        <w:t>nfiguren? Das würde mehr Realität erzeugen."</w:t>
      </w:r>
    </w:p>
    <w:p w14:paraId="325375AD" w14:textId="77777777" w:rsidR="002A3D94" w:rsidRDefault="00442512">
      <w:pPr>
        <w:spacing w:after="332"/>
        <w:ind w:left="-5" w:right="93"/>
      </w:pPr>
      <w:r>
        <w:t xml:space="preserve">Diese Anmerkung lässt vermuten, dass die Avatare der Kondition </w:t>
      </w:r>
      <w:r>
        <w:rPr>
          <w:sz w:val="16"/>
        </w:rPr>
        <w:t xml:space="preserve">IK - menschenähnlich </w:t>
      </w:r>
      <w:r>
        <w:t>zwar menschenähnlicher dargestellt sind als die anderen Avatare, dadurch jedoch ein größerer Spielraum für Kritik an dem Realit</w:t>
      </w:r>
      <w:r>
        <w:t>ätsgrad der Darstellung besteht.</w:t>
      </w:r>
    </w:p>
    <w:p w14:paraId="46D631CF" w14:textId="77777777" w:rsidR="002A3D94" w:rsidRDefault="00442512">
      <w:pPr>
        <w:ind w:left="-5" w:right="93"/>
      </w:pPr>
      <w:r>
        <w:rPr>
          <w:b/>
        </w:rPr>
        <w:t xml:space="preserve">Schwierigkeit des Experiments </w:t>
      </w:r>
      <w:r>
        <w:t>Es ist möglich, dass das Experiment nicht komplex genug aufgebaut war, um einen Zusammenhang zwischen der Vertrauensbildung und der Teameffektivität zu messen. Dies ging besonders durch die sta</w:t>
      </w:r>
      <w:r>
        <w:t>tistisch unsignifikanten Ergebnisse der Analyse der Hypothese 3, 4 und 5 hervor. So schrieb ein Teilnehmer (ID17) mit der Avatarkondition</w:t>
      </w:r>
    </w:p>
    <w:p w14:paraId="2241A260" w14:textId="77777777" w:rsidR="002A3D94" w:rsidRDefault="00442512">
      <w:pPr>
        <w:spacing w:after="218" w:line="265" w:lineRule="auto"/>
        <w:ind w:left="-5"/>
        <w:jc w:val="left"/>
      </w:pPr>
      <w:r>
        <w:rPr>
          <w:sz w:val="16"/>
        </w:rPr>
        <w:t xml:space="preserve">NIK - nicht menschenähnlich </w:t>
      </w:r>
      <w:r>
        <w:t>dazu:</w:t>
      </w:r>
    </w:p>
    <w:p w14:paraId="4AFEFDFD" w14:textId="77777777" w:rsidR="002A3D94" w:rsidRDefault="00442512">
      <w:pPr>
        <w:spacing w:after="222" w:line="259" w:lineRule="auto"/>
        <w:ind w:left="555" w:right="380"/>
      </w:pPr>
      <w:r>
        <w:t>„Zu kurz - zu einfach - zu grau."</w:t>
      </w:r>
    </w:p>
    <w:p w14:paraId="3362A6D5" w14:textId="77777777" w:rsidR="002A3D94" w:rsidRDefault="00442512">
      <w:pPr>
        <w:spacing w:after="202" w:line="259" w:lineRule="auto"/>
        <w:ind w:left="-5" w:right="380"/>
      </w:pPr>
      <w:r>
        <w:t xml:space="preserve">Ähnliches schrieb ein Proband (ID21) mit der Kondition </w:t>
      </w:r>
      <w:r>
        <w:rPr>
          <w:sz w:val="16"/>
        </w:rPr>
        <w:t>NIK - nicht menschenähnlich</w:t>
      </w:r>
      <w:r>
        <w:t>:</w:t>
      </w:r>
    </w:p>
    <w:p w14:paraId="6AA6FDA3" w14:textId="77777777" w:rsidR="002A3D94" w:rsidRDefault="00442512">
      <w:pPr>
        <w:spacing w:after="194" w:line="259" w:lineRule="auto"/>
        <w:ind w:left="555" w:right="380"/>
      </w:pPr>
      <w:r>
        <w:t>„Schwierigkeitsgrad hätte noch stärker sein dürfen"</w:t>
      </w:r>
    </w:p>
    <w:p w14:paraId="235D4243" w14:textId="77777777" w:rsidR="002A3D94" w:rsidRDefault="00442512">
      <w:pPr>
        <w:ind w:left="-5" w:right="93"/>
      </w:pPr>
      <w:r>
        <w:t>Die Runden des Experiments hätten eventuell schneller abgearbeitet werden sollen, um eine größere Varianz der Effektivit</w:t>
      </w:r>
      <w:r>
        <w:t>ätswerte der Teams zu generieren. Diese Varianz der erzielten Teameffektivität könnte sich eventuell noch weiter erhöhen, wenn ein Team aus zwei statt aus drei Personen besteht. Einzelne Runden des Experiments würden schneller abgearbeitet werden und das g</w:t>
      </w:r>
      <w:r>
        <w:t>ebildete kognitive Vertrauen könnte in einem direktem zwei Personen Vergleich gemessen werden. Durch diese Art des Kollaboration würde allerdings der komplexe Charakter eines drei Personen Teams verloren gegangen.</w:t>
      </w:r>
    </w:p>
    <w:p w14:paraId="4BC3DB55" w14:textId="77777777" w:rsidR="002A3D94" w:rsidRDefault="00442512">
      <w:pPr>
        <w:spacing w:after="114"/>
        <w:ind w:left="-15" w:right="93" w:firstLine="339"/>
      </w:pPr>
      <w:r>
        <w:t>Einige Teilnehmer fanden das Experiment zu</w:t>
      </w:r>
      <w:r>
        <w:t xml:space="preserve"> einfach. Diese Einfachheit könnte schneller Lerneffekte durch Repetitivität gefördert haben, welcher einen Einfluss auf die Effektivität eines Teams besitzt. Dies </w:t>
      </w:r>
      <w:r>
        <w:lastRenderedPageBreak/>
        <w:t>würde auch erklären, weshalb Teams beider Konditionen sich als überdurchschnittlich Effektiv</w:t>
      </w:r>
      <w:r>
        <w:t xml:space="preserve"> einschätzten. Eine teilnehmende Person (ID7) mit der Kondition </w:t>
      </w:r>
      <w:r>
        <w:rPr>
          <w:sz w:val="16"/>
        </w:rPr>
        <w:t xml:space="preserve">IK - menschenähnlich </w:t>
      </w:r>
      <w:r>
        <w:t>schreibt zu den Natürliche Lerneffekten :</w:t>
      </w:r>
    </w:p>
    <w:p w14:paraId="33C2214C" w14:textId="77777777" w:rsidR="002A3D94" w:rsidRDefault="00442512">
      <w:pPr>
        <w:ind w:left="555" w:right="380"/>
      </w:pPr>
      <w:r>
        <w:t>„Am Anfang habe ich ein wenig Druck verspürt, die richtigen Zeichen zu geben. Als ich gesehen habe, dass es gut funktioniert, hat</w:t>
      </w:r>
      <w:r>
        <w:t xml:space="preserve"> es sehr viel Spaß gemacht."</w:t>
      </w:r>
    </w:p>
    <w:p w14:paraId="39843D26" w14:textId="77777777" w:rsidR="002A3D94" w:rsidRDefault="00442512">
      <w:pPr>
        <w:tabs>
          <w:tab w:val="center" w:pos="1227"/>
        </w:tabs>
        <w:spacing w:after="199" w:line="265" w:lineRule="auto"/>
        <w:ind w:left="-15" w:firstLine="0"/>
        <w:jc w:val="left"/>
      </w:pPr>
      <w:r>
        <w:rPr>
          <w:b/>
          <w:sz w:val="22"/>
        </w:rPr>
        <w:t>7.4</w:t>
      </w:r>
      <w:r>
        <w:rPr>
          <w:b/>
          <w:sz w:val="22"/>
        </w:rPr>
        <w:tab/>
        <w:t>Limitierungen</w:t>
      </w:r>
    </w:p>
    <w:p w14:paraId="212A9ACC" w14:textId="77777777" w:rsidR="002A3D94" w:rsidRDefault="00442512">
      <w:pPr>
        <w:ind w:left="-5" w:right="93"/>
      </w:pPr>
      <w:r>
        <w:t xml:space="preserve">Als technische Limitation dieser Arbeit kann die eingesetzte Technik der Gestikulation aufgeführt werden. Die unterstützten </w:t>
      </w:r>
      <w:r>
        <w:rPr>
          <w:sz w:val="16"/>
        </w:rPr>
        <w:t>HMD</w:t>
      </w:r>
      <w:r>
        <w:t xml:space="preserve">s boten keine Möglichkeit, die Finger oder die gesamten Hände in der </w:t>
      </w:r>
      <w:r>
        <w:rPr>
          <w:sz w:val="16"/>
        </w:rPr>
        <w:t xml:space="preserve">VR </w:t>
      </w:r>
      <w:r>
        <w:t>abzubilden</w:t>
      </w:r>
      <w:r>
        <w:t xml:space="preserve">. Die Verständigung innerhalb des </w:t>
      </w:r>
      <w:r>
        <w:rPr>
          <w:sz w:val="16"/>
        </w:rPr>
        <w:t xml:space="preserve">SVE </w:t>
      </w:r>
      <w:r>
        <w:t xml:space="preserve">kann durch diesen Einsatz intensiviert werden, da verschiedene Gesten genauer wiedergegeben werden können. Dieses Finger- und Handtracking ist beispielsweise durch eine Oculus Quest oder der neusten Version der Oculus </w:t>
      </w:r>
      <w:r>
        <w:t xml:space="preserve">Rift 2 möglich. Ein weiterer Aspekt, um die Menschenähnlichkeit und den Realismus bei der Avatarkondition </w:t>
      </w:r>
      <w:r>
        <w:rPr>
          <w:sz w:val="16"/>
        </w:rPr>
        <w:t xml:space="preserve">IK - menschenähnlich </w:t>
      </w:r>
      <w:r>
        <w:t>zu erhöhen, wäre der Einsatz von Mimik. Eine weitere Limitierung dieser Untersuchung war, dass die Teilnehmer, bevor das Experime</w:t>
      </w:r>
      <w:r>
        <w:t>nt startete, wussten, dass diese in einem SVE mit 2 weiteren realen Personen agieren würden.</w:t>
      </w:r>
    </w:p>
    <w:p w14:paraId="7A813C3A" w14:textId="77777777" w:rsidR="002A3D94" w:rsidRDefault="00442512">
      <w:pPr>
        <w:spacing w:after="353"/>
        <w:ind w:left="-15" w:right="93" w:firstLine="339"/>
      </w:pPr>
      <w:r>
        <w:t xml:space="preserve">Darüber hinaus ist der Avatar mit der Kondition </w:t>
      </w:r>
      <w:r>
        <w:rPr>
          <w:sz w:val="16"/>
        </w:rPr>
        <w:t xml:space="preserve">IK - menschenähnlich </w:t>
      </w:r>
      <w:r>
        <w:t xml:space="preserve">in dieser Studie nicht auf Menschenähnlichkeit, Realismus oder Ähnliches überprüft worden. Da </w:t>
      </w:r>
      <w:r>
        <w:t>sich diese Untersuchung hauptsächlich mit dem gebildeten kognitiven Vertrauen und der daraus resultierenden Teameffektivität beschäftigt, können keine Aussagen über den Einfluss verschiedener Avatarkonditionen auf das generelle Vertrauen einer Person getro</w:t>
      </w:r>
      <w:r>
        <w:t xml:space="preserve">ffen werden. Um diesen Einfluss zu Messen, müssten längerfristige Forschungen durchgeführt werden. Eine weitere Limitierung dieser Forschung war es, dass die Teilnehmer bevor das Experiment startete wussten, dass diese in einem </w:t>
      </w:r>
      <w:r>
        <w:rPr>
          <w:sz w:val="16"/>
        </w:rPr>
        <w:t xml:space="preserve">SVE </w:t>
      </w:r>
      <w:r>
        <w:t>mit 2 weiteren realen Pe</w:t>
      </w:r>
      <w:r>
        <w:t>rsonen arbeiten würden.</w:t>
      </w:r>
    </w:p>
    <w:p w14:paraId="4AF07F25" w14:textId="77777777" w:rsidR="002A3D94" w:rsidRDefault="00442512">
      <w:pPr>
        <w:tabs>
          <w:tab w:val="center" w:pos="3232"/>
        </w:tabs>
        <w:spacing w:after="200" w:line="265" w:lineRule="auto"/>
        <w:ind w:left="-15" w:firstLine="0"/>
        <w:jc w:val="left"/>
      </w:pPr>
      <w:r>
        <w:rPr>
          <w:b/>
          <w:sz w:val="22"/>
        </w:rPr>
        <w:t>7.5</w:t>
      </w:r>
      <w:r>
        <w:rPr>
          <w:b/>
          <w:sz w:val="22"/>
        </w:rPr>
        <w:tab/>
        <w:t>Ausblick und Implikationen für zukünftige Forschung</w:t>
      </w:r>
    </w:p>
    <w:p w14:paraId="074A94DF" w14:textId="77777777" w:rsidR="002A3D94" w:rsidRDefault="00442512">
      <w:pPr>
        <w:ind w:left="-5"/>
      </w:pPr>
      <w:r>
        <w:rPr>
          <w:sz w:val="16"/>
        </w:rPr>
        <w:t>SVE</w:t>
      </w:r>
      <w:r>
        <w:t>s entwickeln sich aktuell sehr rasant. Die weltweite Coronapandemie mit ihrem Beginn im Jahr 2020 und aktuell im Jahr 2021 hat gezeigt, dass virtuelle Kollaborationsmaßnahme</w:t>
      </w:r>
      <w:r>
        <w:t>n einen großen</w:t>
      </w:r>
    </w:p>
    <w:p w14:paraId="533DEE1A" w14:textId="77777777" w:rsidR="002A3D94" w:rsidRDefault="00442512">
      <w:pPr>
        <w:ind w:left="-5" w:right="93"/>
      </w:pPr>
      <w:r>
        <w:t xml:space="preserve">Einfluss auf Unternehmen haben. Es ist mehr Forschung darüber nötig, wie Teams effektiv in einem </w:t>
      </w:r>
      <w:r>
        <w:rPr>
          <w:sz w:val="16"/>
        </w:rPr>
        <w:t xml:space="preserve">SVE </w:t>
      </w:r>
      <w:r>
        <w:t xml:space="preserve">zusammenarbeiten können. Nicht nur, welche Art eines Avatars in einem </w:t>
      </w:r>
      <w:r>
        <w:rPr>
          <w:sz w:val="16"/>
        </w:rPr>
        <w:t xml:space="preserve">SVE </w:t>
      </w:r>
      <w:r>
        <w:t>mehr Vertrauen schafft oder welche Art eines Avatars mehr Teameffe</w:t>
      </w:r>
      <w:r>
        <w:t xml:space="preserve">ktivität besitzt, sondern auch, wie die eingesetzte Sprache, die Mimik, die Gestik, die Größe, das Geschlecht, der vorherige Bekanntheitsgrad der Personen oder die Art und Dauer der Nutzung des </w:t>
      </w:r>
      <w:r>
        <w:rPr>
          <w:sz w:val="16"/>
        </w:rPr>
        <w:t>HMD</w:t>
      </w:r>
      <w:r>
        <w:t>s, während ein Team zusammenarbeitet, sich auf das Vertraue</w:t>
      </w:r>
      <w:r>
        <w:t>n und die Teameffektivität auswirkt, könnte untersucht werden. Eine weiterführende Untersuchung dieser Studie könnte untersuchen, zu welchem Maß sich der kognitive Vertrauensaufbau im Team ändert, je nachdem, ob die Teilnehmer wissen, dass sie mit Menschen</w:t>
      </w:r>
      <w:r>
        <w:t xml:space="preserve"> zusammenarbeiten oder nicht. Darüber hinaus wäre es interessant zu untersuchen, wie sehr sich der Unterschied der nonverbalen Kommunikation und aktiver Sprachkommunikation auf das gebildete Vertrauen im Team in einem </w:t>
      </w:r>
      <w:r>
        <w:rPr>
          <w:sz w:val="16"/>
        </w:rPr>
        <w:t xml:space="preserve">SVE </w:t>
      </w:r>
      <w:r>
        <w:t>auswirkt. Weiterhin könnte eine Äh</w:t>
      </w:r>
      <w:r>
        <w:t>nliche Studie zu dieser durchgeführt werden, bei der die einzelnen Runden der Kollaborationsaufgabe schneller hintereinander ausgeführt werden oder die Avatare ein anderes Aussehen besitzen.</w:t>
      </w:r>
    </w:p>
    <w:p w14:paraId="09E4330A" w14:textId="77777777" w:rsidR="002A3D94" w:rsidRDefault="002A3D94">
      <w:pPr>
        <w:sectPr w:rsidR="002A3D94">
          <w:headerReference w:type="even" r:id="rId137"/>
          <w:headerReference w:type="default" r:id="rId138"/>
          <w:headerReference w:type="first" r:id="rId139"/>
          <w:pgSz w:w="11906" w:h="16838"/>
          <w:pgMar w:top="1393" w:right="1324" w:bottom="1092" w:left="1984" w:header="682" w:footer="720" w:gutter="0"/>
          <w:cols w:space="720"/>
        </w:sectPr>
      </w:pPr>
    </w:p>
    <w:p w14:paraId="1286C713" w14:textId="77777777" w:rsidR="002A3D94" w:rsidRDefault="00442512">
      <w:pPr>
        <w:tabs>
          <w:tab w:val="center" w:pos="935"/>
        </w:tabs>
        <w:spacing w:after="595" w:line="265" w:lineRule="auto"/>
        <w:ind w:left="-15" w:firstLine="0"/>
        <w:jc w:val="left"/>
      </w:pPr>
      <w:r>
        <w:rPr>
          <w:sz w:val="16"/>
        </w:rPr>
        <w:lastRenderedPageBreak/>
        <w:t>8</w:t>
      </w:r>
      <w:r>
        <w:rPr>
          <w:sz w:val="16"/>
        </w:rPr>
        <w:tab/>
        <w:t>Zusammenfassung</w:t>
      </w:r>
    </w:p>
    <w:p w14:paraId="578FDF78" w14:textId="77777777" w:rsidR="002A3D94" w:rsidRDefault="00442512">
      <w:pPr>
        <w:tabs>
          <w:tab w:val="center" w:pos="1578"/>
        </w:tabs>
        <w:spacing w:after="228" w:line="259" w:lineRule="auto"/>
        <w:ind w:left="-15" w:firstLine="0"/>
        <w:jc w:val="left"/>
      </w:pPr>
      <w:r>
        <w:rPr>
          <w:b/>
          <w:sz w:val="26"/>
        </w:rPr>
        <w:t>8</w:t>
      </w:r>
      <w:r>
        <w:rPr>
          <w:b/>
          <w:sz w:val="26"/>
        </w:rPr>
        <w:tab/>
        <w:t>Zusammenfassung</w:t>
      </w:r>
    </w:p>
    <w:p w14:paraId="457CE7F1" w14:textId="77777777" w:rsidR="002A3D94" w:rsidRDefault="00442512">
      <w:pPr>
        <w:ind w:left="-5"/>
      </w:pPr>
      <w:r>
        <w:t>Das Ziel dieser Studie war es, den Einfluss von zwei verschiedenen Avatarkonditionen (</w:t>
      </w:r>
      <w:r>
        <w:rPr>
          <w:sz w:val="16"/>
        </w:rPr>
        <w:t>IK - menschenähnlich</w:t>
      </w:r>
      <w:r>
        <w:t xml:space="preserve">, </w:t>
      </w:r>
      <w:r>
        <w:rPr>
          <w:sz w:val="16"/>
        </w:rPr>
        <w:t>NIK - nicht</w:t>
      </w:r>
      <w:r>
        <w:rPr>
          <w:sz w:val="16"/>
        </w:rPr>
        <w:t xml:space="preserve"> menschenähnlich</w:t>
      </w:r>
      <w:r>
        <w:t>) auf die Vertrauensbildung in ein Team und die daraus resultierende Teameffektivität in einem VR zu untersuchen. Anhand eines aufgestellten Versuchsdesign, wurden detaillierte Untersuchungen durchgeführt, bei dem die Daten der Studienteiln</w:t>
      </w:r>
      <w:r>
        <w:t>ehmer mithilfe von Fragebögen und einer für diese Studie entwickelten VR-Anwendung erhoben und analysiert werden konnten.</w:t>
      </w:r>
    </w:p>
    <w:p w14:paraId="63DAF139" w14:textId="77777777" w:rsidR="002A3D94" w:rsidRDefault="00442512">
      <w:pPr>
        <w:ind w:left="-15" w:right="544" w:firstLine="339"/>
      </w:pPr>
      <w:r>
        <w:t xml:space="preserve">Für das Experiment mussten zeitgleich jeweils drei räumlich voneinander getrennte Teilnehmer als Team in der </w:t>
      </w:r>
      <w:r>
        <w:rPr>
          <w:sz w:val="16"/>
        </w:rPr>
        <w:t xml:space="preserve">VR </w:t>
      </w:r>
      <w:r>
        <w:t>Aufgaben erledigen. Je</w:t>
      </w:r>
      <w:r>
        <w:t>des Team bekam dabei eine von zwei Avatarkonditionen zugeteilt. Während der Durchführung der gemeinsamen Aufgabe, wurde die gemeinsame Teameffektivität ermittelt. Die Fragebogenumfrage diente dazu, einen Einblick in das generelle Vertrauen und das gebildet</w:t>
      </w:r>
      <w:r>
        <w:t>e kognitive Vertrauen, sowie die subjektiven Empfindungen über die Arbeitsbelastung und das gebildete Gefühl von Präsenz einer Person und des Teams, zu bekommen.</w:t>
      </w:r>
    </w:p>
    <w:p w14:paraId="61650E64" w14:textId="77777777" w:rsidR="002A3D94" w:rsidRDefault="00442512">
      <w:pPr>
        <w:ind w:left="-15" w:right="544" w:firstLine="339"/>
      </w:pPr>
      <w:r>
        <w:t>Dahingehend konnte ein signifikanter Unterschied beim gebildeten kognitiven Vertrauen zwischen</w:t>
      </w:r>
      <w:r>
        <w:t xml:space="preserve"> den Avatarkonditionen festgestellt werden, wobei sich mehr kognitives Vertrauen bei den nicht-menschenähnliche Avataren bildete. Es konnte jedoch kein statistisch signifikanter Unterschied zwischen den Avatarkonditionen und der Teameffektivität festgestel</w:t>
      </w:r>
      <w:r>
        <w:t>lt werden. Weiterhin zeigen die Ergebnisse keinen signifikanten Zusammenhang zwischen dem generellen Vertrauen und dem gebildeten kognitiven Vertrauen einer Person. Zwischen dem kognitiven Vertrauen und der Effektivität eines Teams konnte ebenfalls kein si</w:t>
      </w:r>
      <w:r>
        <w:t>gnifikanter Zusammenhang festgestellt werden.</w:t>
      </w:r>
    </w:p>
    <w:p w14:paraId="7CE607BD" w14:textId="77777777" w:rsidR="002A3D94" w:rsidRDefault="00442512">
      <w:pPr>
        <w:ind w:left="-15" w:right="544" w:firstLine="339"/>
      </w:pPr>
      <w:r>
        <w:t>In einem virtuellen Team scheint die Avatarkondition somit keinen Einfluss auf die Teameffektivität zu besitzen. Es kann jedoch sinnvoll sein, den Avatar nicht zu menschenähnlich zu gestalten, um mehr kognitive</w:t>
      </w:r>
      <w:r>
        <w:t xml:space="preserve">s Vertrauen zu bilden (siehe auch </w:t>
      </w:r>
      <w:r>
        <w:rPr>
          <w:i/>
        </w:rPr>
        <w:t>Der Uncanny-Valley Effekt</w:t>
      </w:r>
      <w:r>
        <w:t>). Es empfiehlt sich, diese Studie mit einer großen Stichprobe zu replizieren und die Einflüsse anders gestalteter Avatare zu untersuchen.</w:t>
      </w:r>
    </w:p>
    <w:p w14:paraId="1FC3CFB4" w14:textId="77777777" w:rsidR="002A3D94" w:rsidRDefault="00442512">
      <w:pPr>
        <w:spacing w:after="29" w:line="259" w:lineRule="auto"/>
        <w:ind w:left="-5"/>
        <w:jc w:val="left"/>
      </w:pPr>
      <w:r>
        <w:rPr>
          <w:b/>
          <w:sz w:val="26"/>
        </w:rPr>
        <w:t>Literatur</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20B1D661" w14:textId="77777777">
        <w:trPr>
          <w:trHeight w:val="629"/>
        </w:trPr>
        <w:tc>
          <w:tcPr>
            <w:tcW w:w="1140" w:type="dxa"/>
            <w:tcBorders>
              <w:top w:val="nil"/>
              <w:left w:val="nil"/>
              <w:bottom w:val="nil"/>
              <w:right w:val="nil"/>
            </w:tcBorders>
          </w:tcPr>
          <w:p w14:paraId="3603F18D" w14:textId="77777777" w:rsidR="002A3D94" w:rsidRDefault="00442512">
            <w:pPr>
              <w:spacing w:after="0" w:line="259" w:lineRule="auto"/>
              <w:ind w:left="0" w:firstLine="0"/>
              <w:jc w:val="left"/>
            </w:pPr>
            <w:r>
              <w:t>[AEAT09]</w:t>
            </w:r>
          </w:p>
        </w:tc>
        <w:tc>
          <w:tcPr>
            <w:tcW w:w="7364" w:type="dxa"/>
            <w:tcBorders>
              <w:top w:val="nil"/>
              <w:left w:val="nil"/>
              <w:bottom w:val="nil"/>
              <w:right w:val="nil"/>
            </w:tcBorders>
          </w:tcPr>
          <w:p w14:paraId="50567ACC" w14:textId="77777777" w:rsidR="002A3D94" w:rsidRDefault="00442512">
            <w:pPr>
              <w:spacing w:after="0" w:line="259" w:lineRule="auto"/>
              <w:ind w:left="0" w:firstLine="0"/>
            </w:pPr>
            <w:r>
              <w:t xml:space="preserve">Nader Ale Ebrahim, Shamsuddin Ahmed und Zahari Taha. “Virtual teams: A literature review”. In: </w:t>
            </w:r>
            <w:r>
              <w:rPr>
                <w:i/>
              </w:rPr>
              <w:t xml:space="preserve">Australian journal of basic and applied sciences </w:t>
            </w:r>
            <w:r>
              <w:t>3.3 (2009), S. 2653–2669.</w:t>
            </w:r>
          </w:p>
        </w:tc>
      </w:tr>
      <w:tr w:rsidR="002A3D94" w14:paraId="458F6961" w14:textId="77777777">
        <w:trPr>
          <w:trHeight w:val="747"/>
        </w:trPr>
        <w:tc>
          <w:tcPr>
            <w:tcW w:w="1140" w:type="dxa"/>
            <w:tcBorders>
              <w:top w:val="nil"/>
              <w:left w:val="nil"/>
              <w:bottom w:val="nil"/>
              <w:right w:val="nil"/>
            </w:tcBorders>
          </w:tcPr>
          <w:p w14:paraId="6179FACA" w14:textId="77777777" w:rsidR="002A3D94" w:rsidRDefault="00442512">
            <w:pPr>
              <w:spacing w:after="0" w:line="259" w:lineRule="auto"/>
              <w:ind w:left="0" w:firstLine="0"/>
              <w:jc w:val="left"/>
            </w:pPr>
            <w:r>
              <w:t>[Bal92]</w:t>
            </w:r>
          </w:p>
        </w:tc>
        <w:tc>
          <w:tcPr>
            <w:tcW w:w="7364" w:type="dxa"/>
            <w:tcBorders>
              <w:top w:val="nil"/>
              <w:left w:val="nil"/>
              <w:bottom w:val="nil"/>
              <w:right w:val="nil"/>
            </w:tcBorders>
            <w:vAlign w:val="center"/>
          </w:tcPr>
          <w:p w14:paraId="1F96F006" w14:textId="77777777" w:rsidR="002A3D94" w:rsidRDefault="00442512">
            <w:pPr>
              <w:spacing w:after="90" w:line="259" w:lineRule="auto"/>
              <w:ind w:left="0" w:firstLine="0"/>
            </w:pPr>
            <w:r>
              <w:t>Mark W Baldwin. “Relational schemas and the processing of social information.</w:t>
            </w:r>
            <w:r>
              <w:t>” In:</w:t>
            </w:r>
          </w:p>
          <w:p w14:paraId="7C82EB72" w14:textId="77777777" w:rsidR="002A3D94" w:rsidRDefault="00442512">
            <w:pPr>
              <w:spacing w:after="0" w:line="259" w:lineRule="auto"/>
              <w:ind w:left="0" w:firstLine="0"/>
              <w:jc w:val="left"/>
            </w:pPr>
            <w:r>
              <w:rPr>
                <w:i/>
              </w:rPr>
              <w:t xml:space="preserve">Psychological bulletin </w:t>
            </w:r>
            <w:r>
              <w:t>112.3 (1992), S. 461.</w:t>
            </w:r>
          </w:p>
        </w:tc>
      </w:tr>
      <w:tr w:rsidR="002A3D94" w14:paraId="762C348A" w14:textId="77777777">
        <w:trPr>
          <w:trHeight w:val="747"/>
        </w:trPr>
        <w:tc>
          <w:tcPr>
            <w:tcW w:w="1140" w:type="dxa"/>
            <w:tcBorders>
              <w:top w:val="nil"/>
              <w:left w:val="nil"/>
              <w:bottom w:val="nil"/>
              <w:right w:val="nil"/>
            </w:tcBorders>
          </w:tcPr>
          <w:p w14:paraId="29CA768C" w14:textId="77777777" w:rsidR="002A3D94" w:rsidRDefault="00442512">
            <w:pPr>
              <w:spacing w:after="0" w:line="259" w:lineRule="auto"/>
              <w:ind w:left="0" w:firstLine="0"/>
              <w:jc w:val="left"/>
            </w:pPr>
            <w:r>
              <w:t>[BC98]</w:t>
            </w:r>
          </w:p>
        </w:tc>
        <w:tc>
          <w:tcPr>
            <w:tcW w:w="7364" w:type="dxa"/>
            <w:tcBorders>
              <w:top w:val="nil"/>
              <w:left w:val="nil"/>
              <w:bottom w:val="nil"/>
              <w:right w:val="nil"/>
            </w:tcBorders>
            <w:vAlign w:val="center"/>
          </w:tcPr>
          <w:p w14:paraId="57329733" w14:textId="77777777" w:rsidR="002A3D94" w:rsidRDefault="00442512">
            <w:pPr>
              <w:spacing w:after="90" w:line="259" w:lineRule="auto"/>
              <w:ind w:left="0" w:firstLine="0"/>
            </w:pPr>
            <w:r>
              <w:t>Matthew Botvinick und Jonathan Cohen. “Rubber hands ‘feel’touch that eyes see”. In:</w:t>
            </w:r>
          </w:p>
          <w:p w14:paraId="4ADF5E29" w14:textId="77777777" w:rsidR="002A3D94" w:rsidRDefault="00442512">
            <w:pPr>
              <w:spacing w:after="0" w:line="259" w:lineRule="auto"/>
              <w:ind w:left="0" w:firstLine="0"/>
              <w:jc w:val="left"/>
            </w:pPr>
            <w:r>
              <w:rPr>
                <w:i/>
              </w:rPr>
              <w:t xml:space="preserve">Nature </w:t>
            </w:r>
            <w:r>
              <w:t>391.6669 (1998), S. 756–756.</w:t>
            </w:r>
          </w:p>
        </w:tc>
      </w:tr>
      <w:tr w:rsidR="002A3D94" w14:paraId="7099CDEC" w14:textId="77777777">
        <w:trPr>
          <w:trHeight w:val="418"/>
        </w:trPr>
        <w:tc>
          <w:tcPr>
            <w:tcW w:w="1140" w:type="dxa"/>
            <w:tcBorders>
              <w:top w:val="nil"/>
              <w:left w:val="nil"/>
              <w:bottom w:val="nil"/>
              <w:right w:val="nil"/>
            </w:tcBorders>
            <w:vAlign w:val="center"/>
          </w:tcPr>
          <w:p w14:paraId="18E896AF" w14:textId="77777777" w:rsidR="002A3D94" w:rsidRDefault="00442512">
            <w:pPr>
              <w:spacing w:after="0" w:line="259" w:lineRule="auto"/>
              <w:ind w:left="0" w:firstLine="0"/>
              <w:jc w:val="left"/>
            </w:pPr>
            <w:r>
              <w:t>[Beg83]</w:t>
            </w:r>
          </w:p>
        </w:tc>
        <w:tc>
          <w:tcPr>
            <w:tcW w:w="7364" w:type="dxa"/>
            <w:tcBorders>
              <w:top w:val="nil"/>
              <w:left w:val="nil"/>
              <w:bottom w:val="nil"/>
              <w:right w:val="nil"/>
            </w:tcBorders>
            <w:vAlign w:val="center"/>
          </w:tcPr>
          <w:p w14:paraId="2DE9777D" w14:textId="77777777" w:rsidR="002A3D94" w:rsidRDefault="00442512">
            <w:pPr>
              <w:spacing w:after="0" w:line="259" w:lineRule="auto"/>
              <w:ind w:left="0" w:firstLine="0"/>
              <w:jc w:val="left"/>
            </w:pPr>
            <w:r>
              <w:t xml:space="preserve">Joseph Stiles Beggs. </w:t>
            </w:r>
            <w:r>
              <w:rPr>
                <w:i/>
              </w:rPr>
              <w:t>Kinematics</w:t>
            </w:r>
            <w:r>
              <w:t>. CRC Press, 1983.</w:t>
            </w:r>
          </w:p>
        </w:tc>
      </w:tr>
      <w:tr w:rsidR="002A3D94" w14:paraId="7265766F" w14:textId="77777777">
        <w:trPr>
          <w:trHeight w:val="1076"/>
        </w:trPr>
        <w:tc>
          <w:tcPr>
            <w:tcW w:w="1140" w:type="dxa"/>
            <w:tcBorders>
              <w:top w:val="nil"/>
              <w:left w:val="nil"/>
              <w:bottom w:val="nil"/>
              <w:right w:val="nil"/>
            </w:tcBorders>
          </w:tcPr>
          <w:p w14:paraId="577DDCEE" w14:textId="77777777" w:rsidR="002A3D94" w:rsidRDefault="00442512">
            <w:pPr>
              <w:spacing w:after="0" w:line="259" w:lineRule="auto"/>
              <w:ind w:left="0" w:firstLine="0"/>
              <w:jc w:val="left"/>
            </w:pPr>
            <w:r>
              <w:t>[Ben+95]</w:t>
            </w:r>
          </w:p>
        </w:tc>
        <w:tc>
          <w:tcPr>
            <w:tcW w:w="7364" w:type="dxa"/>
            <w:tcBorders>
              <w:top w:val="nil"/>
              <w:left w:val="nil"/>
              <w:bottom w:val="nil"/>
              <w:right w:val="nil"/>
            </w:tcBorders>
            <w:vAlign w:val="center"/>
          </w:tcPr>
          <w:p w14:paraId="12917C97" w14:textId="77777777" w:rsidR="002A3D94" w:rsidRDefault="00442512">
            <w:pPr>
              <w:spacing w:after="0" w:line="259" w:lineRule="auto"/>
              <w:ind w:left="0" w:firstLine="0"/>
            </w:pPr>
            <w:r>
              <w:t xml:space="preserve">Steve Benford u. a. “User embodiment in collaborative virtual environments”. In: </w:t>
            </w:r>
            <w:r>
              <w:rPr>
                <w:i/>
              </w:rPr>
              <w:t>Proceedings of the SIGCHI conference on Human factors in computing systems</w:t>
            </w:r>
            <w:r>
              <w:t>. 1995, S. 242–249.</w:t>
            </w:r>
          </w:p>
        </w:tc>
      </w:tr>
      <w:tr w:rsidR="002A3D94" w14:paraId="746CD0F2" w14:textId="77777777">
        <w:trPr>
          <w:trHeight w:val="1076"/>
        </w:trPr>
        <w:tc>
          <w:tcPr>
            <w:tcW w:w="1140" w:type="dxa"/>
            <w:tcBorders>
              <w:top w:val="nil"/>
              <w:left w:val="nil"/>
              <w:bottom w:val="nil"/>
              <w:right w:val="nil"/>
            </w:tcBorders>
          </w:tcPr>
          <w:p w14:paraId="397D6866" w14:textId="77777777" w:rsidR="002A3D94" w:rsidRDefault="00442512">
            <w:pPr>
              <w:spacing w:after="0" w:line="259" w:lineRule="auto"/>
              <w:ind w:left="0" w:firstLine="0"/>
              <w:jc w:val="left"/>
            </w:pPr>
            <w:r>
              <w:t>[BH02]</w:t>
            </w:r>
          </w:p>
        </w:tc>
        <w:tc>
          <w:tcPr>
            <w:tcW w:w="7364" w:type="dxa"/>
            <w:tcBorders>
              <w:top w:val="nil"/>
              <w:left w:val="nil"/>
              <w:bottom w:val="nil"/>
              <w:right w:val="nil"/>
            </w:tcBorders>
            <w:vAlign w:val="center"/>
          </w:tcPr>
          <w:p w14:paraId="1B1AF66F" w14:textId="77777777" w:rsidR="002A3D94" w:rsidRDefault="00442512">
            <w:pPr>
              <w:spacing w:after="0" w:line="259" w:lineRule="auto"/>
              <w:ind w:left="0" w:firstLine="0"/>
            </w:pPr>
            <w:r>
              <w:t xml:space="preserve">Frank Biocca und Chad Harms. “Defining and measuring social presence: Contribution to the networked minds theory and measure”. In: </w:t>
            </w:r>
            <w:r>
              <w:rPr>
                <w:i/>
              </w:rPr>
              <w:t xml:space="preserve">Proceedings of PRESENCE </w:t>
            </w:r>
            <w:r>
              <w:t>2002 (2002), S. 1–36.</w:t>
            </w:r>
          </w:p>
        </w:tc>
      </w:tr>
      <w:tr w:rsidR="002A3D94" w14:paraId="59B4A55A" w14:textId="77777777">
        <w:trPr>
          <w:trHeight w:val="1404"/>
        </w:trPr>
        <w:tc>
          <w:tcPr>
            <w:tcW w:w="1140" w:type="dxa"/>
            <w:tcBorders>
              <w:top w:val="nil"/>
              <w:left w:val="nil"/>
              <w:bottom w:val="nil"/>
              <w:right w:val="nil"/>
            </w:tcBorders>
          </w:tcPr>
          <w:p w14:paraId="0D98BED7" w14:textId="77777777" w:rsidR="002A3D94" w:rsidRDefault="00442512">
            <w:pPr>
              <w:spacing w:after="0" w:line="259" w:lineRule="auto"/>
              <w:ind w:left="0" w:firstLine="0"/>
              <w:jc w:val="left"/>
            </w:pPr>
            <w:r>
              <w:lastRenderedPageBreak/>
              <w:t>[BHH16]</w:t>
            </w:r>
          </w:p>
        </w:tc>
        <w:tc>
          <w:tcPr>
            <w:tcW w:w="7364" w:type="dxa"/>
            <w:tcBorders>
              <w:top w:val="nil"/>
              <w:left w:val="nil"/>
              <w:bottom w:val="nil"/>
              <w:right w:val="nil"/>
            </w:tcBorders>
            <w:vAlign w:val="center"/>
          </w:tcPr>
          <w:p w14:paraId="37DDF960" w14:textId="77777777" w:rsidR="002A3D94" w:rsidRDefault="00442512">
            <w:pPr>
              <w:spacing w:after="0" w:line="259" w:lineRule="auto"/>
              <w:ind w:left="0" w:firstLine="0"/>
            </w:pPr>
            <w:r>
              <w:t>Christina Breuer, Joachim Hüffmeier und Guido Hertel. “Does trust matt</w:t>
            </w:r>
            <w:r>
              <w:t xml:space="preserve">er more in virtual teams? A meta-analysis of trust and team effectiveness considering virtuality and documentation as moderators.” In: </w:t>
            </w:r>
            <w:r>
              <w:rPr>
                <w:i/>
              </w:rPr>
              <w:t xml:space="preserve">Journal of Applied Psychology </w:t>
            </w:r>
            <w:r>
              <w:t>101.8 (2016), S. 1151.</w:t>
            </w:r>
          </w:p>
        </w:tc>
      </w:tr>
      <w:tr w:rsidR="002A3D94" w14:paraId="050F4D39" w14:textId="77777777">
        <w:trPr>
          <w:trHeight w:val="747"/>
        </w:trPr>
        <w:tc>
          <w:tcPr>
            <w:tcW w:w="1140" w:type="dxa"/>
            <w:tcBorders>
              <w:top w:val="nil"/>
              <w:left w:val="nil"/>
              <w:bottom w:val="nil"/>
              <w:right w:val="nil"/>
            </w:tcBorders>
          </w:tcPr>
          <w:p w14:paraId="0238407F" w14:textId="77777777" w:rsidR="002A3D94" w:rsidRDefault="00442512">
            <w:pPr>
              <w:spacing w:after="0" w:line="259" w:lineRule="auto"/>
              <w:ind w:left="0" w:firstLine="0"/>
              <w:jc w:val="left"/>
            </w:pPr>
            <w:r>
              <w:t>[Bie07]</w:t>
            </w:r>
          </w:p>
        </w:tc>
        <w:tc>
          <w:tcPr>
            <w:tcW w:w="7364" w:type="dxa"/>
            <w:tcBorders>
              <w:top w:val="nil"/>
              <w:left w:val="nil"/>
              <w:bottom w:val="nil"/>
              <w:right w:val="nil"/>
            </w:tcBorders>
            <w:vAlign w:val="center"/>
          </w:tcPr>
          <w:p w14:paraId="430EF099" w14:textId="77777777" w:rsidR="002A3D94" w:rsidRDefault="00442512">
            <w:pPr>
              <w:spacing w:after="76" w:line="259" w:lineRule="auto"/>
              <w:ind w:left="0" w:firstLine="0"/>
            </w:pPr>
            <w:r>
              <w:t xml:space="preserve">Elaine Biech. </w:t>
            </w:r>
            <w:r>
              <w:rPr>
                <w:i/>
              </w:rPr>
              <w:t>The Pfeiffer book of successful team-building tools: Best of the annuals</w:t>
            </w:r>
            <w:r>
              <w:t>.</w:t>
            </w:r>
          </w:p>
          <w:p w14:paraId="2F30FAB9" w14:textId="77777777" w:rsidR="002A3D94" w:rsidRDefault="00442512">
            <w:pPr>
              <w:spacing w:after="0" w:line="259" w:lineRule="auto"/>
              <w:ind w:left="0" w:firstLine="0"/>
              <w:jc w:val="left"/>
            </w:pPr>
            <w:r>
              <w:t>John Wiley &amp; Sons, 2007.</w:t>
            </w:r>
          </w:p>
        </w:tc>
      </w:tr>
      <w:tr w:rsidR="002A3D94" w14:paraId="3683F45B" w14:textId="77777777">
        <w:trPr>
          <w:trHeight w:val="747"/>
        </w:trPr>
        <w:tc>
          <w:tcPr>
            <w:tcW w:w="1140" w:type="dxa"/>
            <w:tcBorders>
              <w:top w:val="nil"/>
              <w:left w:val="nil"/>
              <w:bottom w:val="nil"/>
              <w:right w:val="nil"/>
            </w:tcBorders>
          </w:tcPr>
          <w:p w14:paraId="37123828" w14:textId="77777777" w:rsidR="002A3D94" w:rsidRDefault="00442512">
            <w:pPr>
              <w:spacing w:after="0" w:line="259" w:lineRule="auto"/>
              <w:ind w:left="0" w:firstLine="0"/>
              <w:jc w:val="left"/>
            </w:pPr>
            <w:r>
              <w:t>[Bio+01]</w:t>
            </w:r>
          </w:p>
        </w:tc>
        <w:tc>
          <w:tcPr>
            <w:tcW w:w="7364" w:type="dxa"/>
            <w:tcBorders>
              <w:top w:val="nil"/>
              <w:left w:val="nil"/>
              <w:bottom w:val="nil"/>
              <w:right w:val="nil"/>
            </w:tcBorders>
            <w:vAlign w:val="center"/>
          </w:tcPr>
          <w:p w14:paraId="51013610" w14:textId="77777777" w:rsidR="002A3D94" w:rsidRDefault="00442512">
            <w:pPr>
              <w:spacing w:after="0" w:line="259" w:lineRule="auto"/>
              <w:ind w:left="0" w:firstLine="0"/>
            </w:pPr>
            <w:r>
              <w:t xml:space="preserve">Frank Biocca u. a. “Criteria and scope conditions for a theory and measure of social presence”. In: </w:t>
            </w:r>
            <w:r>
              <w:rPr>
                <w:i/>
              </w:rPr>
              <w:t xml:space="preserve">Presence: Teleoperators and virtual environments </w:t>
            </w:r>
            <w:r>
              <w:t>(2001).</w:t>
            </w:r>
          </w:p>
        </w:tc>
      </w:tr>
      <w:tr w:rsidR="002A3D94" w14:paraId="57E2F54D" w14:textId="77777777">
        <w:trPr>
          <w:trHeight w:val="1404"/>
        </w:trPr>
        <w:tc>
          <w:tcPr>
            <w:tcW w:w="1140" w:type="dxa"/>
            <w:tcBorders>
              <w:top w:val="nil"/>
              <w:left w:val="nil"/>
              <w:bottom w:val="nil"/>
              <w:right w:val="nil"/>
            </w:tcBorders>
          </w:tcPr>
          <w:p w14:paraId="7F421A27" w14:textId="77777777" w:rsidR="002A3D94" w:rsidRDefault="00442512">
            <w:pPr>
              <w:spacing w:after="0" w:line="259" w:lineRule="auto"/>
              <w:ind w:left="0" w:firstLine="0"/>
              <w:jc w:val="left"/>
            </w:pPr>
            <w:r>
              <w:t>[Bio14]</w:t>
            </w:r>
          </w:p>
        </w:tc>
        <w:tc>
          <w:tcPr>
            <w:tcW w:w="7364" w:type="dxa"/>
            <w:tcBorders>
              <w:top w:val="nil"/>
              <w:left w:val="nil"/>
              <w:bottom w:val="nil"/>
              <w:right w:val="nil"/>
            </w:tcBorders>
            <w:vAlign w:val="center"/>
          </w:tcPr>
          <w:p w14:paraId="25F234DE" w14:textId="77777777" w:rsidR="002A3D94" w:rsidRDefault="00442512">
            <w:pPr>
              <w:spacing w:after="0" w:line="259" w:lineRule="auto"/>
              <w:ind w:left="0" w:firstLine="0"/>
            </w:pPr>
            <w:r>
              <w:t>Frank Biocca. “Connected to My Avatar: Effects of Avatar Embodiments on User Cognitions, B</w:t>
            </w:r>
            <w:r>
              <w:t xml:space="preserve">ehaviors”. In: </w:t>
            </w:r>
            <w:r>
              <w:rPr>
                <w:i/>
              </w:rPr>
              <w:t>Social Computing and Social Media: 6th International Conference, SCSM 2014, Held as Part of HCI International 2014, Heraklion, Crete, Greece, June 22-27, 2014, Proceedings</w:t>
            </w:r>
            <w:r>
              <w:t>. Bd. 8531. Springer. 2014, S. 421.</w:t>
            </w:r>
          </w:p>
        </w:tc>
      </w:tr>
      <w:tr w:rsidR="002A3D94" w14:paraId="0C1DCC5C" w14:textId="77777777">
        <w:trPr>
          <w:trHeight w:val="747"/>
        </w:trPr>
        <w:tc>
          <w:tcPr>
            <w:tcW w:w="1140" w:type="dxa"/>
            <w:tcBorders>
              <w:top w:val="nil"/>
              <w:left w:val="nil"/>
              <w:bottom w:val="nil"/>
              <w:right w:val="nil"/>
            </w:tcBorders>
          </w:tcPr>
          <w:p w14:paraId="38E95DD8" w14:textId="77777777" w:rsidR="002A3D94" w:rsidRDefault="00442512">
            <w:pPr>
              <w:spacing w:after="0" w:line="259" w:lineRule="auto"/>
              <w:ind w:left="0" w:firstLine="0"/>
              <w:jc w:val="left"/>
            </w:pPr>
            <w:r>
              <w:t>[Bio99]</w:t>
            </w:r>
          </w:p>
        </w:tc>
        <w:tc>
          <w:tcPr>
            <w:tcW w:w="7364" w:type="dxa"/>
            <w:tcBorders>
              <w:top w:val="nil"/>
              <w:left w:val="nil"/>
              <w:bottom w:val="nil"/>
              <w:right w:val="nil"/>
            </w:tcBorders>
            <w:vAlign w:val="center"/>
          </w:tcPr>
          <w:p w14:paraId="6BC1FD42" w14:textId="77777777" w:rsidR="002A3D94" w:rsidRDefault="00442512">
            <w:pPr>
              <w:spacing w:after="0" w:line="259" w:lineRule="auto"/>
              <w:ind w:left="0" w:firstLine="0"/>
            </w:pPr>
            <w:r>
              <w:t xml:space="preserve">Frank Biocca. “The cyborg’s dilemma: Progressive embodiment in virtual environments”. In: </w:t>
            </w:r>
            <w:r>
              <w:rPr>
                <w:i/>
              </w:rPr>
              <w:t xml:space="preserve">Human Factors in Information Technology </w:t>
            </w:r>
            <w:r>
              <w:t>13 (1999), S. 113–144.</w:t>
            </w:r>
          </w:p>
        </w:tc>
      </w:tr>
      <w:tr w:rsidR="002A3D94" w14:paraId="4612D1EF" w14:textId="77777777">
        <w:trPr>
          <w:trHeight w:val="1076"/>
        </w:trPr>
        <w:tc>
          <w:tcPr>
            <w:tcW w:w="1140" w:type="dxa"/>
            <w:tcBorders>
              <w:top w:val="nil"/>
              <w:left w:val="nil"/>
              <w:bottom w:val="nil"/>
              <w:right w:val="nil"/>
            </w:tcBorders>
          </w:tcPr>
          <w:p w14:paraId="6E3590CE" w14:textId="77777777" w:rsidR="002A3D94" w:rsidRDefault="00442512">
            <w:pPr>
              <w:spacing w:after="0" w:line="259" w:lineRule="auto"/>
              <w:ind w:left="0" w:firstLine="0"/>
              <w:jc w:val="left"/>
            </w:pPr>
            <w:r>
              <w:t>[BN01]</w:t>
            </w:r>
          </w:p>
        </w:tc>
        <w:tc>
          <w:tcPr>
            <w:tcW w:w="7364" w:type="dxa"/>
            <w:tcBorders>
              <w:top w:val="nil"/>
              <w:left w:val="nil"/>
              <w:bottom w:val="nil"/>
              <w:right w:val="nil"/>
            </w:tcBorders>
            <w:vAlign w:val="center"/>
          </w:tcPr>
          <w:p w14:paraId="18010F32" w14:textId="77777777" w:rsidR="002A3D94" w:rsidRDefault="00442512">
            <w:pPr>
              <w:spacing w:after="20" w:line="329" w:lineRule="auto"/>
              <w:ind w:left="0" w:firstLine="0"/>
            </w:pPr>
            <w:r>
              <w:t>Frank Biocca und Kristine Nowak. “Plugging your body into the telecommunication system: Mediate</w:t>
            </w:r>
            <w:r>
              <w:t>d embodiment, media interfaces, and social virtual environments”. In:</w:t>
            </w:r>
          </w:p>
          <w:p w14:paraId="7BB0BB6A" w14:textId="77777777" w:rsidR="002A3D94" w:rsidRDefault="00442512">
            <w:pPr>
              <w:spacing w:after="0" w:line="259" w:lineRule="auto"/>
              <w:ind w:left="0" w:firstLine="0"/>
              <w:jc w:val="left"/>
            </w:pPr>
            <w:r>
              <w:rPr>
                <w:i/>
              </w:rPr>
              <w:t xml:space="preserve">Communication technology and society </w:t>
            </w:r>
            <w:r>
              <w:t>(2001), S. 407–447.</w:t>
            </w:r>
          </w:p>
        </w:tc>
      </w:tr>
      <w:tr w:rsidR="002A3D94" w14:paraId="2FD5488C" w14:textId="77777777">
        <w:trPr>
          <w:trHeight w:val="1076"/>
        </w:trPr>
        <w:tc>
          <w:tcPr>
            <w:tcW w:w="1140" w:type="dxa"/>
            <w:tcBorders>
              <w:top w:val="nil"/>
              <w:left w:val="nil"/>
              <w:bottom w:val="nil"/>
              <w:right w:val="nil"/>
            </w:tcBorders>
          </w:tcPr>
          <w:p w14:paraId="5B0CA48D" w14:textId="77777777" w:rsidR="002A3D94" w:rsidRDefault="00442512">
            <w:pPr>
              <w:spacing w:after="0" w:line="259" w:lineRule="auto"/>
              <w:ind w:left="0" w:firstLine="0"/>
              <w:jc w:val="left"/>
            </w:pPr>
            <w:r>
              <w:t>[BP98]</w:t>
            </w:r>
          </w:p>
        </w:tc>
        <w:tc>
          <w:tcPr>
            <w:tcW w:w="7364" w:type="dxa"/>
            <w:tcBorders>
              <w:top w:val="nil"/>
              <w:left w:val="nil"/>
              <w:bottom w:val="nil"/>
              <w:right w:val="nil"/>
            </w:tcBorders>
            <w:vAlign w:val="center"/>
          </w:tcPr>
          <w:p w14:paraId="0F119030" w14:textId="77777777" w:rsidR="002A3D94" w:rsidRDefault="00442512">
            <w:pPr>
              <w:spacing w:after="0" w:line="259" w:lineRule="auto"/>
              <w:ind w:left="0" w:firstLine="0"/>
            </w:pPr>
            <w:r>
              <w:t xml:space="preserve">Gregory A Bigley und Jone L Pearce. “Straining for shared meaning in organization science: Problems of trust and distrust”. In: </w:t>
            </w:r>
            <w:r>
              <w:rPr>
                <w:i/>
              </w:rPr>
              <w:t xml:space="preserve">Academy of management review </w:t>
            </w:r>
            <w:r>
              <w:t>23.3 (1998), S. 405–421.</w:t>
            </w:r>
          </w:p>
        </w:tc>
      </w:tr>
      <w:tr w:rsidR="002A3D94" w14:paraId="4BA6294B" w14:textId="77777777">
        <w:trPr>
          <w:trHeight w:val="1076"/>
        </w:trPr>
        <w:tc>
          <w:tcPr>
            <w:tcW w:w="1140" w:type="dxa"/>
            <w:tcBorders>
              <w:top w:val="nil"/>
              <w:left w:val="nil"/>
              <w:bottom w:val="nil"/>
              <w:right w:val="nil"/>
            </w:tcBorders>
          </w:tcPr>
          <w:p w14:paraId="244CE4CC" w14:textId="77777777" w:rsidR="002A3D94" w:rsidRDefault="00442512">
            <w:pPr>
              <w:spacing w:after="0" w:line="259" w:lineRule="auto"/>
              <w:ind w:left="0" w:firstLine="0"/>
              <w:jc w:val="left"/>
            </w:pPr>
            <w:r>
              <w:t>[BPO96]</w:t>
            </w:r>
          </w:p>
        </w:tc>
        <w:tc>
          <w:tcPr>
            <w:tcW w:w="7364" w:type="dxa"/>
            <w:tcBorders>
              <w:top w:val="nil"/>
              <w:left w:val="nil"/>
              <w:bottom w:val="nil"/>
              <w:right w:val="nil"/>
            </w:tcBorders>
            <w:vAlign w:val="center"/>
          </w:tcPr>
          <w:p w14:paraId="34F239F5" w14:textId="77777777" w:rsidR="002A3D94" w:rsidRDefault="00442512">
            <w:pPr>
              <w:spacing w:after="0" w:line="259" w:lineRule="auto"/>
              <w:ind w:left="0" w:firstLine="0"/>
            </w:pPr>
            <w:r>
              <w:t>John Bowers, James Pycock und Jon O’brien. “Talk and embodiment i</w:t>
            </w:r>
            <w:r>
              <w:t xml:space="preserve">n collaborative virtual environments”. In: </w:t>
            </w:r>
            <w:r>
              <w:rPr>
                <w:i/>
              </w:rPr>
              <w:t>Proceedings of the SIGCHI Conference on Human Factors in Computing Systems</w:t>
            </w:r>
            <w:r>
              <w:t>. 1996, S. 58–65.</w:t>
            </w:r>
          </w:p>
        </w:tc>
      </w:tr>
      <w:tr w:rsidR="002A3D94" w14:paraId="7F71FB90" w14:textId="77777777">
        <w:trPr>
          <w:trHeight w:val="300"/>
        </w:trPr>
        <w:tc>
          <w:tcPr>
            <w:tcW w:w="1140" w:type="dxa"/>
            <w:tcBorders>
              <w:top w:val="nil"/>
              <w:left w:val="nil"/>
              <w:bottom w:val="nil"/>
              <w:right w:val="nil"/>
            </w:tcBorders>
            <w:vAlign w:val="bottom"/>
          </w:tcPr>
          <w:p w14:paraId="408B126A" w14:textId="77777777" w:rsidR="002A3D94" w:rsidRDefault="00442512">
            <w:pPr>
              <w:spacing w:after="0" w:line="259" w:lineRule="auto"/>
              <w:ind w:left="0" w:firstLine="0"/>
              <w:jc w:val="left"/>
            </w:pPr>
            <w:r>
              <w:t>[Bre81]</w:t>
            </w:r>
          </w:p>
        </w:tc>
        <w:tc>
          <w:tcPr>
            <w:tcW w:w="7364" w:type="dxa"/>
            <w:tcBorders>
              <w:top w:val="nil"/>
              <w:left w:val="nil"/>
              <w:bottom w:val="nil"/>
              <w:right w:val="nil"/>
            </w:tcBorders>
            <w:vAlign w:val="bottom"/>
          </w:tcPr>
          <w:p w14:paraId="324E4320" w14:textId="77777777" w:rsidR="002A3D94" w:rsidRDefault="00442512">
            <w:pPr>
              <w:spacing w:after="0" w:line="259" w:lineRule="auto"/>
              <w:ind w:left="0" w:firstLine="0"/>
            </w:pPr>
            <w:r>
              <w:t xml:space="preserve">Marilynn Brewer. </w:t>
            </w:r>
            <w:r>
              <w:rPr>
                <w:i/>
              </w:rPr>
              <w:t>Ethnocentrism and Its Role in Interpersonal Trust</w:t>
            </w:r>
            <w:r>
              <w:t>. Jossey Bass Wi-</w:t>
            </w:r>
          </w:p>
        </w:tc>
      </w:tr>
    </w:tbl>
    <w:p w14:paraId="52CCB474" w14:textId="77777777" w:rsidR="002A3D94" w:rsidRDefault="00442512">
      <w:pPr>
        <w:spacing w:line="259" w:lineRule="auto"/>
        <w:ind w:left="1150" w:right="380"/>
      </w:pPr>
      <w:r>
        <w:t>ley, 1981, S. 345–360.</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085A0835" w14:textId="77777777">
        <w:trPr>
          <w:trHeight w:val="957"/>
        </w:trPr>
        <w:tc>
          <w:tcPr>
            <w:tcW w:w="1140" w:type="dxa"/>
            <w:tcBorders>
              <w:top w:val="nil"/>
              <w:left w:val="nil"/>
              <w:bottom w:val="nil"/>
              <w:right w:val="nil"/>
            </w:tcBorders>
          </w:tcPr>
          <w:p w14:paraId="1233AAC6" w14:textId="77777777" w:rsidR="002A3D94" w:rsidRDefault="00442512">
            <w:pPr>
              <w:spacing w:after="0" w:line="259" w:lineRule="auto"/>
              <w:ind w:left="0" w:firstLine="0"/>
              <w:jc w:val="left"/>
            </w:pPr>
            <w:r>
              <w:t>[BRK04]</w:t>
            </w:r>
          </w:p>
        </w:tc>
        <w:tc>
          <w:tcPr>
            <w:tcW w:w="7364" w:type="dxa"/>
            <w:tcBorders>
              <w:top w:val="nil"/>
              <w:left w:val="nil"/>
              <w:bottom w:val="nil"/>
              <w:right w:val="nil"/>
            </w:tcBorders>
          </w:tcPr>
          <w:p w14:paraId="632B1F3B" w14:textId="77777777" w:rsidR="002A3D94" w:rsidRDefault="00442512">
            <w:pPr>
              <w:spacing w:after="0" w:line="259" w:lineRule="auto"/>
              <w:ind w:left="0" w:firstLine="0"/>
            </w:pPr>
            <w:r>
              <w:t xml:space="preserve">Gary Bente, Sabine Rüggenberg und Nicole C Krämer. “Social presence and interpersonal trust in avatar-based, collaborative net-communications”. In: </w:t>
            </w:r>
            <w:r>
              <w:rPr>
                <w:i/>
              </w:rPr>
              <w:t>Proceedings of the Seventh Annual International Workshop on Presence</w:t>
            </w:r>
            <w:r>
              <w:t>. 2004, S</w:t>
            </w:r>
            <w:r>
              <w:t>. 54–61.</w:t>
            </w:r>
          </w:p>
        </w:tc>
      </w:tr>
      <w:tr w:rsidR="002A3D94" w14:paraId="51C306E7" w14:textId="77777777">
        <w:trPr>
          <w:trHeight w:val="747"/>
        </w:trPr>
        <w:tc>
          <w:tcPr>
            <w:tcW w:w="1140" w:type="dxa"/>
            <w:tcBorders>
              <w:top w:val="nil"/>
              <w:left w:val="nil"/>
              <w:bottom w:val="nil"/>
              <w:right w:val="nil"/>
            </w:tcBorders>
          </w:tcPr>
          <w:p w14:paraId="00F990B4" w14:textId="77777777" w:rsidR="002A3D94" w:rsidRDefault="00442512">
            <w:pPr>
              <w:spacing w:after="0" w:line="259" w:lineRule="auto"/>
              <w:ind w:left="0" w:firstLine="0"/>
              <w:jc w:val="left"/>
            </w:pPr>
            <w:r>
              <w:t>[CAJ96]</w:t>
            </w:r>
          </w:p>
        </w:tc>
        <w:tc>
          <w:tcPr>
            <w:tcW w:w="7364" w:type="dxa"/>
            <w:tcBorders>
              <w:top w:val="nil"/>
              <w:left w:val="nil"/>
              <w:bottom w:val="nil"/>
              <w:right w:val="nil"/>
            </w:tcBorders>
            <w:vAlign w:val="center"/>
          </w:tcPr>
          <w:p w14:paraId="01310CC1" w14:textId="77777777" w:rsidR="002A3D94" w:rsidRDefault="00442512">
            <w:pPr>
              <w:spacing w:after="0" w:line="259" w:lineRule="auto"/>
              <w:ind w:left="0" w:firstLine="0"/>
            </w:pPr>
            <w:r>
              <w:t xml:space="preserve">Lauri L Couch, Jeffrey M Adams und Warren H Jones. “The assessment of trust orientation”. In: </w:t>
            </w:r>
            <w:r>
              <w:rPr>
                <w:i/>
              </w:rPr>
              <w:t xml:space="preserve">Journal of personality assessment </w:t>
            </w:r>
            <w:r>
              <w:t>67.2 (1996), S. 305–323.</w:t>
            </w:r>
          </w:p>
        </w:tc>
      </w:tr>
      <w:tr w:rsidR="002A3D94" w14:paraId="42C9E206" w14:textId="77777777">
        <w:trPr>
          <w:trHeight w:val="747"/>
        </w:trPr>
        <w:tc>
          <w:tcPr>
            <w:tcW w:w="1140" w:type="dxa"/>
            <w:tcBorders>
              <w:top w:val="nil"/>
              <w:left w:val="nil"/>
              <w:bottom w:val="nil"/>
              <w:right w:val="nil"/>
            </w:tcBorders>
          </w:tcPr>
          <w:p w14:paraId="41ECB980" w14:textId="77777777" w:rsidR="002A3D94" w:rsidRDefault="00442512">
            <w:pPr>
              <w:spacing w:after="0" w:line="259" w:lineRule="auto"/>
              <w:ind w:left="0" w:firstLine="0"/>
              <w:jc w:val="left"/>
            </w:pPr>
            <w:r>
              <w:t>[Coh13]</w:t>
            </w:r>
          </w:p>
        </w:tc>
        <w:tc>
          <w:tcPr>
            <w:tcW w:w="7364" w:type="dxa"/>
            <w:tcBorders>
              <w:top w:val="nil"/>
              <w:left w:val="nil"/>
              <w:bottom w:val="nil"/>
              <w:right w:val="nil"/>
            </w:tcBorders>
            <w:vAlign w:val="center"/>
          </w:tcPr>
          <w:p w14:paraId="31952C1B" w14:textId="77777777" w:rsidR="002A3D94" w:rsidRDefault="00442512">
            <w:pPr>
              <w:spacing w:after="0" w:line="259" w:lineRule="auto"/>
              <w:ind w:left="0" w:firstLine="0"/>
            </w:pPr>
            <w:r>
              <w:t xml:space="preserve">Jacob Cohen. </w:t>
            </w:r>
            <w:r>
              <w:rPr>
                <w:i/>
              </w:rPr>
              <w:t>Statistical power analysis for the behavioral sciences</w:t>
            </w:r>
            <w:r>
              <w:t>. Academi</w:t>
            </w:r>
            <w:r>
              <w:t>c press, 2013.</w:t>
            </w:r>
          </w:p>
        </w:tc>
      </w:tr>
      <w:tr w:rsidR="002A3D94" w14:paraId="30B7E4DB" w14:textId="77777777">
        <w:trPr>
          <w:trHeight w:val="747"/>
        </w:trPr>
        <w:tc>
          <w:tcPr>
            <w:tcW w:w="1140" w:type="dxa"/>
            <w:tcBorders>
              <w:top w:val="nil"/>
              <w:left w:val="nil"/>
              <w:bottom w:val="nil"/>
              <w:right w:val="nil"/>
            </w:tcBorders>
          </w:tcPr>
          <w:p w14:paraId="55F0CE54" w14:textId="77777777" w:rsidR="002A3D94" w:rsidRDefault="00442512">
            <w:pPr>
              <w:spacing w:after="0" w:line="259" w:lineRule="auto"/>
              <w:ind w:left="0" w:firstLine="0"/>
              <w:jc w:val="left"/>
            </w:pPr>
            <w:r>
              <w:t>[CS03]</w:t>
            </w:r>
          </w:p>
        </w:tc>
        <w:tc>
          <w:tcPr>
            <w:tcW w:w="7364" w:type="dxa"/>
            <w:tcBorders>
              <w:top w:val="nil"/>
              <w:left w:val="nil"/>
              <w:bottom w:val="nil"/>
              <w:right w:val="nil"/>
            </w:tcBorders>
            <w:vAlign w:val="center"/>
          </w:tcPr>
          <w:p w14:paraId="122857AB" w14:textId="77777777" w:rsidR="002A3D94" w:rsidRDefault="00442512">
            <w:pPr>
              <w:spacing w:after="0" w:line="259" w:lineRule="auto"/>
              <w:ind w:left="0" w:firstLine="0"/>
            </w:pPr>
            <w:r>
              <w:t xml:space="preserve">Wayne F Cascio und Stan Shurygailo. “E-leadership and virtual teams.” In: </w:t>
            </w:r>
            <w:r>
              <w:rPr>
                <w:i/>
              </w:rPr>
              <w:t xml:space="preserve">Organizational dynamics </w:t>
            </w:r>
            <w:r>
              <w:t>(2003).</w:t>
            </w:r>
          </w:p>
        </w:tc>
      </w:tr>
      <w:tr w:rsidR="002A3D94" w14:paraId="01704AA5" w14:textId="77777777">
        <w:trPr>
          <w:trHeight w:val="1076"/>
        </w:trPr>
        <w:tc>
          <w:tcPr>
            <w:tcW w:w="1140" w:type="dxa"/>
            <w:tcBorders>
              <w:top w:val="nil"/>
              <w:left w:val="nil"/>
              <w:bottom w:val="nil"/>
              <w:right w:val="nil"/>
            </w:tcBorders>
          </w:tcPr>
          <w:p w14:paraId="19D38612" w14:textId="77777777" w:rsidR="002A3D94" w:rsidRDefault="00442512">
            <w:pPr>
              <w:spacing w:after="0" w:line="259" w:lineRule="auto"/>
              <w:ind w:left="0" w:firstLine="0"/>
              <w:jc w:val="left"/>
            </w:pPr>
            <w:r>
              <w:t>[CW80]</w:t>
            </w:r>
          </w:p>
        </w:tc>
        <w:tc>
          <w:tcPr>
            <w:tcW w:w="7364" w:type="dxa"/>
            <w:tcBorders>
              <w:top w:val="nil"/>
              <w:left w:val="nil"/>
              <w:bottom w:val="nil"/>
              <w:right w:val="nil"/>
            </w:tcBorders>
            <w:vAlign w:val="center"/>
          </w:tcPr>
          <w:p w14:paraId="62CB1237" w14:textId="77777777" w:rsidR="002A3D94" w:rsidRDefault="00442512">
            <w:pPr>
              <w:spacing w:after="0" w:line="350" w:lineRule="auto"/>
              <w:ind w:left="0" w:firstLine="0"/>
            </w:pPr>
            <w:r>
              <w:t xml:space="preserve">John Cook und Toby Wall. “New work attitude measures of trust, organizational commitment and personal need non-fulfilment”. In: </w:t>
            </w:r>
            <w:r>
              <w:rPr>
                <w:i/>
              </w:rPr>
              <w:t>Journal of occupational psychology</w:t>
            </w:r>
          </w:p>
          <w:p w14:paraId="2386B23B" w14:textId="77777777" w:rsidR="002A3D94" w:rsidRDefault="00442512">
            <w:pPr>
              <w:spacing w:after="0" w:line="259" w:lineRule="auto"/>
              <w:ind w:left="0" w:firstLine="0"/>
              <w:jc w:val="left"/>
            </w:pPr>
            <w:r>
              <w:t>53.1 (1980), S. 39–52.</w:t>
            </w:r>
          </w:p>
        </w:tc>
      </w:tr>
      <w:tr w:rsidR="002A3D94" w14:paraId="5FC50524" w14:textId="77777777">
        <w:trPr>
          <w:trHeight w:val="1076"/>
        </w:trPr>
        <w:tc>
          <w:tcPr>
            <w:tcW w:w="1140" w:type="dxa"/>
            <w:tcBorders>
              <w:top w:val="nil"/>
              <w:left w:val="nil"/>
              <w:bottom w:val="nil"/>
              <w:right w:val="nil"/>
            </w:tcBorders>
          </w:tcPr>
          <w:p w14:paraId="4BEC3AD0" w14:textId="77777777" w:rsidR="002A3D94" w:rsidRDefault="00442512">
            <w:pPr>
              <w:spacing w:after="0" w:line="259" w:lineRule="auto"/>
              <w:ind w:left="0" w:firstLine="0"/>
              <w:jc w:val="left"/>
            </w:pPr>
            <w:r>
              <w:t>[Dav+00]</w:t>
            </w:r>
          </w:p>
        </w:tc>
        <w:tc>
          <w:tcPr>
            <w:tcW w:w="7364" w:type="dxa"/>
            <w:tcBorders>
              <w:top w:val="nil"/>
              <w:left w:val="nil"/>
              <w:bottom w:val="nil"/>
              <w:right w:val="nil"/>
            </w:tcBorders>
            <w:vAlign w:val="center"/>
          </w:tcPr>
          <w:p w14:paraId="4099111C" w14:textId="77777777" w:rsidR="002A3D94" w:rsidRDefault="00442512">
            <w:pPr>
              <w:spacing w:after="0" w:line="350" w:lineRule="auto"/>
              <w:ind w:left="0" w:firstLine="0"/>
            </w:pPr>
            <w:r>
              <w:t xml:space="preserve">James H Davis u. a. “The trusted general manager and business unit performance: Empirical evidence of a competitive advantage”. In: </w:t>
            </w:r>
            <w:r>
              <w:rPr>
                <w:i/>
              </w:rPr>
              <w:t>Strategic management journal</w:t>
            </w:r>
          </w:p>
          <w:p w14:paraId="4B32326B" w14:textId="77777777" w:rsidR="002A3D94" w:rsidRDefault="00442512">
            <w:pPr>
              <w:spacing w:after="0" w:line="259" w:lineRule="auto"/>
              <w:ind w:left="0" w:firstLine="0"/>
              <w:jc w:val="left"/>
            </w:pPr>
            <w:r>
              <w:t>21.5 (2000), S. 563–576.</w:t>
            </w:r>
          </w:p>
        </w:tc>
      </w:tr>
      <w:tr w:rsidR="002A3D94" w14:paraId="5BDB06AD" w14:textId="77777777">
        <w:trPr>
          <w:trHeight w:val="747"/>
        </w:trPr>
        <w:tc>
          <w:tcPr>
            <w:tcW w:w="1140" w:type="dxa"/>
            <w:tcBorders>
              <w:top w:val="nil"/>
              <w:left w:val="nil"/>
              <w:bottom w:val="nil"/>
              <w:right w:val="nil"/>
            </w:tcBorders>
          </w:tcPr>
          <w:p w14:paraId="246320DA" w14:textId="77777777" w:rsidR="002A3D94" w:rsidRDefault="00442512">
            <w:pPr>
              <w:spacing w:after="0" w:line="259" w:lineRule="auto"/>
              <w:ind w:left="0" w:firstLine="0"/>
              <w:jc w:val="left"/>
            </w:pPr>
            <w:r>
              <w:lastRenderedPageBreak/>
              <w:t>[Dir99]</w:t>
            </w:r>
          </w:p>
        </w:tc>
        <w:tc>
          <w:tcPr>
            <w:tcW w:w="7364" w:type="dxa"/>
            <w:tcBorders>
              <w:top w:val="nil"/>
              <w:left w:val="nil"/>
              <w:bottom w:val="nil"/>
              <w:right w:val="nil"/>
            </w:tcBorders>
            <w:vAlign w:val="center"/>
          </w:tcPr>
          <w:p w14:paraId="09F01ED2" w14:textId="77777777" w:rsidR="002A3D94" w:rsidRDefault="00442512">
            <w:pPr>
              <w:spacing w:after="0" w:line="259" w:lineRule="auto"/>
              <w:ind w:left="0" w:firstLine="0"/>
              <w:jc w:val="left"/>
            </w:pPr>
            <w:r>
              <w:t>Kurt T Dirks. “The effects of interpersonal trust on work gro</w:t>
            </w:r>
            <w:r>
              <w:t xml:space="preserve">up performance.” In: </w:t>
            </w:r>
            <w:r>
              <w:rPr>
                <w:i/>
              </w:rPr>
              <w:t xml:space="preserve">Journal of applied psychology </w:t>
            </w:r>
            <w:r>
              <w:t>84.3 (1999), S. 445.</w:t>
            </w:r>
          </w:p>
        </w:tc>
      </w:tr>
      <w:tr w:rsidR="002A3D94" w14:paraId="33C3567F" w14:textId="77777777">
        <w:trPr>
          <w:trHeight w:val="747"/>
        </w:trPr>
        <w:tc>
          <w:tcPr>
            <w:tcW w:w="1140" w:type="dxa"/>
            <w:tcBorders>
              <w:top w:val="nil"/>
              <w:left w:val="nil"/>
              <w:bottom w:val="nil"/>
              <w:right w:val="nil"/>
            </w:tcBorders>
          </w:tcPr>
          <w:p w14:paraId="7C9BF103" w14:textId="77777777" w:rsidR="002A3D94" w:rsidRDefault="00442512">
            <w:pPr>
              <w:spacing w:after="0" w:line="259" w:lineRule="auto"/>
              <w:ind w:left="0" w:firstLine="0"/>
              <w:jc w:val="left"/>
            </w:pPr>
            <w:r>
              <w:t>[DL+11]</w:t>
            </w:r>
          </w:p>
        </w:tc>
        <w:tc>
          <w:tcPr>
            <w:tcW w:w="7364" w:type="dxa"/>
            <w:tcBorders>
              <w:top w:val="nil"/>
              <w:left w:val="nil"/>
              <w:bottom w:val="nil"/>
              <w:right w:val="nil"/>
            </w:tcBorders>
            <w:vAlign w:val="center"/>
          </w:tcPr>
          <w:p w14:paraId="0579FBF3" w14:textId="77777777" w:rsidR="002A3D94" w:rsidRDefault="00442512">
            <w:pPr>
              <w:spacing w:after="0" w:line="259" w:lineRule="auto"/>
              <w:ind w:left="0" w:firstLine="0"/>
            </w:pPr>
            <w:r>
              <w:t xml:space="preserve">Gianluca De Leo u. a. “Level of presence in team-building activities: Gaming component in virtual environments”. In: </w:t>
            </w:r>
            <w:r>
              <w:rPr>
                <w:i/>
              </w:rPr>
              <w:t xml:space="preserve">arXiv preprint arXiv:1105.6020 </w:t>
            </w:r>
            <w:r>
              <w:t>(2011).</w:t>
            </w:r>
          </w:p>
        </w:tc>
      </w:tr>
      <w:tr w:rsidR="002A3D94" w14:paraId="68C83DBA" w14:textId="77777777">
        <w:trPr>
          <w:trHeight w:val="1076"/>
        </w:trPr>
        <w:tc>
          <w:tcPr>
            <w:tcW w:w="1140" w:type="dxa"/>
            <w:tcBorders>
              <w:top w:val="nil"/>
              <w:left w:val="nil"/>
              <w:bottom w:val="nil"/>
              <w:right w:val="nil"/>
            </w:tcBorders>
          </w:tcPr>
          <w:p w14:paraId="67DA08F8" w14:textId="77777777" w:rsidR="002A3D94" w:rsidRDefault="00442512">
            <w:pPr>
              <w:spacing w:after="0" w:line="259" w:lineRule="auto"/>
              <w:ind w:left="0" w:firstLine="0"/>
              <w:jc w:val="left"/>
            </w:pPr>
            <w:r>
              <w:t>[DMB11]</w:t>
            </w:r>
          </w:p>
        </w:tc>
        <w:tc>
          <w:tcPr>
            <w:tcW w:w="7364" w:type="dxa"/>
            <w:tcBorders>
              <w:top w:val="nil"/>
              <w:left w:val="nil"/>
              <w:bottom w:val="nil"/>
              <w:right w:val="nil"/>
            </w:tcBorders>
            <w:vAlign w:val="center"/>
          </w:tcPr>
          <w:p w14:paraId="32971332" w14:textId="77777777" w:rsidR="002A3D94" w:rsidRDefault="00442512">
            <w:pPr>
              <w:spacing w:after="0" w:line="259" w:lineRule="auto"/>
              <w:ind w:left="0" w:firstLine="0"/>
            </w:pPr>
            <w:r>
              <w:t xml:space="preserve">Trevor J Dodds, Betty J Mohler und Heinrich H Bülthoff. “Talk to the virtual hands: Self-animated avatars improve communication in head-mounted display virtual environments”. In: </w:t>
            </w:r>
            <w:r>
              <w:rPr>
                <w:i/>
              </w:rPr>
              <w:t xml:space="preserve">PloS one </w:t>
            </w:r>
            <w:r>
              <w:t>6.10 (2011), e25759.</w:t>
            </w:r>
          </w:p>
        </w:tc>
      </w:tr>
      <w:tr w:rsidR="002A3D94" w14:paraId="1510EB2D" w14:textId="77777777">
        <w:trPr>
          <w:trHeight w:val="747"/>
        </w:trPr>
        <w:tc>
          <w:tcPr>
            <w:tcW w:w="1140" w:type="dxa"/>
            <w:tcBorders>
              <w:top w:val="nil"/>
              <w:left w:val="nil"/>
              <w:bottom w:val="nil"/>
              <w:right w:val="nil"/>
            </w:tcBorders>
          </w:tcPr>
          <w:p w14:paraId="64F4FD3B" w14:textId="77777777" w:rsidR="002A3D94" w:rsidRDefault="00442512">
            <w:pPr>
              <w:spacing w:after="0" w:line="259" w:lineRule="auto"/>
              <w:ind w:left="0" w:firstLine="0"/>
              <w:jc w:val="left"/>
            </w:pPr>
            <w:r>
              <w:t>[DS06]</w:t>
            </w:r>
          </w:p>
        </w:tc>
        <w:tc>
          <w:tcPr>
            <w:tcW w:w="7364" w:type="dxa"/>
            <w:tcBorders>
              <w:top w:val="nil"/>
              <w:left w:val="nil"/>
              <w:bottom w:val="nil"/>
              <w:right w:val="nil"/>
            </w:tcBorders>
            <w:vAlign w:val="center"/>
          </w:tcPr>
          <w:p w14:paraId="25A3B985" w14:textId="77777777" w:rsidR="002A3D94" w:rsidRDefault="00442512">
            <w:pPr>
              <w:spacing w:after="0" w:line="259" w:lineRule="auto"/>
              <w:ind w:left="0" w:firstLine="0"/>
            </w:pPr>
            <w:r>
              <w:t>Deborah L Duarte und Nancy Tennant Snyd</w:t>
            </w:r>
            <w:r>
              <w:t xml:space="preserve">er. </w:t>
            </w:r>
            <w:r>
              <w:rPr>
                <w:i/>
              </w:rPr>
              <w:t>Mastering virtual teams: Strategies, tools, and techniques that succeed</w:t>
            </w:r>
            <w:r>
              <w:t>. John Wiley &amp; Sons, 2006.</w:t>
            </w:r>
          </w:p>
        </w:tc>
      </w:tr>
      <w:tr w:rsidR="002A3D94" w14:paraId="6B442BCB" w14:textId="77777777">
        <w:trPr>
          <w:trHeight w:val="1404"/>
        </w:trPr>
        <w:tc>
          <w:tcPr>
            <w:tcW w:w="1140" w:type="dxa"/>
            <w:tcBorders>
              <w:top w:val="nil"/>
              <w:left w:val="nil"/>
              <w:bottom w:val="nil"/>
              <w:right w:val="nil"/>
            </w:tcBorders>
          </w:tcPr>
          <w:p w14:paraId="451AD83E" w14:textId="77777777" w:rsidR="002A3D94" w:rsidRDefault="00442512">
            <w:pPr>
              <w:spacing w:after="0" w:line="259" w:lineRule="auto"/>
              <w:ind w:left="0" w:firstLine="0"/>
              <w:jc w:val="left"/>
            </w:pPr>
            <w:r>
              <w:t>[DVS01]</w:t>
            </w:r>
          </w:p>
        </w:tc>
        <w:tc>
          <w:tcPr>
            <w:tcW w:w="7364" w:type="dxa"/>
            <w:tcBorders>
              <w:top w:val="nil"/>
              <w:left w:val="nil"/>
              <w:bottom w:val="nil"/>
              <w:right w:val="nil"/>
            </w:tcBorders>
            <w:vAlign w:val="center"/>
          </w:tcPr>
          <w:p w14:paraId="31E69386" w14:textId="77777777" w:rsidR="002A3D94" w:rsidRDefault="00442512">
            <w:pPr>
              <w:spacing w:after="0" w:line="342" w:lineRule="auto"/>
              <w:ind w:left="0" w:firstLine="0"/>
            </w:pPr>
            <w:r>
              <w:t xml:space="preserve">Aaron D’Souza, Sethu Vijayakumar und Stefan Schaal. “Learning inverse kinematics”. In: </w:t>
            </w:r>
            <w:r>
              <w:rPr>
                <w:i/>
              </w:rPr>
              <w:t>Proceedings 2001 IEEE/RSJ International Conference on Intelligent Robots and Systems. Expanding the Societal Role of Robotics in the the Next Millennium (Cat.</w:t>
            </w:r>
          </w:p>
          <w:p w14:paraId="75B63CB7" w14:textId="77777777" w:rsidR="002A3D94" w:rsidRDefault="00442512">
            <w:pPr>
              <w:spacing w:after="0" w:line="259" w:lineRule="auto"/>
              <w:ind w:left="0" w:firstLine="0"/>
              <w:jc w:val="left"/>
            </w:pPr>
            <w:r>
              <w:rPr>
                <w:i/>
              </w:rPr>
              <w:t>No. 01CH37</w:t>
            </w:r>
            <w:r>
              <w:rPr>
                <w:i/>
              </w:rPr>
              <w:t>180)</w:t>
            </w:r>
            <w:r>
              <w:t>. Bd. 1. IEEE. 2001, S. 298–303.</w:t>
            </w:r>
          </w:p>
        </w:tc>
      </w:tr>
      <w:tr w:rsidR="002A3D94" w14:paraId="5E0B75E7" w14:textId="77777777">
        <w:trPr>
          <w:trHeight w:val="747"/>
        </w:trPr>
        <w:tc>
          <w:tcPr>
            <w:tcW w:w="1140" w:type="dxa"/>
            <w:tcBorders>
              <w:top w:val="nil"/>
              <w:left w:val="nil"/>
              <w:bottom w:val="nil"/>
              <w:right w:val="nil"/>
            </w:tcBorders>
          </w:tcPr>
          <w:p w14:paraId="3150F991" w14:textId="77777777" w:rsidR="002A3D94" w:rsidRDefault="00442512">
            <w:pPr>
              <w:spacing w:after="0" w:line="259" w:lineRule="auto"/>
              <w:ind w:left="0" w:firstLine="0"/>
              <w:jc w:val="left"/>
            </w:pPr>
            <w:r>
              <w:t>[Dye95]</w:t>
            </w:r>
          </w:p>
        </w:tc>
        <w:tc>
          <w:tcPr>
            <w:tcW w:w="7364" w:type="dxa"/>
            <w:tcBorders>
              <w:top w:val="nil"/>
              <w:left w:val="nil"/>
              <w:bottom w:val="nil"/>
              <w:right w:val="nil"/>
            </w:tcBorders>
            <w:vAlign w:val="center"/>
          </w:tcPr>
          <w:p w14:paraId="0A82FC08" w14:textId="77777777" w:rsidR="002A3D94" w:rsidRDefault="00442512">
            <w:pPr>
              <w:spacing w:after="0" w:line="259" w:lineRule="auto"/>
              <w:ind w:left="0" w:firstLine="0"/>
            </w:pPr>
            <w:r>
              <w:t xml:space="preserve">William G Dyer. </w:t>
            </w:r>
            <w:r>
              <w:rPr>
                <w:i/>
              </w:rPr>
              <w:t>Team building: Current issues and new alternatives</w:t>
            </w:r>
            <w:r>
              <w:t>. Bd. 62882. Prentice Hall, 1995.</w:t>
            </w:r>
          </w:p>
        </w:tc>
      </w:tr>
      <w:tr w:rsidR="002A3D94" w14:paraId="178BC10C" w14:textId="77777777">
        <w:trPr>
          <w:trHeight w:val="418"/>
        </w:trPr>
        <w:tc>
          <w:tcPr>
            <w:tcW w:w="1140" w:type="dxa"/>
            <w:tcBorders>
              <w:top w:val="nil"/>
              <w:left w:val="nil"/>
              <w:bottom w:val="nil"/>
              <w:right w:val="nil"/>
            </w:tcBorders>
            <w:vAlign w:val="center"/>
          </w:tcPr>
          <w:p w14:paraId="78B70531" w14:textId="77777777" w:rsidR="002A3D94" w:rsidRDefault="00442512">
            <w:pPr>
              <w:spacing w:after="0" w:line="259" w:lineRule="auto"/>
              <w:ind w:left="0" w:firstLine="0"/>
              <w:jc w:val="left"/>
            </w:pPr>
            <w:r>
              <w:t>[EM05]</w:t>
            </w:r>
          </w:p>
        </w:tc>
        <w:tc>
          <w:tcPr>
            <w:tcW w:w="7364" w:type="dxa"/>
            <w:tcBorders>
              <w:top w:val="nil"/>
              <w:left w:val="nil"/>
              <w:bottom w:val="nil"/>
              <w:right w:val="nil"/>
            </w:tcBorders>
            <w:vAlign w:val="center"/>
          </w:tcPr>
          <w:p w14:paraId="204F26AF" w14:textId="77777777" w:rsidR="002A3D94" w:rsidRDefault="00442512">
            <w:pPr>
              <w:spacing w:after="0" w:line="259" w:lineRule="auto"/>
              <w:ind w:left="0" w:firstLine="0"/>
              <w:jc w:val="left"/>
            </w:pPr>
            <w:r>
              <w:t xml:space="preserve">Peter Eichhorn und Joachim Merk. </w:t>
            </w:r>
            <w:r>
              <w:rPr>
                <w:i/>
              </w:rPr>
              <w:t>Das Prinzip Wirtschaftlichkeit</w:t>
            </w:r>
            <w:r>
              <w:t>. Springer, 2005.</w:t>
            </w:r>
          </w:p>
        </w:tc>
      </w:tr>
      <w:tr w:rsidR="002A3D94" w14:paraId="440D8CD5" w14:textId="77777777">
        <w:trPr>
          <w:trHeight w:val="747"/>
        </w:trPr>
        <w:tc>
          <w:tcPr>
            <w:tcW w:w="1140" w:type="dxa"/>
            <w:tcBorders>
              <w:top w:val="nil"/>
              <w:left w:val="nil"/>
              <w:bottom w:val="nil"/>
              <w:right w:val="nil"/>
            </w:tcBorders>
          </w:tcPr>
          <w:p w14:paraId="6779A90C" w14:textId="77777777" w:rsidR="002A3D94" w:rsidRDefault="00442512">
            <w:pPr>
              <w:spacing w:after="0" w:line="259" w:lineRule="auto"/>
              <w:ind w:left="0" w:firstLine="0"/>
              <w:jc w:val="left"/>
            </w:pPr>
            <w:r>
              <w:t>[Gas11]</w:t>
            </w:r>
          </w:p>
        </w:tc>
        <w:tc>
          <w:tcPr>
            <w:tcW w:w="7364" w:type="dxa"/>
            <w:tcBorders>
              <w:top w:val="nil"/>
              <w:left w:val="nil"/>
              <w:bottom w:val="nil"/>
              <w:right w:val="nil"/>
            </w:tcBorders>
            <w:vAlign w:val="center"/>
          </w:tcPr>
          <w:p w14:paraId="41571A56" w14:textId="77777777" w:rsidR="002A3D94" w:rsidRDefault="00442512">
            <w:pPr>
              <w:spacing w:after="96" w:line="259" w:lineRule="auto"/>
              <w:ind w:left="0" w:firstLine="0"/>
            </w:pPr>
            <w:r>
              <w:t xml:space="preserve">Lilli Gast. “Das Unheimliche der Ambivalenz”. In: </w:t>
            </w:r>
            <w:r>
              <w:rPr>
                <w:i/>
              </w:rPr>
              <w:t>Forum der Psychoanalyse</w:t>
            </w:r>
            <w:r>
              <w:t>. Bd. 27.</w:t>
            </w:r>
          </w:p>
          <w:p w14:paraId="459A1B13" w14:textId="77777777" w:rsidR="002A3D94" w:rsidRDefault="00442512">
            <w:pPr>
              <w:spacing w:after="0" w:line="259" w:lineRule="auto"/>
              <w:ind w:left="0" w:firstLine="0"/>
              <w:jc w:val="left"/>
            </w:pPr>
            <w:r>
              <w:t>4. Springer. 2011, S. 349–358.</w:t>
            </w:r>
          </w:p>
        </w:tc>
      </w:tr>
      <w:tr w:rsidR="002A3D94" w14:paraId="77859251" w14:textId="77777777">
        <w:trPr>
          <w:trHeight w:val="1076"/>
        </w:trPr>
        <w:tc>
          <w:tcPr>
            <w:tcW w:w="1140" w:type="dxa"/>
            <w:tcBorders>
              <w:top w:val="nil"/>
              <w:left w:val="nil"/>
              <w:bottom w:val="nil"/>
              <w:right w:val="nil"/>
            </w:tcBorders>
          </w:tcPr>
          <w:p w14:paraId="56E0948E" w14:textId="77777777" w:rsidR="002A3D94" w:rsidRDefault="00442512">
            <w:pPr>
              <w:spacing w:after="0" w:line="259" w:lineRule="auto"/>
              <w:ind w:left="0" w:firstLine="0"/>
              <w:jc w:val="left"/>
            </w:pPr>
            <w:r>
              <w:t>[GD96]</w:t>
            </w:r>
          </w:p>
        </w:tc>
        <w:tc>
          <w:tcPr>
            <w:tcW w:w="7364" w:type="dxa"/>
            <w:tcBorders>
              <w:top w:val="nil"/>
              <w:left w:val="nil"/>
              <w:bottom w:val="nil"/>
              <w:right w:val="nil"/>
            </w:tcBorders>
            <w:vAlign w:val="center"/>
          </w:tcPr>
          <w:p w14:paraId="00AFE8E0" w14:textId="77777777" w:rsidR="002A3D94" w:rsidRDefault="00442512">
            <w:pPr>
              <w:spacing w:after="0" w:line="259" w:lineRule="auto"/>
              <w:ind w:left="0" w:firstLine="0"/>
            </w:pPr>
            <w:r>
              <w:t xml:space="preserve">Richard A Guzzo und Marcus W Dickson. “Teams in organizations: Recent research on performance and effectiveness”. In: </w:t>
            </w:r>
            <w:r>
              <w:rPr>
                <w:i/>
              </w:rPr>
              <w:t>Annual review of</w:t>
            </w:r>
            <w:r>
              <w:rPr>
                <w:i/>
              </w:rPr>
              <w:t xml:space="preserve"> psychology </w:t>
            </w:r>
            <w:r>
              <w:t>47.1 (1996), S. 307–338.</w:t>
            </w:r>
          </w:p>
        </w:tc>
      </w:tr>
      <w:tr w:rsidR="002A3D94" w14:paraId="4401B69D" w14:textId="77777777">
        <w:trPr>
          <w:trHeight w:val="300"/>
        </w:trPr>
        <w:tc>
          <w:tcPr>
            <w:tcW w:w="1140" w:type="dxa"/>
            <w:tcBorders>
              <w:top w:val="nil"/>
              <w:left w:val="nil"/>
              <w:bottom w:val="nil"/>
              <w:right w:val="nil"/>
            </w:tcBorders>
            <w:vAlign w:val="bottom"/>
          </w:tcPr>
          <w:p w14:paraId="5A4B2F6D" w14:textId="77777777" w:rsidR="002A3D94" w:rsidRDefault="00442512">
            <w:pPr>
              <w:spacing w:after="0" w:line="259" w:lineRule="auto"/>
              <w:ind w:left="0" w:firstLine="0"/>
              <w:jc w:val="left"/>
            </w:pPr>
            <w:r>
              <w:t>[Geo+18]</w:t>
            </w:r>
          </w:p>
        </w:tc>
        <w:tc>
          <w:tcPr>
            <w:tcW w:w="7364" w:type="dxa"/>
            <w:tcBorders>
              <w:top w:val="nil"/>
              <w:left w:val="nil"/>
              <w:bottom w:val="nil"/>
              <w:right w:val="nil"/>
            </w:tcBorders>
            <w:vAlign w:val="bottom"/>
          </w:tcPr>
          <w:p w14:paraId="116753AC" w14:textId="77777777" w:rsidR="002A3D94" w:rsidRDefault="00442512">
            <w:pPr>
              <w:spacing w:after="0" w:line="259" w:lineRule="auto"/>
              <w:ind w:left="0" w:firstLine="0"/>
            </w:pPr>
            <w:r>
              <w:t xml:space="preserve">Ceenu George u. a. “Trusting Strangers in Immersive Virtual Reality”. In: </w:t>
            </w:r>
            <w:r>
              <w:rPr>
                <w:i/>
              </w:rPr>
              <w:t>Proceedings</w:t>
            </w:r>
          </w:p>
        </w:tc>
      </w:tr>
    </w:tbl>
    <w:p w14:paraId="10C789AB" w14:textId="77777777" w:rsidR="002A3D94" w:rsidRDefault="00442512">
      <w:pPr>
        <w:spacing w:after="52" w:line="329" w:lineRule="auto"/>
        <w:ind w:left="1150" w:right="362"/>
        <w:jc w:val="left"/>
      </w:pPr>
      <w:r>
        <w:rPr>
          <w:i/>
        </w:rPr>
        <w:t>of the 23rd International Conference on Intelligent User Interfaces Companion</w:t>
      </w:r>
      <w:r>
        <w:t>. 2018, S. 1–2.</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72BED32C" w14:textId="77777777">
        <w:trPr>
          <w:trHeight w:val="629"/>
        </w:trPr>
        <w:tc>
          <w:tcPr>
            <w:tcW w:w="1140" w:type="dxa"/>
            <w:tcBorders>
              <w:top w:val="nil"/>
              <w:left w:val="nil"/>
              <w:bottom w:val="nil"/>
              <w:right w:val="nil"/>
            </w:tcBorders>
          </w:tcPr>
          <w:p w14:paraId="51F9166C" w14:textId="77777777" w:rsidR="002A3D94" w:rsidRDefault="00442512">
            <w:pPr>
              <w:spacing w:after="0" w:line="259" w:lineRule="auto"/>
              <w:ind w:left="0" w:firstLine="0"/>
              <w:jc w:val="left"/>
            </w:pPr>
            <w:r>
              <w:t>[Gil+15]</w:t>
            </w:r>
          </w:p>
        </w:tc>
        <w:tc>
          <w:tcPr>
            <w:tcW w:w="7364" w:type="dxa"/>
            <w:tcBorders>
              <w:top w:val="nil"/>
              <w:left w:val="nil"/>
              <w:bottom w:val="nil"/>
              <w:right w:val="nil"/>
            </w:tcBorders>
          </w:tcPr>
          <w:p w14:paraId="5BDE1B01" w14:textId="77777777" w:rsidR="002A3D94" w:rsidRDefault="00442512">
            <w:pPr>
              <w:spacing w:after="0" w:line="259" w:lineRule="auto"/>
              <w:ind w:left="0" w:firstLine="0"/>
            </w:pPr>
            <w:r>
              <w:t xml:space="preserve">Lucy L Gilson u. a. “Virtual teams research: 10 years, 10 themes, and 10 opportunities”. In: </w:t>
            </w:r>
            <w:r>
              <w:rPr>
                <w:i/>
              </w:rPr>
              <w:t xml:space="preserve">Journal of management </w:t>
            </w:r>
            <w:r>
              <w:t>41.5 (2015), S. 1313–1337.</w:t>
            </w:r>
          </w:p>
        </w:tc>
      </w:tr>
      <w:tr w:rsidR="002A3D94" w14:paraId="0C73623D" w14:textId="77777777">
        <w:trPr>
          <w:trHeight w:val="1076"/>
        </w:trPr>
        <w:tc>
          <w:tcPr>
            <w:tcW w:w="1140" w:type="dxa"/>
            <w:tcBorders>
              <w:top w:val="nil"/>
              <w:left w:val="nil"/>
              <w:bottom w:val="nil"/>
              <w:right w:val="nil"/>
            </w:tcBorders>
          </w:tcPr>
          <w:p w14:paraId="1DB828B6" w14:textId="77777777" w:rsidR="002A3D94" w:rsidRDefault="00442512">
            <w:pPr>
              <w:spacing w:after="0" w:line="259" w:lineRule="auto"/>
              <w:ind w:left="0" w:firstLine="0"/>
              <w:jc w:val="left"/>
            </w:pPr>
            <w:r>
              <w:t>[GRH14]</w:t>
            </w:r>
          </w:p>
        </w:tc>
        <w:tc>
          <w:tcPr>
            <w:tcW w:w="7364" w:type="dxa"/>
            <w:tcBorders>
              <w:top w:val="nil"/>
              <w:left w:val="nil"/>
              <w:bottom w:val="nil"/>
              <w:right w:val="nil"/>
            </w:tcBorders>
            <w:vAlign w:val="center"/>
          </w:tcPr>
          <w:p w14:paraId="3CFE8CFC" w14:textId="77777777" w:rsidR="002A3D94" w:rsidRDefault="00442512">
            <w:pPr>
              <w:spacing w:after="0" w:line="259" w:lineRule="auto"/>
              <w:ind w:left="0" w:firstLine="0"/>
            </w:pPr>
            <w:r>
              <w:t xml:space="preserve">Vicente González-Romá und Ana Hernández. “Climate uniformity: Its influence on team communication quality, task conflict, and team performance.” In: </w:t>
            </w:r>
            <w:r>
              <w:rPr>
                <w:i/>
              </w:rPr>
              <w:t xml:space="preserve">Journal of Applied Psychology </w:t>
            </w:r>
            <w:r>
              <w:t>99.6 (2014), S. 1042.</w:t>
            </w:r>
          </w:p>
        </w:tc>
      </w:tr>
      <w:tr w:rsidR="002A3D94" w14:paraId="00C023E2" w14:textId="77777777">
        <w:trPr>
          <w:trHeight w:val="1076"/>
        </w:trPr>
        <w:tc>
          <w:tcPr>
            <w:tcW w:w="1140" w:type="dxa"/>
            <w:tcBorders>
              <w:top w:val="nil"/>
              <w:left w:val="nil"/>
              <w:bottom w:val="nil"/>
              <w:right w:val="nil"/>
            </w:tcBorders>
          </w:tcPr>
          <w:p w14:paraId="418C6499" w14:textId="77777777" w:rsidR="002A3D94" w:rsidRDefault="00442512">
            <w:pPr>
              <w:spacing w:after="0" w:line="259" w:lineRule="auto"/>
              <w:ind w:left="0" w:firstLine="0"/>
              <w:jc w:val="left"/>
            </w:pPr>
            <w:r>
              <w:t>[GT94]</w:t>
            </w:r>
          </w:p>
        </w:tc>
        <w:tc>
          <w:tcPr>
            <w:tcW w:w="7364" w:type="dxa"/>
            <w:tcBorders>
              <w:top w:val="nil"/>
              <w:left w:val="nil"/>
              <w:bottom w:val="nil"/>
              <w:right w:val="nil"/>
            </w:tcBorders>
            <w:vAlign w:val="center"/>
          </w:tcPr>
          <w:p w14:paraId="41FC2264" w14:textId="77777777" w:rsidR="002A3D94" w:rsidRDefault="00442512">
            <w:pPr>
              <w:spacing w:after="0" w:line="259" w:lineRule="auto"/>
              <w:ind w:left="0" w:firstLine="0"/>
            </w:pPr>
            <w:r>
              <w:t>Karl Grammer und Randy Thornhill. “Huma</w:t>
            </w:r>
            <w:r>
              <w:t xml:space="preserve">n (Homo sapiens) facial attractiveness and sexual selection: the role of symmetry and averageness.” In: </w:t>
            </w:r>
            <w:r>
              <w:rPr>
                <w:i/>
              </w:rPr>
              <w:t xml:space="preserve">Journal of comparative psychology </w:t>
            </w:r>
            <w:r>
              <w:t>108.3 (1994), S. 233.</w:t>
            </w:r>
          </w:p>
        </w:tc>
      </w:tr>
      <w:tr w:rsidR="002A3D94" w14:paraId="1A1D6EA7" w14:textId="77777777">
        <w:trPr>
          <w:trHeight w:val="747"/>
        </w:trPr>
        <w:tc>
          <w:tcPr>
            <w:tcW w:w="1140" w:type="dxa"/>
            <w:tcBorders>
              <w:top w:val="nil"/>
              <w:left w:val="nil"/>
              <w:bottom w:val="nil"/>
              <w:right w:val="nil"/>
            </w:tcBorders>
          </w:tcPr>
          <w:p w14:paraId="662D4880" w14:textId="77777777" w:rsidR="002A3D94" w:rsidRDefault="00442512">
            <w:pPr>
              <w:spacing w:after="0" w:line="259" w:lineRule="auto"/>
              <w:ind w:left="0" w:firstLine="0"/>
              <w:jc w:val="left"/>
            </w:pPr>
            <w:r>
              <w:t>[Gua+07]</w:t>
            </w:r>
          </w:p>
        </w:tc>
        <w:tc>
          <w:tcPr>
            <w:tcW w:w="7364" w:type="dxa"/>
            <w:tcBorders>
              <w:top w:val="nil"/>
              <w:left w:val="nil"/>
              <w:bottom w:val="nil"/>
              <w:right w:val="nil"/>
            </w:tcBorders>
            <w:vAlign w:val="center"/>
          </w:tcPr>
          <w:p w14:paraId="72434791" w14:textId="77777777" w:rsidR="002A3D94" w:rsidRDefault="00442512">
            <w:pPr>
              <w:spacing w:after="0" w:line="259" w:lineRule="auto"/>
              <w:ind w:left="0" w:firstLine="0"/>
            </w:pPr>
            <w:r>
              <w:t>Rosanna E Guadagno u. a. “Virtual humans and persuasion: The effects of agency and beh</w:t>
            </w:r>
            <w:r>
              <w:t xml:space="preserve">avioral realism”. In: </w:t>
            </w:r>
            <w:r>
              <w:rPr>
                <w:i/>
              </w:rPr>
              <w:t xml:space="preserve">Media Psychology </w:t>
            </w:r>
            <w:r>
              <w:t>10.1 (2007), S. 1–22.</w:t>
            </w:r>
          </w:p>
        </w:tc>
      </w:tr>
      <w:tr w:rsidR="002A3D94" w14:paraId="3DA8EC07" w14:textId="77777777">
        <w:trPr>
          <w:trHeight w:val="1076"/>
        </w:trPr>
        <w:tc>
          <w:tcPr>
            <w:tcW w:w="1140" w:type="dxa"/>
            <w:tcBorders>
              <w:top w:val="nil"/>
              <w:left w:val="nil"/>
              <w:bottom w:val="nil"/>
              <w:right w:val="nil"/>
            </w:tcBorders>
          </w:tcPr>
          <w:p w14:paraId="762AC293" w14:textId="77777777" w:rsidR="002A3D94" w:rsidRDefault="00442512">
            <w:pPr>
              <w:spacing w:after="0" w:line="259" w:lineRule="auto"/>
              <w:ind w:left="0" w:firstLine="0"/>
              <w:jc w:val="left"/>
            </w:pPr>
            <w:r>
              <w:t>[Gun95]</w:t>
            </w:r>
          </w:p>
        </w:tc>
        <w:tc>
          <w:tcPr>
            <w:tcW w:w="7364" w:type="dxa"/>
            <w:tcBorders>
              <w:top w:val="nil"/>
              <w:left w:val="nil"/>
              <w:bottom w:val="nil"/>
              <w:right w:val="nil"/>
            </w:tcBorders>
            <w:vAlign w:val="center"/>
          </w:tcPr>
          <w:p w14:paraId="61776D4C" w14:textId="77777777" w:rsidR="002A3D94" w:rsidRDefault="00442512">
            <w:pPr>
              <w:spacing w:after="0" w:line="259" w:lineRule="auto"/>
              <w:ind w:left="0" w:firstLine="0"/>
            </w:pPr>
            <w:r>
              <w:t xml:space="preserve">Charlotte N Gunawardena. “Social presence theory and implications for interaction and collaborative learning in computer conferences”. In: </w:t>
            </w:r>
            <w:r>
              <w:rPr>
                <w:i/>
              </w:rPr>
              <w:t xml:space="preserve">International journal of educational telecommunications </w:t>
            </w:r>
            <w:r>
              <w:t>1.2 (1995), S. 147–166.</w:t>
            </w:r>
          </w:p>
        </w:tc>
      </w:tr>
      <w:tr w:rsidR="002A3D94" w14:paraId="4CA67E3E" w14:textId="77777777">
        <w:trPr>
          <w:trHeight w:val="1076"/>
        </w:trPr>
        <w:tc>
          <w:tcPr>
            <w:tcW w:w="1140" w:type="dxa"/>
            <w:tcBorders>
              <w:top w:val="nil"/>
              <w:left w:val="nil"/>
              <w:bottom w:val="nil"/>
              <w:right w:val="nil"/>
            </w:tcBorders>
          </w:tcPr>
          <w:p w14:paraId="1473A635" w14:textId="77777777" w:rsidR="002A3D94" w:rsidRDefault="00442512">
            <w:pPr>
              <w:spacing w:after="0" w:line="259" w:lineRule="auto"/>
              <w:ind w:left="0" w:firstLine="0"/>
              <w:jc w:val="left"/>
            </w:pPr>
            <w:r>
              <w:t>[GZBS03]</w:t>
            </w:r>
          </w:p>
        </w:tc>
        <w:tc>
          <w:tcPr>
            <w:tcW w:w="7364" w:type="dxa"/>
            <w:tcBorders>
              <w:top w:val="nil"/>
              <w:left w:val="nil"/>
              <w:bottom w:val="nil"/>
              <w:right w:val="nil"/>
            </w:tcBorders>
            <w:vAlign w:val="center"/>
          </w:tcPr>
          <w:p w14:paraId="33BBF4AE" w14:textId="77777777" w:rsidR="002A3D94" w:rsidRDefault="00442512">
            <w:pPr>
              <w:spacing w:after="0" w:line="259" w:lineRule="auto"/>
              <w:ind w:left="0" w:firstLine="0"/>
            </w:pPr>
            <w:r>
              <w:t>Cristina B Gibson, Mary E Z</w:t>
            </w:r>
            <w:r>
              <w:t xml:space="preserve">ellmer-Bruhn und Donald P Schwab. “Team effectiveness in multinational organizations: Evaluation across contexts”. In: </w:t>
            </w:r>
            <w:r>
              <w:rPr>
                <w:i/>
              </w:rPr>
              <w:t xml:space="preserve">Group &amp; Organization Management </w:t>
            </w:r>
            <w:r>
              <w:t>28.4 (2003), S. 444–474.</w:t>
            </w:r>
          </w:p>
        </w:tc>
      </w:tr>
      <w:tr w:rsidR="002A3D94" w14:paraId="64A495F5" w14:textId="77777777">
        <w:trPr>
          <w:trHeight w:val="747"/>
        </w:trPr>
        <w:tc>
          <w:tcPr>
            <w:tcW w:w="1140" w:type="dxa"/>
            <w:tcBorders>
              <w:top w:val="nil"/>
              <w:left w:val="nil"/>
              <w:bottom w:val="nil"/>
              <w:right w:val="nil"/>
            </w:tcBorders>
          </w:tcPr>
          <w:p w14:paraId="2A45F1DB" w14:textId="77777777" w:rsidR="002A3D94" w:rsidRDefault="00442512">
            <w:pPr>
              <w:spacing w:after="0" w:line="259" w:lineRule="auto"/>
              <w:ind w:left="0" w:firstLine="0"/>
              <w:jc w:val="left"/>
            </w:pPr>
            <w:r>
              <w:t>[Han95]</w:t>
            </w:r>
          </w:p>
        </w:tc>
        <w:tc>
          <w:tcPr>
            <w:tcW w:w="7364" w:type="dxa"/>
            <w:tcBorders>
              <w:top w:val="nil"/>
              <w:left w:val="nil"/>
              <w:bottom w:val="nil"/>
              <w:right w:val="nil"/>
            </w:tcBorders>
            <w:vAlign w:val="center"/>
          </w:tcPr>
          <w:p w14:paraId="585C3686" w14:textId="77777777" w:rsidR="002A3D94" w:rsidRDefault="00442512">
            <w:pPr>
              <w:spacing w:after="0" w:line="259" w:lineRule="auto"/>
              <w:ind w:left="0" w:firstLine="0"/>
              <w:jc w:val="left"/>
            </w:pPr>
            <w:r>
              <w:t xml:space="preserve">Charles Handy. </w:t>
            </w:r>
            <w:r>
              <w:rPr>
                <w:i/>
              </w:rPr>
              <w:t>Trust and the Virtual Organization</w:t>
            </w:r>
            <w:r>
              <w:t xml:space="preserve">. 1995. </w:t>
            </w:r>
            <w:r>
              <w:rPr>
                <w:sz w:val="16"/>
              </w:rPr>
              <w:t>URL</w:t>
            </w:r>
            <w:r>
              <w:t xml:space="preserve">: </w:t>
            </w:r>
            <w:hyperlink r:id="rId140">
              <w:r>
                <w:rPr>
                  <w:sz w:val="22"/>
                </w:rPr>
                <w:t xml:space="preserve">https://hbr.org/ </w:t>
              </w:r>
            </w:hyperlink>
            <w:hyperlink r:id="rId141">
              <w:r>
                <w:rPr>
                  <w:sz w:val="22"/>
                </w:rPr>
                <w:t>1995/05/trust-and-the-virtual-organization</w:t>
              </w:r>
            </w:hyperlink>
            <w:hyperlink r:id="rId142">
              <w:r>
                <w:t>.</w:t>
              </w:r>
            </w:hyperlink>
          </w:p>
        </w:tc>
      </w:tr>
      <w:tr w:rsidR="002A3D94" w14:paraId="085A5BC0" w14:textId="77777777">
        <w:trPr>
          <w:trHeight w:val="747"/>
        </w:trPr>
        <w:tc>
          <w:tcPr>
            <w:tcW w:w="1140" w:type="dxa"/>
            <w:tcBorders>
              <w:top w:val="nil"/>
              <w:left w:val="nil"/>
              <w:bottom w:val="nil"/>
              <w:right w:val="nil"/>
            </w:tcBorders>
          </w:tcPr>
          <w:p w14:paraId="1919CBB2" w14:textId="77777777" w:rsidR="002A3D94" w:rsidRDefault="00442512">
            <w:pPr>
              <w:spacing w:after="0" w:line="259" w:lineRule="auto"/>
              <w:ind w:left="0" w:firstLine="0"/>
              <w:jc w:val="left"/>
            </w:pPr>
            <w:r>
              <w:lastRenderedPageBreak/>
              <w:t>[Har80]</w:t>
            </w:r>
          </w:p>
        </w:tc>
        <w:tc>
          <w:tcPr>
            <w:tcW w:w="7364" w:type="dxa"/>
            <w:tcBorders>
              <w:top w:val="nil"/>
              <w:left w:val="nil"/>
              <w:bottom w:val="nil"/>
              <w:right w:val="nil"/>
            </w:tcBorders>
            <w:vAlign w:val="center"/>
          </w:tcPr>
          <w:p w14:paraId="0DA83087" w14:textId="77777777" w:rsidR="002A3D94" w:rsidRDefault="00442512">
            <w:pPr>
              <w:spacing w:after="0" w:line="259" w:lineRule="auto"/>
              <w:ind w:left="0" w:firstLine="0"/>
            </w:pPr>
            <w:r>
              <w:t xml:space="preserve">Sandra Hart. </w:t>
            </w:r>
            <w:r>
              <w:rPr>
                <w:i/>
              </w:rPr>
              <w:t>NASA-TLX: Task Load Index</w:t>
            </w:r>
            <w:r>
              <w:t xml:space="preserve">. NASA Ames Research Center’s (ARC), 1980. </w:t>
            </w:r>
            <w:r>
              <w:rPr>
                <w:sz w:val="16"/>
              </w:rPr>
              <w:t>URL</w:t>
            </w:r>
            <w:r>
              <w:t xml:space="preserve">: </w:t>
            </w:r>
            <w:hyperlink r:id="rId143">
              <w:r>
                <w:rPr>
                  <w:sz w:val="22"/>
                </w:rPr>
                <w:t>https://humansystems.arc.nasa.gov/groups/tlx/index.php</w:t>
              </w:r>
            </w:hyperlink>
            <w:hyperlink r:id="rId144">
              <w:r>
                <w:t>.</w:t>
              </w:r>
            </w:hyperlink>
          </w:p>
        </w:tc>
      </w:tr>
      <w:tr w:rsidR="002A3D94" w14:paraId="436064B2" w14:textId="77777777">
        <w:trPr>
          <w:trHeight w:val="747"/>
        </w:trPr>
        <w:tc>
          <w:tcPr>
            <w:tcW w:w="1140" w:type="dxa"/>
            <w:tcBorders>
              <w:top w:val="nil"/>
              <w:left w:val="nil"/>
              <w:bottom w:val="nil"/>
              <w:right w:val="nil"/>
            </w:tcBorders>
          </w:tcPr>
          <w:p w14:paraId="0D7E8AC7" w14:textId="77777777" w:rsidR="002A3D94" w:rsidRDefault="00442512">
            <w:pPr>
              <w:spacing w:after="0" w:line="259" w:lineRule="auto"/>
              <w:ind w:left="0" w:firstLine="0"/>
              <w:jc w:val="left"/>
            </w:pPr>
            <w:r>
              <w:t>[Has+03]</w:t>
            </w:r>
          </w:p>
        </w:tc>
        <w:tc>
          <w:tcPr>
            <w:tcW w:w="7364" w:type="dxa"/>
            <w:tcBorders>
              <w:top w:val="nil"/>
              <w:left w:val="nil"/>
              <w:bottom w:val="nil"/>
              <w:right w:val="nil"/>
            </w:tcBorders>
            <w:vAlign w:val="center"/>
          </w:tcPr>
          <w:p w14:paraId="4A9EA658" w14:textId="77777777" w:rsidR="002A3D94" w:rsidRDefault="00442512">
            <w:pPr>
              <w:spacing w:after="0" w:line="259" w:lineRule="auto"/>
              <w:ind w:left="0" w:firstLine="0"/>
              <w:jc w:val="left"/>
            </w:pPr>
            <w:r>
              <w:t xml:space="preserve">S Alexander Haslam u. a. </w:t>
            </w:r>
            <w:r>
              <w:rPr>
                <w:i/>
              </w:rPr>
              <w:t xml:space="preserve">Social Identity at </w:t>
            </w:r>
            <w:r>
              <w:rPr>
                <w:i/>
              </w:rPr>
              <w:t>Work: Developing Theory for Organizational Practice</w:t>
            </w:r>
            <w:r>
              <w:t>. Psychology Press, 2003.</w:t>
            </w:r>
          </w:p>
        </w:tc>
      </w:tr>
      <w:tr w:rsidR="002A3D94" w14:paraId="22C0FB2A" w14:textId="77777777">
        <w:trPr>
          <w:trHeight w:val="1076"/>
        </w:trPr>
        <w:tc>
          <w:tcPr>
            <w:tcW w:w="1140" w:type="dxa"/>
            <w:tcBorders>
              <w:top w:val="nil"/>
              <w:left w:val="nil"/>
              <w:bottom w:val="nil"/>
              <w:right w:val="nil"/>
            </w:tcBorders>
          </w:tcPr>
          <w:p w14:paraId="6403DBA0" w14:textId="77777777" w:rsidR="002A3D94" w:rsidRDefault="00442512">
            <w:pPr>
              <w:spacing w:after="0" w:line="259" w:lineRule="auto"/>
              <w:ind w:left="0" w:firstLine="0"/>
              <w:jc w:val="left"/>
            </w:pPr>
            <w:r>
              <w:t>[HKO04]</w:t>
            </w:r>
          </w:p>
        </w:tc>
        <w:tc>
          <w:tcPr>
            <w:tcW w:w="7364" w:type="dxa"/>
            <w:tcBorders>
              <w:top w:val="nil"/>
              <w:left w:val="nil"/>
              <w:bottom w:val="nil"/>
              <w:right w:val="nil"/>
            </w:tcBorders>
            <w:vAlign w:val="center"/>
          </w:tcPr>
          <w:p w14:paraId="030D7699" w14:textId="77777777" w:rsidR="002A3D94" w:rsidRDefault="00442512">
            <w:pPr>
              <w:spacing w:after="20" w:line="329" w:lineRule="auto"/>
              <w:ind w:left="0" w:firstLine="0"/>
            </w:pPr>
            <w:r>
              <w:t>Guido Hertel, Udo Konradt und Borris Orlikowski. “Managing distance by interdependence: Goal setting, task interdependence, and team-based rewards in virtual teams”.</w:t>
            </w:r>
          </w:p>
          <w:p w14:paraId="368B8D85" w14:textId="77777777" w:rsidR="002A3D94" w:rsidRDefault="00442512">
            <w:pPr>
              <w:spacing w:after="0" w:line="259" w:lineRule="auto"/>
              <w:ind w:left="0" w:firstLine="0"/>
              <w:jc w:val="left"/>
            </w:pPr>
            <w:r>
              <w:t xml:space="preserve">In: </w:t>
            </w:r>
            <w:r>
              <w:rPr>
                <w:i/>
              </w:rPr>
              <w:t xml:space="preserve">European Journal of work and organizational psychology </w:t>
            </w:r>
            <w:r>
              <w:t>13.1 (2004), S. 1–28.</w:t>
            </w:r>
          </w:p>
        </w:tc>
      </w:tr>
      <w:tr w:rsidR="002A3D94" w14:paraId="57696D98" w14:textId="77777777">
        <w:trPr>
          <w:trHeight w:val="747"/>
        </w:trPr>
        <w:tc>
          <w:tcPr>
            <w:tcW w:w="1140" w:type="dxa"/>
            <w:tcBorders>
              <w:top w:val="nil"/>
              <w:left w:val="nil"/>
              <w:bottom w:val="nil"/>
              <w:right w:val="nil"/>
            </w:tcBorders>
          </w:tcPr>
          <w:p w14:paraId="60704E8D" w14:textId="77777777" w:rsidR="002A3D94" w:rsidRDefault="00442512">
            <w:pPr>
              <w:spacing w:after="0" w:line="259" w:lineRule="auto"/>
              <w:ind w:left="0" w:firstLine="0"/>
              <w:jc w:val="left"/>
            </w:pPr>
            <w:r>
              <w:t>[Hol01]</w:t>
            </w:r>
          </w:p>
        </w:tc>
        <w:tc>
          <w:tcPr>
            <w:tcW w:w="7364" w:type="dxa"/>
            <w:tcBorders>
              <w:top w:val="nil"/>
              <w:left w:val="nil"/>
              <w:bottom w:val="nil"/>
              <w:right w:val="nil"/>
            </w:tcBorders>
            <w:vAlign w:val="center"/>
          </w:tcPr>
          <w:p w14:paraId="4F825E53" w14:textId="77777777" w:rsidR="002A3D94" w:rsidRDefault="00442512">
            <w:pPr>
              <w:spacing w:after="0" w:line="259" w:lineRule="auto"/>
              <w:ind w:left="0" w:firstLine="0"/>
            </w:pPr>
            <w:r>
              <w:t xml:space="preserve">Judith A Holton. “Building trust and collaboration in a virtual team”. In: </w:t>
            </w:r>
            <w:r>
              <w:rPr>
                <w:i/>
              </w:rPr>
              <w:t xml:space="preserve">Team performance management: an international journal </w:t>
            </w:r>
            <w:r>
              <w:t>(2001).</w:t>
            </w:r>
          </w:p>
        </w:tc>
      </w:tr>
      <w:tr w:rsidR="002A3D94" w14:paraId="641D1A40" w14:textId="77777777">
        <w:trPr>
          <w:trHeight w:val="747"/>
        </w:trPr>
        <w:tc>
          <w:tcPr>
            <w:tcW w:w="1140" w:type="dxa"/>
            <w:tcBorders>
              <w:top w:val="nil"/>
              <w:left w:val="nil"/>
              <w:bottom w:val="nil"/>
              <w:right w:val="nil"/>
            </w:tcBorders>
          </w:tcPr>
          <w:p w14:paraId="029E3916" w14:textId="77777777" w:rsidR="002A3D94" w:rsidRDefault="00442512">
            <w:pPr>
              <w:spacing w:after="0" w:line="259" w:lineRule="auto"/>
              <w:ind w:left="0" w:firstLine="0"/>
              <w:jc w:val="left"/>
            </w:pPr>
            <w:r>
              <w:t>[HS13]</w:t>
            </w:r>
          </w:p>
        </w:tc>
        <w:tc>
          <w:tcPr>
            <w:tcW w:w="7364" w:type="dxa"/>
            <w:tcBorders>
              <w:top w:val="nil"/>
              <w:left w:val="nil"/>
              <w:bottom w:val="nil"/>
              <w:right w:val="nil"/>
            </w:tcBorders>
            <w:vAlign w:val="center"/>
          </w:tcPr>
          <w:p w14:paraId="0B00C4CE" w14:textId="77777777" w:rsidR="002A3D94" w:rsidRDefault="00442512">
            <w:pPr>
              <w:spacing w:after="76" w:line="259" w:lineRule="auto"/>
              <w:ind w:left="0" w:firstLine="0"/>
            </w:pPr>
            <w:r>
              <w:t xml:space="preserve">Ulla Häfelinger und Violetta Schuba. </w:t>
            </w:r>
            <w:r>
              <w:rPr>
                <w:i/>
              </w:rPr>
              <w:t>Koordinationstherapie: Propriozeptives Training</w:t>
            </w:r>
            <w:r>
              <w:t>.</w:t>
            </w:r>
          </w:p>
          <w:p w14:paraId="378AD513" w14:textId="77777777" w:rsidR="002A3D94" w:rsidRDefault="00442512">
            <w:pPr>
              <w:spacing w:after="0" w:line="259" w:lineRule="auto"/>
              <w:ind w:left="0" w:firstLine="0"/>
              <w:jc w:val="left"/>
            </w:pPr>
            <w:r>
              <w:t>Meyer &amp; Meyer Verlag, 2013.</w:t>
            </w:r>
          </w:p>
        </w:tc>
      </w:tr>
      <w:tr w:rsidR="002A3D94" w14:paraId="54F05E37" w14:textId="77777777">
        <w:trPr>
          <w:trHeight w:val="1076"/>
        </w:trPr>
        <w:tc>
          <w:tcPr>
            <w:tcW w:w="1140" w:type="dxa"/>
            <w:tcBorders>
              <w:top w:val="nil"/>
              <w:left w:val="nil"/>
              <w:bottom w:val="nil"/>
              <w:right w:val="nil"/>
            </w:tcBorders>
          </w:tcPr>
          <w:p w14:paraId="4B84EA6E" w14:textId="77777777" w:rsidR="002A3D94" w:rsidRDefault="00442512">
            <w:pPr>
              <w:spacing w:after="0" w:line="259" w:lineRule="auto"/>
              <w:ind w:left="0" w:firstLine="0"/>
              <w:jc w:val="left"/>
            </w:pPr>
            <w:r>
              <w:t>[Hua+98]</w:t>
            </w:r>
          </w:p>
        </w:tc>
        <w:tc>
          <w:tcPr>
            <w:tcW w:w="7364" w:type="dxa"/>
            <w:tcBorders>
              <w:top w:val="nil"/>
              <w:left w:val="nil"/>
              <w:bottom w:val="nil"/>
              <w:right w:val="nil"/>
            </w:tcBorders>
            <w:vAlign w:val="center"/>
          </w:tcPr>
          <w:p w14:paraId="45226E5A" w14:textId="77777777" w:rsidR="002A3D94" w:rsidRDefault="00442512">
            <w:pPr>
              <w:spacing w:after="0" w:line="259" w:lineRule="auto"/>
              <w:ind w:left="0" w:firstLine="0"/>
            </w:pPr>
            <w:r>
              <w:t xml:space="preserve">W Huang u. a. “Supporting distributed team-building using GSS: A dialogue theorybased framework”. In: </w:t>
            </w:r>
            <w:r>
              <w:rPr>
                <w:i/>
              </w:rPr>
              <w:t>Proceedings of the Thirty-First Hawaii International Conference on System Sciences</w:t>
            </w:r>
            <w:r>
              <w:t>. Bd. 1. IEEE. 1998.</w:t>
            </w:r>
          </w:p>
        </w:tc>
      </w:tr>
      <w:tr w:rsidR="002A3D94" w14:paraId="45EEB221" w14:textId="77777777">
        <w:trPr>
          <w:trHeight w:val="747"/>
        </w:trPr>
        <w:tc>
          <w:tcPr>
            <w:tcW w:w="1140" w:type="dxa"/>
            <w:tcBorders>
              <w:top w:val="nil"/>
              <w:left w:val="nil"/>
              <w:bottom w:val="nil"/>
              <w:right w:val="nil"/>
            </w:tcBorders>
          </w:tcPr>
          <w:p w14:paraId="245B56EC" w14:textId="77777777" w:rsidR="002A3D94" w:rsidRDefault="00442512">
            <w:pPr>
              <w:spacing w:after="0" w:line="259" w:lineRule="auto"/>
              <w:ind w:left="0" w:firstLine="0"/>
              <w:jc w:val="left"/>
            </w:pPr>
            <w:r>
              <w:t>[IFDR01]</w:t>
            </w:r>
          </w:p>
        </w:tc>
        <w:tc>
          <w:tcPr>
            <w:tcW w:w="7364" w:type="dxa"/>
            <w:tcBorders>
              <w:top w:val="nil"/>
              <w:left w:val="nil"/>
              <w:bottom w:val="nil"/>
              <w:right w:val="nil"/>
            </w:tcBorders>
            <w:vAlign w:val="center"/>
          </w:tcPr>
          <w:p w14:paraId="5F2267A3" w14:textId="77777777" w:rsidR="002A3D94" w:rsidRDefault="00442512">
            <w:pPr>
              <w:spacing w:after="0" w:line="259" w:lineRule="auto"/>
              <w:ind w:left="0" w:firstLine="0"/>
            </w:pPr>
            <w:r>
              <w:t xml:space="preserve">Wijnand A Ijsselsteijn, Jonathan Freeman </w:t>
            </w:r>
            <w:r>
              <w:t xml:space="preserve">und Huib De Ridder. </w:t>
            </w:r>
            <w:r>
              <w:rPr>
                <w:i/>
              </w:rPr>
              <w:t xml:space="preserve">Presence: Where are we? </w:t>
            </w:r>
            <w:r>
              <w:t>2001.</w:t>
            </w:r>
          </w:p>
        </w:tc>
      </w:tr>
      <w:tr w:rsidR="002A3D94" w14:paraId="1BC7F63B" w14:textId="77777777">
        <w:trPr>
          <w:trHeight w:val="747"/>
        </w:trPr>
        <w:tc>
          <w:tcPr>
            <w:tcW w:w="1140" w:type="dxa"/>
            <w:tcBorders>
              <w:top w:val="nil"/>
              <w:left w:val="nil"/>
              <w:bottom w:val="nil"/>
              <w:right w:val="nil"/>
            </w:tcBorders>
          </w:tcPr>
          <w:p w14:paraId="713474A0" w14:textId="77777777" w:rsidR="002A3D94" w:rsidRDefault="00442512">
            <w:pPr>
              <w:spacing w:after="0" w:line="259" w:lineRule="auto"/>
              <w:ind w:left="0" w:firstLine="0"/>
              <w:jc w:val="left"/>
            </w:pPr>
            <w:r>
              <w:t>[Jer15]</w:t>
            </w:r>
          </w:p>
        </w:tc>
        <w:tc>
          <w:tcPr>
            <w:tcW w:w="7364" w:type="dxa"/>
            <w:tcBorders>
              <w:top w:val="nil"/>
              <w:left w:val="nil"/>
              <w:bottom w:val="nil"/>
              <w:right w:val="nil"/>
            </w:tcBorders>
            <w:vAlign w:val="center"/>
          </w:tcPr>
          <w:p w14:paraId="046B19C3" w14:textId="77777777" w:rsidR="002A3D94" w:rsidRDefault="00442512">
            <w:pPr>
              <w:spacing w:after="0" w:line="259" w:lineRule="auto"/>
              <w:ind w:left="0" w:firstLine="0"/>
            </w:pPr>
            <w:r>
              <w:t xml:space="preserve">Jason Jerald. </w:t>
            </w:r>
            <w:r>
              <w:rPr>
                <w:i/>
              </w:rPr>
              <w:t>The VR book: Human-centered design for virtual reality</w:t>
            </w:r>
            <w:r>
              <w:t>. Morgan &amp; Claypool, 2015.</w:t>
            </w:r>
          </w:p>
        </w:tc>
      </w:tr>
      <w:tr w:rsidR="002A3D94" w14:paraId="1BC12C2D" w14:textId="77777777">
        <w:trPr>
          <w:trHeight w:val="300"/>
        </w:trPr>
        <w:tc>
          <w:tcPr>
            <w:tcW w:w="1140" w:type="dxa"/>
            <w:tcBorders>
              <w:top w:val="nil"/>
              <w:left w:val="nil"/>
              <w:bottom w:val="nil"/>
              <w:right w:val="nil"/>
            </w:tcBorders>
            <w:vAlign w:val="bottom"/>
          </w:tcPr>
          <w:p w14:paraId="613DE53C" w14:textId="77777777" w:rsidR="002A3D94" w:rsidRDefault="00442512">
            <w:pPr>
              <w:spacing w:after="0" w:line="259" w:lineRule="auto"/>
              <w:ind w:left="0" w:firstLine="0"/>
              <w:jc w:val="left"/>
            </w:pPr>
            <w:r>
              <w:t>[JG05]</w:t>
            </w:r>
          </w:p>
        </w:tc>
        <w:tc>
          <w:tcPr>
            <w:tcW w:w="7364" w:type="dxa"/>
            <w:tcBorders>
              <w:top w:val="nil"/>
              <w:left w:val="nil"/>
              <w:bottom w:val="nil"/>
              <w:right w:val="nil"/>
            </w:tcBorders>
            <w:vAlign w:val="bottom"/>
          </w:tcPr>
          <w:p w14:paraId="1E902AA8" w14:textId="77777777" w:rsidR="002A3D94" w:rsidRDefault="00442512">
            <w:pPr>
              <w:spacing w:after="0" w:line="259" w:lineRule="auto"/>
              <w:ind w:left="0" w:firstLine="0"/>
            </w:pPr>
            <w:r>
              <w:t>Devon Johnson und Kent Grayson. “Cognitive and affective trust in service relation-</w:t>
            </w:r>
          </w:p>
        </w:tc>
      </w:tr>
    </w:tbl>
    <w:p w14:paraId="5CC87637" w14:textId="77777777" w:rsidR="002A3D94" w:rsidRDefault="00442512">
      <w:pPr>
        <w:spacing w:line="259" w:lineRule="auto"/>
        <w:ind w:left="1150" w:right="380"/>
      </w:pPr>
      <w:r>
        <w:t xml:space="preserve">ships”. In: </w:t>
      </w:r>
      <w:r>
        <w:rPr>
          <w:i/>
        </w:rPr>
        <w:t xml:space="preserve">Journal of Business research </w:t>
      </w:r>
      <w:r>
        <w:t>58.4 (2005), S. 500–507.</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16304F6F" w14:textId="77777777">
        <w:trPr>
          <w:trHeight w:val="953"/>
        </w:trPr>
        <w:tc>
          <w:tcPr>
            <w:tcW w:w="1140" w:type="dxa"/>
            <w:tcBorders>
              <w:top w:val="nil"/>
              <w:left w:val="nil"/>
              <w:bottom w:val="nil"/>
              <w:right w:val="nil"/>
            </w:tcBorders>
          </w:tcPr>
          <w:p w14:paraId="116BFAD8" w14:textId="77777777" w:rsidR="002A3D94" w:rsidRDefault="00442512">
            <w:pPr>
              <w:spacing w:after="0" w:line="259" w:lineRule="auto"/>
              <w:ind w:left="0" w:firstLine="0"/>
              <w:jc w:val="left"/>
            </w:pPr>
            <w:r>
              <w:t>[JG98]</w:t>
            </w:r>
          </w:p>
        </w:tc>
        <w:tc>
          <w:tcPr>
            <w:tcW w:w="7364" w:type="dxa"/>
            <w:tcBorders>
              <w:top w:val="nil"/>
              <w:left w:val="nil"/>
              <w:bottom w:val="nil"/>
              <w:right w:val="nil"/>
            </w:tcBorders>
          </w:tcPr>
          <w:p w14:paraId="7682E24B" w14:textId="77777777" w:rsidR="002A3D94" w:rsidRDefault="00442512">
            <w:pPr>
              <w:spacing w:after="0" w:line="259" w:lineRule="auto"/>
              <w:ind w:left="0" w:firstLine="0"/>
            </w:pPr>
            <w:r>
              <w:t xml:space="preserve">Gareth R Jones und Jennifer M George. “The experience and evolution of trust: Implications for cooperation and teamwork”. In: </w:t>
            </w:r>
            <w:r>
              <w:rPr>
                <w:i/>
              </w:rPr>
              <w:t xml:space="preserve">Academy of management review </w:t>
            </w:r>
            <w:r>
              <w:t>23.3 (1998), S. 531–546.</w:t>
            </w:r>
          </w:p>
        </w:tc>
      </w:tr>
      <w:tr w:rsidR="002A3D94" w14:paraId="20544327" w14:textId="77777777">
        <w:trPr>
          <w:trHeight w:val="739"/>
        </w:trPr>
        <w:tc>
          <w:tcPr>
            <w:tcW w:w="1140" w:type="dxa"/>
            <w:tcBorders>
              <w:top w:val="nil"/>
              <w:left w:val="nil"/>
              <w:bottom w:val="nil"/>
              <w:right w:val="nil"/>
            </w:tcBorders>
          </w:tcPr>
          <w:p w14:paraId="56641649" w14:textId="77777777" w:rsidR="002A3D94" w:rsidRDefault="00442512">
            <w:pPr>
              <w:spacing w:after="0" w:line="259" w:lineRule="auto"/>
              <w:ind w:left="0" w:firstLine="0"/>
              <w:jc w:val="left"/>
            </w:pPr>
            <w:r>
              <w:t>[JL99]</w:t>
            </w:r>
          </w:p>
        </w:tc>
        <w:tc>
          <w:tcPr>
            <w:tcW w:w="7364" w:type="dxa"/>
            <w:tcBorders>
              <w:top w:val="nil"/>
              <w:left w:val="nil"/>
              <w:bottom w:val="nil"/>
              <w:right w:val="nil"/>
            </w:tcBorders>
            <w:vAlign w:val="center"/>
          </w:tcPr>
          <w:p w14:paraId="58B7DADD" w14:textId="77777777" w:rsidR="002A3D94" w:rsidRDefault="00442512">
            <w:pPr>
              <w:spacing w:after="0" w:line="259" w:lineRule="auto"/>
              <w:ind w:left="0" w:firstLine="0"/>
            </w:pPr>
            <w:r>
              <w:t>Sirkka L Jarvenpaa und Dorothy E Leidner. “Communication and trust i</w:t>
            </w:r>
            <w:r>
              <w:t xml:space="preserve">n global virtual teams”. In: </w:t>
            </w:r>
            <w:r>
              <w:rPr>
                <w:i/>
              </w:rPr>
              <w:t xml:space="preserve">Organization science </w:t>
            </w:r>
            <w:r>
              <w:t>10.6 (1999), S. 791–815.</w:t>
            </w:r>
          </w:p>
        </w:tc>
      </w:tr>
      <w:tr w:rsidR="002A3D94" w14:paraId="3EABB1F3" w14:textId="77777777">
        <w:trPr>
          <w:trHeight w:val="739"/>
        </w:trPr>
        <w:tc>
          <w:tcPr>
            <w:tcW w:w="1140" w:type="dxa"/>
            <w:tcBorders>
              <w:top w:val="nil"/>
              <w:left w:val="nil"/>
              <w:bottom w:val="nil"/>
              <w:right w:val="nil"/>
            </w:tcBorders>
          </w:tcPr>
          <w:p w14:paraId="5BA0F41A" w14:textId="77777777" w:rsidR="002A3D94" w:rsidRDefault="00442512">
            <w:pPr>
              <w:spacing w:after="0" w:line="259" w:lineRule="auto"/>
              <w:ind w:left="0" w:firstLine="0"/>
              <w:jc w:val="left"/>
            </w:pPr>
            <w:r>
              <w:t>[Joh75]</w:t>
            </w:r>
          </w:p>
        </w:tc>
        <w:tc>
          <w:tcPr>
            <w:tcW w:w="7364" w:type="dxa"/>
            <w:tcBorders>
              <w:top w:val="nil"/>
              <w:left w:val="nil"/>
              <w:bottom w:val="nil"/>
              <w:right w:val="nil"/>
            </w:tcBorders>
            <w:vAlign w:val="center"/>
          </w:tcPr>
          <w:p w14:paraId="48C1677B" w14:textId="77777777" w:rsidR="002A3D94" w:rsidRDefault="00442512">
            <w:pPr>
              <w:spacing w:after="0" w:line="259" w:lineRule="auto"/>
              <w:ind w:left="0" w:firstLine="0"/>
              <w:jc w:val="left"/>
            </w:pPr>
            <w:r>
              <w:t xml:space="preserve">Gunnar Johansson. “Visual motion perception”. In: </w:t>
            </w:r>
            <w:r>
              <w:rPr>
                <w:i/>
              </w:rPr>
              <w:t xml:space="preserve">Scientific American </w:t>
            </w:r>
            <w:r>
              <w:t>232.6 (1975), S. 76–89.</w:t>
            </w:r>
          </w:p>
        </w:tc>
      </w:tr>
      <w:tr w:rsidR="002A3D94" w14:paraId="184B1E5A" w14:textId="77777777">
        <w:trPr>
          <w:trHeight w:val="739"/>
        </w:trPr>
        <w:tc>
          <w:tcPr>
            <w:tcW w:w="1140" w:type="dxa"/>
            <w:tcBorders>
              <w:top w:val="nil"/>
              <w:left w:val="nil"/>
              <w:bottom w:val="nil"/>
              <w:right w:val="nil"/>
            </w:tcBorders>
          </w:tcPr>
          <w:p w14:paraId="5BD69011" w14:textId="77777777" w:rsidR="002A3D94" w:rsidRDefault="00442512">
            <w:pPr>
              <w:spacing w:after="0" w:line="259" w:lineRule="auto"/>
              <w:ind w:left="0" w:firstLine="0"/>
              <w:jc w:val="left"/>
            </w:pPr>
            <w:r>
              <w:t>[KB06]</w:t>
            </w:r>
          </w:p>
        </w:tc>
        <w:tc>
          <w:tcPr>
            <w:tcW w:w="7364" w:type="dxa"/>
            <w:tcBorders>
              <w:top w:val="nil"/>
              <w:left w:val="nil"/>
              <w:bottom w:val="nil"/>
              <w:right w:val="nil"/>
            </w:tcBorders>
            <w:vAlign w:val="center"/>
          </w:tcPr>
          <w:p w14:paraId="5161BF61" w14:textId="77777777" w:rsidR="002A3D94" w:rsidRDefault="00442512">
            <w:pPr>
              <w:spacing w:after="76" w:line="259" w:lineRule="auto"/>
              <w:ind w:left="0" w:firstLine="0"/>
            </w:pPr>
            <w:r>
              <w:t xml:space="preserve">Serdar Kucuk und Zafer Bingul. </w:t>
            </w:r>
            <w:r>
              <w:rPr>
                <w:i/>
              </w:rPr>
              <w:t>Robot kinematics: Forward and inverse kinematics</w:t>
            </w:r>
            <w:r>
              <w:t>.</w:t>
            </w:r>
          </w:p>
          <w:p w14:paraId="2DF7D8F6" w14:textId="77777777" w:rsidR="002A3D94" w:rsidRDefault="00442512">
            <w:pPr>
              <w:spacing w:after="0" w:line="259" w:lineRule="auto"/>
              <w:ind w:left="0" w:firstLine="0"/>
              <w:jc w:val="left"/>
            </w:pPr>
            <w:r>
              <w:t>INTECH Open Access Publisher, 2006.</w:t>
            </w:r>
          </w:p>
        </w:tc>
      </w:tr>
      <w:tr w:rsidR="002A3D94" w14:paraId="0B231204" w14:textId="77777777">
        <w:trPr>
          <w:trHeight w:val="739"/>
        </w:trPr>
        <w:tc>
          <w:tcPr>
            <w:tcW w:w="1140" w:type="dxa"/>
            <w:tcBorders>
              <w:top w:val="nil"/>
              <w:left w:val="nil"/>
              <w:bottom w:val="nil"/>
              <w:right w:val="nil"/>
            </w:tcBorders>
          </w:tcPr>
          <w:p w14:paraId="14D81307" w14:textId="77777777" w:rsidR="002A3D94" w:rsidRDefault="00442512">
            <w:pPr>
              <w:spacing w:after="0" w:line="259" w:lineRule="auto"/>
              <w:ind w:left="0" w:firstLine="0"/>
              <w:jc w:val="left"/>
            </w:pPr>
            <w:r>
              <w:t>[Kim+18]</w:t>
            </w:r>
          </w:p>
        </w:tc>
        <w:tc>
          <w:tcPr>
            <w:tcW w:w="7364" w:type="dxa"/>
            <w:tcBorders>
              <w:top w:val="nil"/>
              <w:left w:val="nil"/>
              <w:bottom w:val="nil"/>
              <w:right w:val="nil"/>
            </w:tcBorders>
            <w:vAlign w:val="center"/>
          </w:tcPr>
          <w:p w14:paraId="405EAD17" w14:textId="77777777" w:rsidR="002A3D94" w:rsidRDefault="00442512">
            <w:pPr>
              <w:spacing w:after="0" w:line="259" w:lineRule="auto"/>
              <w:ind w:left="0" w:firstLine="0"/>
            </w:pPr>
            <w:r>
              <w:t xml:space="preserve">Sanghyun Kim u. a. </w:t>
            </w:r>
            <w:r>
              <w:rPr>
                <w:i/>
              </w:rPr>
              <w:t>Real-time Inverse Kinematics Technique for Controlling Redundant Avatar Arm</w:t>
            </w:r>
            <w:r>
              <w:t>. 2018.</w:t>
            </w:r>
          </w:p>
        </w:tc>
      </w:tr>
      <w:tr w:rsidR="002A3D94" w14:paraId="2A656C0F" w14:textId="77777777">
        <w:trPr>
          <w:trHeight w:val="1068"/>
        </w:trPr>
        <w:tc>
          <w:tcPr>
            <w:tcW w:w="1140" w:type="dxa"/>
            <w:tcBorders>
              <w:top w:val="nil"/>
              <w:left w:val="nil"/>
              <w:bottom w:val="nil"/>
              <w:right w:val="nil"/>
            </w:tcBorders>
          </w:tcPr>
          <w:p w14:paraId="5B76E1F1" w14:textId="77777777" w:rsidR="002A3D94" w:rsidRDefault="00442512">
            <w:pPr>
              <w:spacing w:after="0" w:line="259" w:lineRule="auto"/>
              <w:ind w:left="0" w:firstLine="0"/>
              <w:jc w:val="left"/>
            </w:pPr>
            <w:r>
              <w:t>[Lok+03]</w:t>
            </w:r>
          </w:p>
        </w:tc>
        <w:tc>
          <w:tcPr>
            <w:tcW w:w="7364" w:type="dxa"/>
            <w:tcBorders>
              <w:top w:val="nil"/>
              <w:left w:val="nil"/>
              <w:bottom w:val="nil"/>
              <w:right w:val="nil"/>
            </w:tcBorders>
            <w:vAlign w:val="center"/>
          </w:tcPr>
          <w:p w14:paraId="7AC6C71E" w14:textId="77777777" w:rsidR="002A3D94" w:rsidRDefault="00442512">
            <w:pPr>
              <w:spacing w:after="6" w:line="350" w:lineRule="auto"/>
              <w:ind w:left="0" w:firstLine="0"/>
            </w:pPr>
            <w:r>
              <w:t xml:space="preserve">Benjamin Lok u. a. “Effects of handling real objects and self-avatar fidelity on cognitive task performance and sense of presence in virtual environments”. In: </w:t>
            </w:r>
            <w:r>
              <w:rPr>
                <w:i/>
              </w:rPr>
              <w:t>Presence:</w:t>
            </w:r>
          </w:p>
          <w:p w14:paraId="36D1D1AB" w14:textId="77777777" w:rsidR="002A3D94" w:rsidRDefault="00442512">
            <w:pPr>
              <w:spacing w:after="0" w:line="259" w:lineRule="auto"/>
              <w:ind w:left="0" w:firstLine="0"/>
              <w:jc w:val="left"/>
            </w:pPr>
            <w:r>
              <w:rPr>
                <w:i/>
              </w:rPr>
              <w:t xml:space="preserve">Teleoperators &amp; Virtual Environments </w:t>
            </w:r>
            <w:r>
              <w:t>12.6 (2003), S. 615–628.</w:t>
            </w:r>
          </w:p>
        </w:tc>
      </w:tr>
      <w:tr w:rsidR="002A3D94" w14:paraId="279FBC32" w14:textId="77777777">
        <w:trPr>
          <w:trHeight w:val="739"/>
        </w:trPr>
        <w:tc>
          <w:tcPr>
            <w:tcW w:w="1140" w:type="dxa"/>
            <w:tcBorders>
              <w:top w:val="nil"/>
              <w:left w:val="nil"/>
              <w:bottom w:val="nil"/>
              <w:right w:val="nil"/>
            </w:tcBorders>
          </w:tcPr>
          <w:p w14:paraId="0FEF3440" w14:textId="77777777" w:rsidR="002A3D94" w:rsidRDefault="00442512">
            <w:pPr>
              <w:spacing w:after="0" w:line="259" w:lineRule="auto"/>
              <w:ind w:left="0" w:firstLine="0"/>
              <w:jc w:val="left"/>
            </w:pPr>
            <w:r>
              <w:t>[LSL08]</w:t>
            </w:r>
          </w:p>
        </w:tc>
        <w:tc>
          <w:tcPr>
            <w:tcW w:w="7364" w:type="dxa"/>
            <w:tcBorders>
              <w:top w:val="nil"/>
              <w:left w:val="nil"/>
              <w:bottom w:val="nil"/>
              <w:right w:val="nil"/>
            </w:tcBorders>
            <w:vAlign w:val="center"/>
          </w:tcPr>
          <w:p w14:paraId="66B42296" w14:textId="77777777" w:rsidR="002A3D94" w:rsidRDefault="00442512">
            <w:pPr>
              <w:spacing w:after="0" w:line="259" w:lineRule="auto"/>
              <w:ind w:left="0" w:firstLine="0"/>
            </w:pPr>
            <w:r>
              <w:t>Chad Lin, Craig</w:t>
            </w:r>
            <w:r>
              <w:t xml:space="preserve"> Standing und Ying-Chieh Liu. “A model to develop effective virtual teams”. In: </w:t>
            </w:r>
            <w:r>
              <w:rPr>
                <w:i/>
              </w:rPr>
              <w:t xml:space="preserve">Decision support systems </w:t>
            </w:r>
            <w:r>
              <w:t>45.4 (2008), S. 1031–1045.</w:t>
            </w:r>
          </w:p>
        </w:tc>
      </w:tr>
      <w:tr w:rsidR="002A3D94" w14:paraId="6AB300C5" w14:textId="77777777">
        <w:trPr>
          <w:trHeight w:val="739"/>
        </w:trPr>
        <w:tc>
          <w:tcPr>
            <w:tcW w:w="1140" w:type="dxa"/>
            <w:tcBorders>
              <w:top w:val="nil"/>
              <w:left w:val="nil"/>
              <w:bottom w:val="nil"/>
              <w:right w:val="nil"/>
            </w:tcBorders>
          </w:tcPr>
          <w:p w14:paraId="36038CA0" w14:textId="77777777" w:rsidR="002A3D94" w:rsidRDefault="00442512">
            <w:pPr>
              <w:spacing w:after="0" w:line="259" w:lineRule="auto"/>
              <w:ind w:left="0" w:firstLine="0"/>
              <w:jc w:val="left"/>
            </w:pPr>
            <w:r>
              <w:t>[LW85]</w:t>
            </w:r>
          </w:p>
        </w:tc>
        <w:tc>
          <w:tcPr>
            <w:tcW w:w="7364" w:type="dxa"/>
            <w:tcBorders>
              <w:top w:val="nil"/>
              <w:left w:val="nil"/>
              <w:bottom w:val="nil"/>
              <w:right w:val="nil"/>
            </w:tcBorders>
            <w:vAlign w:val="center"/>
          </w:tcPr>
          <w:p w14:paraId="4136B463" w14:textId="77777777" w:rsidR="002A3D94" w:rsidRDefault="00442512">
            <w:pPr>
              <w:spacing w:after="0" w:line="259" w:lineRule="auto"/>
              <w:ind w:left="0" w:firstLine="0"/>
            </w:pPr>
            <w:r>
              <w:t xml:space="preserve">J David Lewis und Andrew Weigert. “Trust as a social reality”. In: </w:t>
            </w:r>
            <w:r>
              <w:rPr>
                <w:i/>
              </w:rPr>
              <w:t xml:space="preserve">Social forces </w:t>
            </w:r>
            <w:r>
              <w:t>63.4 (1985), S. 967–985.</w:t>
            </w:r>
          </w:p>
        </w:tc>
      </w:tr>
      <w:tr w:rsidR="002A3D94" w14:paraId="0837FB33" w14:textId="77777777">
        <w:trPr>
          <w:trHeight w:val="410"/>
        </w:trPr>
        <w:tc>
          <w:tcPr>
            <w:tcW w:w="1140" w:type="dxa"/>
            <w:tcBorders>
              <w:top w:val="nil"/>
              <w:left w:val="nil"/>
              <w:bottom w:val="nil"/>
              <w:right w:val="nil"/>
            </w:tcBorders>
            <w:vAlign w:val="center"/>
          </w:tcPr>
          <w:p w14:paraId="7031785B" w14:textId="77777777" w:rsidR="002A3D94" w:rsidRDefault="00442512">
            <w:pPr>
              <w:spacing w:after="0" w:line="259" w:lineRule="auto"/>
              <w:ind w:left="0" w:firstLine="0"/>
              <w:jc w:val="left"/>
            </w:pPr>
            <w:r>
              <w:t>[Max60]</w:t>
            </w:r>
          </w:p>
        </w:tc>
        <w:tc>
          <w:tcPr>
            <w:tcW w:w="7364" w:type="dxa"/>
            <w:tcBorders>
              <w:top w:val="nil"/>
              <w:left w:val="nil"/>
              <w:bottom w:val="nil"/>
              <w:right w:val="nil"/>
            </w:tcBorders>
            <w:vAlign w:val="center"/>
          </w:tcPr>
          <w:p w14:paraId="34E31F63" w14:textId="77777777" w:rsidR="002A3D94" w:rsidRDefault="00442512">
            <w:pPr>
              <w:spacing w:after="0" w:line="259" w:lineRule="auto"/>
              <w:ind w:left="0" w:firstLine="0"/>
              <w:jc w:val="left"/>
            </w:pPr>
            <w:r>
              <w:t xml:space="preserve">Maltz Maxwell. </w:t>
            </w:r>
            <w:r>
              <w:rPr>
                <w:i/>
              </w:rPr>
              <w:t>Psycho-cybernetics: A new way to get more living out of life</w:t>
            </w:r>
            <w:r>
              <w:t>. 1960.</w:t>
            </w:r>
          </w:p>
        </w:tc>
      </w:tr>
      <w:tr w:rsidR="002A3D94" w14:paraId="6E230055" w14:textId="77777777">
        <w:trPr>
          <w:trHeight w:val="1068"/>
        </w:trPr>
        <w:tc>
          <w:tcPr>
            <w:tcW w:w="1140" w:type="dxa"/>
            <w:tcBorders>
              <w:top w:val="nil"/>
              <w:left w:val="nil"/>
              <w:bottom w:val="nil"/>
              <w:right w:val="nil"/>
            </w:tcBorders>
          </w:tcPr>
          <w:p w14:paraId="66AC8C05" w14:textId="77777777" w:rsidR="002A3D94" w:rsidRDefault="00442512">
            <w:pPr>
              <w:spacing w:after="0" w:line="259" w:lineRule="auto"/>
              <w:ind w:left="0" w:firstLine="0"/>
              <w:jc w:val="left"/>
            </w:pPr>
            <w:r>
              <w:lastRenderedPageBreak/>
              <w:t>[McA95]</w:t>
            </w:r>
          </w:p>
        </w:tc>
        <w:tc>
          <w:tcPr>
            <w:tcW w:w="7364" w:type="dxa"/>
            <w:tcBorders>
              <w:top w:val="nil"/>
              <w:left w:val="nil"/>
              <w:bottom w:val="nil"/>
              <w:right w:val="nil"/>
            </w:tcBorders>
            <w:vAlign w:val="center"/>
          </w:tcPr>
          <w:p w14:paraId="04849A60" w14:textId="77777777" w:rsidR="002A3D94" w:rsidRDefault="00442512">
            <w:pPr>
              <w:spacing w:after="0" w:line="259" w:lineRule="auto"/>
              <w:ind w:left="0" w:firstLine="0"/>
            </w:pPr>
            <w:r>
              <w:t xml:space="preserve">Daniel J McAllister. “Affect-and cognition-based trust as foundations for interpersonal cooperation in organizations”. In: </w:t>
            </w:r>
            <w:r>
              <w:rPr>
                <w:i/>
              </w:rPr>
              <w:t xml:space="preserve">Academy of management journal </w:t>
            </w:r>
            <w:r>
              <w:t>38.</w:t>
            </w:r>
            <w:r>
              <w:t>1 (1995), S. 24–59.</w:t>
            </w:r>
          </w:p>
        </w:tc>
      </w:tr>
      <w:tr w:rsidR="002A3D94" w14:paraId="14AE0F89" w14:textId="77777777">
        <w:trPr>
          <w:trHeight w:val="1068"/>
        </w:trPr>
        <w:tc>
          <w:tcPr>
            <w:tcW w:w="1140" w:type="dxa"/>
            <w:tcBorders>
              <w:top w:val="nil"/>
              <w:left w:val="nil"/>
              <w:bottom w:val="nil"/>
              <w:right w:val="nil"/>
            </w:tcBorders>
          </w:tcPr>
          <w:p w14:paraId="4FD0A434" w14:textId="77777777" w:rsidR="002A3D94" w:rsidRDefault="00442512">
            <w:pPr>
              <w:spacing w:after="0" w:line="259" w:lineRule="auto"/>
              <w:ind w:left="0" w:firstLine="0"/>
              <w:jc w:val="left"/>
            </w:pPr>
            <w:r>
              <w:t>[MCC98]</w:t>
            </w:r>
          </w:p>
        </w:tc>
        <w:tc>
          <w:tcPr>
            <w:tcW w:w="7364" w:type="dxa"/>
            <w:tcBorders>
              <w:top w:val="nil"/>
              <w:left w:val="nil"/>
              <w:bottom w:val="nil"/>
              <w:right w:val="nil"/>
            </w:tcBorders>
            <w:vAlign w:val="center"/>
          </w:tcPr>
          <w:p w14:paraId="12384B51" w14:textId="77777777" w:rsidR="002A3D94" w:rsidRDefault="00442512">
            <w:pPr>
              <w:spacing w:after="0" w:line="259" w:lineRule="auto"/>
              <w:ind w:left="0" w:firstLine="0"/>
            </w:pPr>
            <w:r>
              <w:t xml:space="preserve">D Harrison McKnight, Larry L Cummings und Norman L Chervany. “Initial trust formation in new organizational relationships”. In: </w:t>
            </w:r>
            <w:r>
              <w:rPr>
                <w:i/>
              </w:rPr>
              <w:t xml:space="preserve">Academy of Management review </w:t>
            </w:r>
            <w:r>
              <w:t>23.3 (1998), S. 473–490.</w:t>
            </w:r>
          </w:p>
        </w:tc>
      </w:tr>
      <w:tr w:rsidR="002A3D94" w14:paraId="07BE7FE1" w14:textId="77777777">
        <w:trPr>
          <w:trHeight w:val="1068"/>
        </w:trPr>
        <w:tc>
          <w:tcPr>
            <w:tcW w:w="1140" w:type="dxa"/>
            <w:tcBorders>
              <w:top w:val="nil"/>
              <w:left w:val="nil"/>
              <w:bottom w:val="nil"/>
              <w:right w:val="nil"/>
            </w:tcBorders>
          </w:tcPr>
          <w:p w14:paraId="7496BB94" w14:textId="77777777" w:rsidR="002A3D94" w:rsidRDefault="00442512">
            <w:pPr>
              <w:spacing w:after="0" w:line="259" w:lineRule="auto"/>
              <w:ind w:left="0" w:firstLine="0"/>
              <w:jc w:val="left"/>
            </w:pPr>
            <w:r>
              <w:t>[Mck+11]</w:t>
            </w:r>
          </w:p>
        </w:tc>
        <w:tc>
          <w:tcPr>
            <w:tcW w:w="7364" w:type="dxa"/>
            <w:tcBorders>
              <w:top w:val="nil"/>
              <w:left w:val="nil"/>
              <w:bottom w:val="nil"/>
              <w:right w:val="nil"/>
            </w:tcBorders>
            <w:vAlign w:val="center"/>
          </w:tcPr>
          <w:p w14:paraId="55A7218A" w14:textId="77777777" w:rsidR="002A3D94" w:rsidRDefault="00442512">
            <w:pPr>
              <w:spacing w:after="0" w:line="259" w:lineRule="auto"/>
              <w:ind w:left="0" w:firstLine="0"/>
            </w:pPr>
            <w:r>
              <w:t>D Harrison Mcknight u. a. “Trust in a specific technology: An in</w:t>
            </w:r>
            <w:r>
              <w:t xml:space="preserve">vestigation of its components and measures”. In: </w:t>
            </w:r>
            <w:r>
              <w:rPr>
                <w:i/>
              </w:rPr>
              <w:t xml:space="preserve">ACM Transactions on management information systems (TMIS) </w:t>
            </w:r>
            <w:r>
              <w:t>2.2 (2011), S. 1–25.</w:t>
            </w:r>
          </w:p>
        </w:tc>
      </w:tr>
      <w:tr w:rsidR="002A3D94" w14:paraId="39BE0EAD" w14:textId="77777777">
        <w:trPr>
          <w:trHeight w:val="739"/>
        </w:trPr>
        <w:tc>
          <w:tcPr>
            <w:tcW w:w="1140" w:type="dxa"/>
            <w:tcBorders>
              <w:top w:val="nil"/>
              <w:left w:val="nil"/>
              <w:bottom w:val="nil"/>
              <w:right w:val="nil"/>
            </w:tcBorders>
          </w:tcPr>
          <w:p w14:paraId="323C9EED" w14:textId="77777777" w:rsidR="002A3D94" w:rsidRDefault="00442512">
            <w:pPr>
              <w:spacing w:after="0" w:line="259" w:lineRule="auto"/>
              <w:ind w:left="0" w:firstLine="0"/>
              <w:jc w:val="left"/>
            </w:pPr>
            <w:r>
              <w:t>[MDS95]</w:t>
            </w:r>
          </w:p>
        </w:tc>
        <w:tc>
          <w:tcPr>
            <w:tcW w:w="7364" w:type="dxa"/>
            <w:tcBorders>
              <w:top w:val="nil"/>
              <w:left w:val="nil"/>
              <w:bottom w:val="nil"/>
              <w:right w:val="nil"/>
            </w:tcBorders>
            <w:vAlign w:val="center"/>
          </w:tcPr>
          <w:p w14:paraId="5AA9A8D0" w14:textId="77777777" w:rsidR="002A3D94" w:rsidRDefault="00442512">
            <w:pPr>
              <w:spacing w:after="0" w:line="259" w:lineRule="auto"/>
              <w:ind w:left="0" w:firstLine="0"/>
            </w:pPr>
            <w:r>
              <w:t xml:space="preserve">Roger C Mayer, James H Davis und F David Schoorman. “An integrative model of organizational trust”. In: </w:t>
            </w:r>
            <w:r>
              <w:rPr>
                <w:i/>
              </w:rPr>
              <w:t>Academy of mana</w:t>
            </w:r>
            <w:r>
              <w:rPr>
                <w:i/>
              </w:rPr>
              <w:t xml:space="preserve">gement review </w:t>
            </w:r>
            <w:r>
              <w:t>20.3 (1995), S. 709–734.</w:t>
            </w:r>
          </w:p>
        </w:tc>
      </w:tr>
      <w:tr w:rsidR="002A3D94" w14:paraId="09524A10" w14:textId="77777777">
        <w:trPr>
          <w:trHeight w:val="739"/>
        </w:trPr>
        <w:tc>
          <w:tcPr>
            <w:tcW w:w="1140" w:type="dxa"/>
            <w:tcBorders>
              <w:top w:val="nil"/>
              <w:left w:val="nil"/>
              <w:bottom w:val="nil"/>
              <w:right w:val="nil"/>
            </w:tcBorders>
          </w:tcPr>
          <w:p w14:paraId="4B45D7E4" w14:textId="77777777" w:rsidR="002A3D94" w:rsidRDefault="00442512">
            <w:pPr>
              <w:spacing w:after="0" w:line="259" w:lineRule="auto"/>
              <w:ind w:left="0" w:firstLine="0"/>
              <w:jc w:val="left"/>
            </w:pPr>
            <w:r>
              <w:t>[MGM04]</w:t>
            </w:r>
          </w:p>
        </w:tc>
        <w:tc>
          <w:tcPr>
            <w:tcW w:w="7364" w:type="dxa"/>
            <w:tcBorders>
              <w:top w:val="nil"/>
              <w:left w:val="nil"/>
              <w:bottom w:val="nil"/>
              <w:right w:val="nil"/>
            </w:tcBorders>
            <w:vAlign w:val="center"/>
          </w:tcPr>
          <w:p w14:paraId="517825E3" w14:textId="77777777" w:rsidR="002A3D94" w:rsidRDefault="00442512">
            <w:pPr>
              <w:spacing w:after="0" w:line="259" w:lineRule="auto"/>
              <w:ind w:left="0" w:firstLine="0"/>
            </w:pPr>
            <w:r>
              <w:t xml:space="preserve">Luis L Martins, Lucy L Gilson und M Travis Maynard. “Virtual teams: What do we know and where do we go from here?” In: </w:t>
            </w:r>
            <w:r>
              <w:rPr>
                <w:i/>
              </w:rPr>
              <w:t xml:space="preserve">Journal of management </w:t>
            </w:r>
            <w:r>
              <w:t>30.6 (2004), S. 805–835.</w:t>
            </w:r>
          </w:p>
        </w:tc>
      </w:tr>
      <w:tr w:rsidR="002A3D94" w14:paraId="7129C9ED" w14:textId="77777777">
        <w:trPr>
          <w:trHeight w:val="1068"/>
        </w:trPr>
        <w:tc>
          <w:tcPr>
            <w:tcW w:w="1140" w:type="dxa"/>
            <w:tcBorders>
              <w:top w:val="nil"/>
              <w:left w:val="nil"/>
              <w:bottom w:val="nil"/>
              <w:right w:val="nil"/>
            </w:tcBorders>
          </w:tcPr>
          <w:p w14:paraId="34EFFE10" w14:textId="77777777" w:rsidR="002A3D94" w:rsidRDefault="00442512">
            <w:pPr>
              <w:spacing w:after="0" w:line="259" w:lineRule="auto"/>
              <w:ind w:left="0" w:firstLine="0"/>
              <w:jc w:val="left"/>
            </w:pPr>
            <w:r>
              <w:t>[MM96]</w:t>
            </w:r>
          </w:p>
        </w:tc>
        <w:tc>
          <w:tcPr>
            <w:tcW w:w="7364" w:type="dxa"/>
            <w:tcBorders>
              <w:top w:val="nil"/>
              <w:left w:val="nil"/>
              <w:bottom w:val="nil"/>
              <w:right w:val="nil"/>
            </w:tcBorders>
            <w:vAlign w:val="center"/>
          </w:tcPr>
          <w:p w14:paraId="75F272C4" w14:textId="77777777" w:rsidR="002A3D94" w:rsidRDefault="00442512">
            <w:pPr>
              <w:spacing w:after="0" w:line="259" w:lineRule="auto"/>
              <w:ind w:left="0" w:firstLine="0"/>
            </w:pPr>
            <w:r>
              <w:t>Frances J Milliken und Luis L Martins. “Searching for common threads: Understandin</w:t>
            </w:r>
            <w:r>
              <w:t xml:space="preserve">g the multiple effects of diversity in organizational groups”. In: </w:t>
            </w:r>
            <w:r>
              <w:rPr>
                <w:i/>
              </w:rPr>
              <w:t xml:space="preserve">Academy of management review </w:t>
            </w:r>
            <w:r>
              <w:t>21.2 (1996), S. 402–433.</w:t>
            </w:r>
          </w:p>
        </w:tc>
      </w:tr>
      <w:tr w:rsidR="002A3D94" w14:paraId="17C2625B" w14:textId="77777777">
        <w:trPr>
          <w:trHeight w:val="1068"/>
        </w:trPr>
        <w:tc>
          <w:tcPr>
            <w:tcW w:w="1140" w:type="dxa"/>
            <w:tcBorders>
              <w:top w:val="nil"/>
              <w:left w:val="nil"/>
              <w:bottom w:val="nil"/>
              <w:right w:val="nil"/>
            </w:tcBorders>
          </w:tcPr>
          <w:p w14:paraId="6B348BB2" w14:textId="77777777" w:rsidR="002A3D94" w:rsidRDefault="00442512">
            <w:pPr>
              <w:spacing w:after="0" w:line="259" w:lineRule="auto"/>
              <w:ind w:left="0" w:firstLine="0"/>
              <w:jc w:val="left"/>
            </w:pPr>
            <w:r>
              <w:t>[MMZ01]</w:t>
            </w:r>
          </w:p>
        </w:tc>
        <w:tc>
          <w:tcPr>
            <w:tcW w:w="7364" w:type="dxa"/>
            <w:tcBorders>
              <w:top w:val="nil"/>
              <w:left w:val="nil"/>
              <w:bottom w:val="nil"/>
              <w:right w:val="nil"/>
            </w:tcBorders>
            <w:vAlign w:val="center"/>
          </w:tcPr>
          <w:p w14:paraId="59E01C94" w14:textId="77777777" w:rsidR="002A3D94" w:rsidRDefault="00442512">
            <w:pPr>
              <w:spacing w:after="0" w:line="350" w:lineRule="auto"/>
              <w:ind w:left="0" w:firstLine="0"/>
            </w:pPr>
            <w:r>
              <w:t xml:space="preserve">Michelle A Marks, John E Mathieu und Stephen J Zaccaro. “A temporally based framework and taxonomy of team processes”. In: </w:t>
            </w:r>
            <w:r>
              <w:rPr>
                <w:i/>
              </w:rPr>
              <w:t xml:space="preserve">Academy of management review </w:t>
            </w:r>
            <w:r>
              <w:t>26.3</w:t>
            </w:r>
          </w:p>
          <w:p w14:paraId="05B54FC8" w14:textId="77777777" w:rsidR="002A3D94" w:rsidRDefault="00442512">
            <w:pPr>
              <w:spacing w:after="0" w:line="259" w:lineRule="auto"/>
              <w:ind w:left="0" w:firstLine="0"/>
              <w:jc w:val="left"/>
            </w:pPr>
            <w:r>
              <w:t>(2001).</w:t>
            </w:r>
          </w:p>
        </w:tc>
      </w:tr>
      <w:tr w:rsidR="002A3D94" w14:paraId="36231FFC" w14:textId="77777777">
        <w:trPr>
          <w:trHeight w:val="296"/>
        </w:trPr>
        <w:tc>
          <w:tcPr>
            <w:tcW w:w="1140" w:type="dxa"/>
            <w:tcBorders>
              <w:top w:val="nil"/>
              <w:left w:val="nil"/>
              <w:bottom w:val="nil"/>
              <w:right w:val="nil"/>
            </w:tcBorders>
            <w:vAlign w:val="bottom"/>
          </w:tcPr>
          <w:p w14:paraId="17440777" w14:textId="77777777" w:rsidR="002A3D94" w:rsidRDefault="00442512">
            <w:pPr>
              <w:spacing w:after="0" w:line="259" w:lineRule="auto"/>
              <w:ind w:left="0" w:firstLine="0"/>
              <w:jc w:val="left"/>
            </w:pPr>
            <w:r>
              <w:t>[MRM06]</w:t>
            </w:r>
          </w:p>
        </w:tc>
        <w:tc>
          <w:tcPr>
            <w:tcW w:w="7364" w:type="dxa"/>
            <w:tcBorders>
              <w:top w:val="nil"/>
              <w:left w:val="nil"/>
              <w:bottom w:val="nil"/>
              <w:right w:val="nil"/>
            </w:tcBorders>
            <w:vAlign w:val="bottom"/>
          </w:tcPr>
          <w:p w14:paraId="27DF21DF" w14:textId="77777777" w:rsidR="002A3D94" w:rsidRDefault="00442512">
            <w:pPr>
              <w:spacing w:after="0" w:line="259" w:lineRule="auto"/>
              <w:ind w:left="0" w:firstLine="0"/>
            </w:pPr>
            <w:r>
              <w:t>Todd Mooradian, Birgit Renzl und Kurt Matzler. “Who trusts? Personality, trust and</w:t>
            </w:r>
          </w:p>
        </w:tc>
      </w:tr>
    </w:tbl>
    <w:p w14:paraId="7C8ED452" w14:textId="77777777" w:rsidR="002A3D94" w:rsidRDefault="00442512">
      <w:pPr>
        <w:spacing w:after="65" w:line="265" w:lineRule="auto"/>
        <w:ind w:right="545"/>
        <w:jc w:val="center"/>
      </w:pPr>
      <w:r>
        <w:t xml:space="preserve">knowledge sharing”. In: </w:t>
      </w:r>
      <w:r>
        <w:rPr>
          <w:i/>
        </w:rPr>
        <w:t xml:space="preserve">Management learning </w:t>
      </w:r>
      <w:r>
        <w:t>37.4 (2006), S. 523–540.</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66E264C2" w14:textId="77777777">
        <w:trPr>
          <w:trHeight w:val="953"/>
        </w:trPr>
        <w:tc>
          <w:tcPr>
            <w:tcW w:w="1140" w:type="dxa"/>
            <w:tcBorders>
              <w:top w:val="nil"/>
              <w:left w:val="nil"/>
              <w:bottom w:val="nil"/>
              <w:right w:val="nil"/>
            </w:tcBorders>
          </w:tcPr>
          <w:p w14:paraId="0E743C76" w14:textId="77777777" w:rsidR="002A3D94" w:rsidRDefault="00442512">
            <w:pPr>
              <w:spacing w:after="0" w:line="259" w:lineRule="auto"/>
              <w:ind w:left="0" w:firstLine="0"/>
              <w:jc w:val="left"/>
            </w:pPr>
            <w:r>
              <w:t>[MWK+96]</w:t>
            </w:r>
          </w:p>
        </w:tc>
        <w:tc>
          <w:tcPr>
            <w:tcW w:w="7364" w:type="dxa"/>
            <w:tcBorders>
              <w:top w:val="nil"/>
              <w:left w:val="nil"/>
              <w:bottom w:val="nil"/>
              <w:right w:val="nil"/>
            </w:tcBorders>
          </w:tcPr>
          <w:p w14:paraId="1C403949" w14:textId="77777777" w:rsidR="002A3D94" w:rsidRDefault="00442512">
            <w:pPr>
              <w:spacing w:after="0" w:line="259" w:lineRule="auto"/>
              <w:ind w:left="0" w:firstLine="0"/>
            </w:pPr>
            <w:r>
              <w:t xml:space="preserve">Debra Meyerson, Karl E Weick, Roderick M Kramer u. a. “Swift trust and temporary groups”. In: </w:t>
            </w:r>
            <w:r>
              <w:rPr>
                <w:i/>
              </w:rPr>
              <w:t xml:space="preserve">Trust in organizations: Frontiers of theory and research </w:t>
            </w:r>
            <w:r>
              <w:t>166 (1996), S. 195.</w:t>
            </w:r>
          </w:p>
        </w:tc>
      </w:tr>
      <w:tr w:rsidR="002A3D94" w14:paraId="021A606B" w14:textId="77777777">
        <w:trPr>
          <w:trHeight w:val="1068"/>
        </w:trPr>
        <w:tc>
          <w:tcPr>
            <w:tcW w:w="1140" w:type="dxa"/>
            <w:tcBorders>
              <w:top w:val="nil"/>
              <w:left w:val="nil"/>
              <w:bottom w:val="nil"/>
              <w:right w:val="nil"/>
            </w:tcBorders>
          </w:tcPr>
          <w:p w14:paraId="16404C02" w14:textId="77777777" w:rsidR="002A3D94" w:rsidRDefault="00442512">
            <w:pPr>
              <w:spacing w:after="0" w:line="259" w:lineRule="auto"/>
              <w:ind w:left="0" w:firstLine="0"/>
              <w:jc w:val="left"/>
            </w:pPr>
            <w:r>
              <w:t>[NB03]</w:t>
            </w:r>
          </w:p>
        </w:tc>
        <w:tc>
          <w:tcPr>
            <w:tcW w:w="7364" w:type="dxa"/>
            <w:tcBorders>
              <w:top w:val="nil"/>
              <w:left w:val="nil"/>
              <w:bottom w:val="nil"/>
              <w:right w:val="nil"/>
            </w:tcBorders>
            <w:vAlign w:val="center"/>
          </w:tcPr>
          <w:p w14:paraId="3BB0A0EC" w14:textId="77777777" w:rsidR="002A3D94" w:rsidRDefault="00442512">
            <w:pPr>
              <w:spacing w:after="0" w:line="259" w:lineRule="auto"/>
              <w:ind w:left="0" w:firstLine="0"/>
            </w:pPr>
            <w:r>
              <w:t xml:space="preserve">Kristine L Nowak und Frank Biocca. “The effect of the agency and anthropomorphism on users’ sense of telepresence, copresence, and social presence in virtual environments”. In: </w:t>
            </w:r>
            <w:r>
              <w:rPr>
                <w:i/>
              </w:rPr>
              <w:t xml:space="preserve">Presence: Teleoperators &amp; Virtual Environments </w:t>
            </w:r>
            <w:r>
              <w:t>12.5 (2003), S. 481–494.</w:t>
            </w:r>
          </w:p>
        </w:tc>
      </w:tr>
      <w:tr w:rsidR="002A3D94" w14:paraId="0C71D867" w14:textId="77777777">
        <w:trPr>
          <w:trHeight w:val="1068"/>
        </w:trPr>
        <w:tc>
          <w:tcPr>
            <w:tcW w:w="1140" w:type="dxa"/>
            <w:tcBorders>
              <w:top w:val="nil"/>
              <w:left w:val="nil"/>
              <w:bottom w:val="nil"/>
              <w:right w:val="nil"/>
            </w:tcBorders>
          </w:tcPr>
          <w:p w14:paraId="48F1A4D0" w14:textId="77777777" w:rsidR="002A3D94" w:rsidRDefault="00442512">
            <w:pPr>
              <w:spacing w:after="0" w:line="259" w:lineRule="auto"/>
              <w:ind w:left="0" w:firstLine="0"/>
              <w:jc w:val="left"/>
            </w:pPr>
            <w:r>
              <w:t>[NF09]</w:t>
            </w:r>
          </w:p>
        </w:tc>
        <w:tc>
          <w:tcPr>
            <w:tcW w:w="7364" w:type="dxa"/>
            <w:tcBorders>
              <w:top w:val="nil"/>
              <w:left w:val="nil"/>
              <w:bottom w:val="nil"/>
              <w:right w:val="nil"/>
            </w:tcBorders>
            <w:vAlign w:val="center"/>
          </w:tcPr>
          <w:p w14:paraId="794CA564" w14:textId="77777777" w:rsidR="002A3D94" w:rsidRDefault="00442512">
            <w:pPr>
              <w:spacing w:after="0" w:line="259" w:lineRule="auto"/>
              <w:ind w:left="0" w:firstLine="0"/>
            </w:pPr>
            <w:r>
              <w:t xml:space="preserve">Carman Neustaedter und Elena Fedorovskaya. “Presenting identity in a virtual world through avatar appearances”. In: </w:t>
            </w:r>
            <w:r>
              <w:rPr>
                <w:i/>
              </w:rPr>
              <w:t>Proceedings of graphics interface 2009</w:t>
            </w:r>
            <w:r>
              <w:t>. Canadian Information Processing Society. 2009, S. 183–190.</w:t>
            </w:r>
          </w:p>
        </w:tc>
      </w:tr>
      <w:tr w:rsidR="002A3D94" w14:paraId="09472FF8" w14:textId="77777777">
        <w:trPr>
          <w:trHeight w:val="739"/>
        </w:trPr>
        <w:tc>
          <w:tcPr>
            <w:tcW w:w="1140" w:type="dxa"/>
            <w:tcBorders>
              <w:top w:val="nil"/>
              <w:left w:val="nil"/>
              <w:bottom w:val="nil"/>
              <w:right w:val="nil"/>
            </w:tcBorders>
          </w:tcPr>
          <w:p w14:paraId="0687B0A0" w14:textId="77777777" w:rsidR="002A3D94" w:rsidRDefault="00442512">
            <w:pPr>
              <w:spacing w:after="0" w:line="259" w:lineRule="auto"/>
              <w:ind w:left="0" w:firstLine="0"/>
              <w:jc w:val="left"/>
            </w:pPr>
            <w:r>
              <w:t>[PA07]</w:t>
            </w:r>
          </w:p>
        </w:tc>
        <w:tc>
          <w:tcPr>
            <w:tcW w:w="7364" w:type="dxa"/>
            <w:tcBorders>
              <w:top w:val="nil"/>
              <w:left w:val="nil"/>
              <w:bottom w:val="nil"/>
              <w:right w:val="nil"/>
            </w:tcBorders>
            <w:vAlign w:val="center"/>
          </w:tcPr>
          <w:p w14:paraId="1E8FAF5C" w14:textId="77777777" w:rsidR="002A3D94" w:rsidRDefault="00442512">
            <w:pPr>
              <w:spacing w:after="0" w:line="259" w:lineRule="auto"/>
              <w:ind w:left="0" w:firstLine="0"/>
            </w:pPr>
            <w:r>
              <w:t>Jane S Prichard und Melanie J As</w:t>
            </w:r>
            <w:r>
              <w:t xml:space="preserve">hleigh. “The effects of team-skills training on transactive memory and performance”. In: </w:t>
            </w:r>
            <w:r>
              <w:rPr>
                <w:i/>
              </w:rPr>
              <w:t xml:space="preserve">Small group research </w:t>
            </w:r>
            <w:r>
              <w:t>38.6 (2007), S. 696–726.</w:t>
            </w:r>
          </w:p>
        </w:tc>
      </w:tr>
      <w:tr w:rsidR="002A3D94" w14:paraId="6F2451E0" w14:textId="77777777">
        <w:trPr>
          <w:trHeight w:val="739"/>
        </w:trPr>
        <w:tc>
          <w:tcPr>
            <w:tcW w:w="1140" w:type="dxa"/>
            <w:tcBorders>
              <w:top w:val="nil"/>
              <w:left w:val="nil"/>
              <w:bottom w:val="nil"/>
              <w:right w:val="nil"/>
            </w:tcBorders>
          </w:tcPr>
          <w:p w14:paraId="0B0804E1" w14:textId="77777777" w:rsidR="002A3D94" w:rsidRDefault="00442512">
            <w:pPr>
              <w:spacing w:after="0" w:line="259" w:lineRule="auto"/>
              <w:ind w:left="0" w:firstLine="0"/>
              <w:jc w:val="left"/>
            </w:pPr>
            <w:r>
              <w:t>[Pec+13]</w:t>
            </w:r>
          </w:p>
        </w:tc>
        <w:tc>
          <w:tcPr>
            <w:tcW w:w="7364" w:type="dxa"/>
            <w:tcBorders>
              <w:top w:val="nil"/>
              <w:left w:val="nil"/>
              <w:bottom w:val="nil"/>
              <w:right w:val="nil"/>
            </w:tcBorders>
            <w:vAlign w:val="center"/>
          </w:tcPr>
          <w:p w14:paraId="4DAFDFAA" w14:textId="77777777" w:rsidR="002A3D94" w:rsidRDefault="00442512">
            <w:pPr>
              <w:spacing w:after="0" w:line="259" w:lineRule="auto"/>
              <w:ind w:left="0" w:firstLine="0"/>
            </w:pPr>
            <w:r>
              <w:t xml:space="preserve">Tabitha C Peck u. a. “Putting yourself in the skin of a black avatar reduces implicit racial bias”. In: </w:t>
            </w:r>
            <w:r>
              <w:rPr>
                <w:i/>
              </w:rPr>
              <w:t xml:space="preserve">Consciousness and cognition </w:t>
            </w:r>
            <w:r>
              <w:t>22.3 (2013), S. 779–787.</w:t>
            </w:r>
          </w:p>
        </w:tc>
      </w:tr>
      <w:tr w:rsidR="002A3D94" w14:paraId="4027FA41" w14:textId="77777777">
        <w:trPr>
          <w:trHeight w:val="739"/>
        </w:trPr>
        <w:tc>
          <w:tcPr>
            <w:tcW w:w="1140" w:type="dxa"/>
            <w:tcBorders>
              <w:top w:val="nil"/>
              <w:left w:val="nil"/>
              <w:bottom w:val="nil"/>
              <w:right w:val="nil"/>
            </w:tcBorders>
          </w:tcPr>
          <w:p w14:paraId="5F65E566" w14:textId="77777777" w:rsidR="002A3D94" w:rsidRDefault="00442512">
            <w:pPr>
              <w:spacing w:after="0" w:line="259" w:lineRule="auto"/>
              <w:ind w:left="0" w:firstLine="0"/>
              <w:jc w:val="left"/>
            </w:pPr>
            <w:r>
              <w:t>[Pet+99]</w:t>
            </w:r>
          </w:p>
        </w:tc>
        <w:tc>
          <w:tcPr>
            <w:tcW w:w="7364" w:type="dxa"/>
            <w:tcBorders>
              <w:top w:val="nil"/>
              <w:left w:val="nil"/>
              <w:bottom w:val="nil"/>
              <w:right w:val="nil"/>
            </w:tcBorders>
            <w:vAlign w:val="center"/>
          </w:tcPr>
          <w:p w14:paraId="631E70F7" w14:textId="77777777" w:rsidR="002A3D94" w:rsidRDefault="00442512">
            <w:pPr>
              <w:spacing w:after="70" w:line="259" w:lineRule="auto"/>
              <w:ind w:left="0" w:firstLine="0"/>
            </w:pPr>
            <w:r>
              <w:t>Steve Pettifer u. a. “Designing shared virtual environments for social interaction”. In:</w:t>
            </w:r>
          </w:p>
          <w:p w14:paraId="21E097B0" w14:textId="77777777" w:rsidR="002A3D94" w:rsidRDefault="00442512">
            <w:pPr>
              <w:spacing w:after="0" w:line="259" w:lineRule="auto"/>
              <w:ind w:left="0" w:firstLine="0"/>
              <w:jc w:val="left"/>
            </w:pPr>
            <w:r>
              <w:rPr>
                <w:i/>
              </w:rPr>
              <w:t>Proceedings of 3rd Workshop on Human Computer Interaction</w:t>
            </w:r>
            <w:r>
              <w:t>. 1999.</w:t>
            </w:r>
          </w:p>
        </w:tc>
      </w:tr>
      <w:tr w:rsidR="002A3D94" w14:paraId="4BAF33B5" w14:textId="77777777">
        <w:trPr>
          <w:trHeight w:val="739"/>
        </w:trPr>
        <w:tc>
          <w:tcPr>
            <w:tcW w:w="1140" w:type="dxa"/>
            <w:tcBorders>
              <w:top w:val="nil"/>
              <w:left w:val="nil"/>
              <w:bottom w:val="nil"/>
              <w:right w:val="nil"/>
            </w:tcBorders>
          </w:tcPr>
          <w:p w14:paraId="58B855BF" w14:textId="77777777" w:rsidR="002A3D94" w:rsidRDefault="00442512">
            <w:pPr>
              <w:spacing w:after="0" w:line="259" w:lineRule="auto"/>
              <w:ind w:left="0" w:firstLine="0"/>
              <w:jc w:val="left"/>
            </w:pPr>
            <w:r>
              <w:t>[PM07]</w:t>
            </w:r>
          </w:p>
        </w:tc>
        <w:tc>
          <w:tcPr>
            <w:tcW w:w="7364" w:type="dxa"/>
            <w:tcBorders>
              <w:top w:val="nil"/>
              <w:left w:val="nil"/>
              <w:bottom w:val="nil"/>
              <w:right w:val="nil"/>
            </w:tcBorders>
            <w:vAlign w:val="center"/>
          </w:tcPr>
          <w:p w14:paraId="32BE5AD4" w14:textId="77777777" w:rsidR="002A3D94" w:rsidRDefault="00442512">
            <w:pPr>
              <w:spacing w:after="0" w:line="259" w:lineRule="auto"/>
              <w:ind w:left="0" w:firstLine="0"/>
              <w:jc w:val="left"/>
            </w:pPr>
            <w:r>
              <w:t xml:space="preserve">Linda M Peters und Charles C Manz. “Identifying antecedents of virtual team collaboration”. In: </w:t>
            </w:r>
            <w:r>
              <w:rPr>
                <w:i/>
              </w:rPr>
              <w:t xml:space="preserve">Team Performance Management: An International Journal </w:t>
            </w:r>
            <w:r>
              <w:t>(2007).</w:t>
            </w:r>
          </w:p>
        </w:tc>
      </w:tr>
      <w:tr w:rsidR="002A3D94" w14:paraId="2D500901" w14:textId="77777777">
        <w:trPr>
          <w:trHeight w:val="739"/>
        </w:trPr>
        <w:tc>
          <w:tcPr>
            <w:tcW w:w="1140" w:type="dxa"/>
            <w:tcBorders>
              <w:top w:val="nil"/>
              <w:left w:val="nil"/>
              <w:bottom w:val="nil"/>
              <w:right w:val="nil"/>
            </w:tcBorders>
          </w:tcPr>
          <w:p w14:paraId="1B5F858A" w14:textId="77777777" w:rsidR="002A3D94" w:rsidRDefault="00442512">
            <w:pPr>
              <w:spacing w:after="0" w:line="259" w:lineRule="auto"/>
              <w:ind w:left="0" w:firstLine="0"/>
              <w:jc w:val="left"/>
            </w:pPr>
            <w:r>
              <w:t>[PS17]</w:t>
            </w:r>
          </w:p>
        </w:tc>
        <w:tc>
          <w:tcPr>
            <w:tcW w:w="7364" w:type="dxa"/>
            <w:tcBorders>
              <w:top w:val="nil"/>
              <w:left w:val="nil"/>
              <w:bottom w:val="nil"/>
              <w:right w:val="nil"/>
            </w:tcBorders>
            <w:vAlign w:val="center"/>
          </w:tcPr>
          <w:p w14:paraId="3A92D05B" w14:textId="77777777" w:rsidR="002A3D94" w:rsidRDefault="00442512">
            <w:pPr>
              <w:spacing w:after="0" w:line="259" w:lineRule="auto"/>
              <w:ind w:left="0" w:firstLine="0"/>
            </w:pPr>
            <w:r>
              <w:t>Ye Pan und Anthon</w:t>
            </w:r>
            <w:r>
              <w:t xml:space="preserve">y Steed. “The impact of self-avatars on trust and collaboration in shared virtual environments”. In: </w:t>
            </w:r>
            <w:r>
              <w:rPr>
                <w:i/>
              </w:rPr>
              <w:t xml:space="preserve">PloS one </w:t>
            </w:r>
            <w:r>
              <w:t>12.12 (2017), e0189078.</w:t>
            </w:r>
          </w:p>
        </w:tc>
      </w:tr>
      <w:tr w:rsidR="002A3D94" w14:paraId="00E2E1A1" w14:textId="77777777">
        <w:trPr>
          <w:trHeight w:val="739"/>
        </w:trPr>
        <w:tc>
          <w:tcPr>
            <w:tcW w:w="1140" w:type="dxa"/>
            <w:tcBorders>
              <w:top w:val="nil"/>
              <w:left w:val="nil"/>
              <w:bottom w:val="nil"/>
              <w:right w:val="nil"/>
            </w:tcBorders>
          </w:tcPr>
          <w:p w14:paraId="72762BF3" w14:textId="77777777" w:rsidR="002A3D94" w:rsidRDefault="00442512">
            <w:pPr>
              <w:spacing w:after="0" w:line="259" w:lineRule="auto"/>
              <w:ind w:left="0" w:firstLine="0"/>
              <w:jc w:val="left"/>
            </w:pPr>
            <w:r>
              <w:lastRenderedPageBreak/>
              <w:t>[RAS06]</w:t>
            </w:r>
          </w:p>
        </w:tc>
        <w:tc>
          <w:tcPr>
            <w:tcW w:w="7364" w:type="dxa"/>
            <w:tcBorders>
              <w:top w:val="nil"/>
              <w:left w:val="nil"/>
              <w:bottom w:val="nil"/>
              <w:right w:val="nil"/>
            </w:tcBorders>
            <w:vAlign w:val="center"/>
          </w:tcPr>
          <w:p w14:paraId="3A80F925" w14:textId="77777777" w:rsidR="002A3D94" w:rsidRDefault="00442512">
            <w:pPr>
              <w:spacing w:after="0" w:line="259" w:lineRule="auto"/>
              <w:ind w:left="0" w:firstLine="0"/>
              <w:jc w:val="left"/>
            </w:pPr>
            <w:r>
              <w:t xml:space="preserve">Vincent Rousseau, Caroline Aubé und André Savoie. “Teamwork behaviors: A review and an integration of frameworks”. In: </w:t>
            </w:r>
            <w:r>
              <w:rPr>
                <w:i/>
              </w:rPr>
              <w:t xml:space="preserve">Small group research </w:t>
            </w:r>
            <w:r>
              <w:t>37.5 (2006).</w:t>
            </w:r>
          </w:p>
        </w:tc>
      </w:tr>
      <w:tr w:rsidR="002A3D94" w14:paraId="21B27E62" w14:textId="77777777">
        <w:trPr>
          <w:trHeight w:val="739"/>
        </w:trPr>
        <w:tc>
          <w:tcPr>
            <w:tcW w:w="1140" w:type="dxa"/>
            <w:tcBorders>
              <w:top w:val="nil"/>
              <w:left w:val="nil"/>
              <w:bottom w:val="nil"/>
              <w:right w:val="nil"/>
            </w:tcBorders>
          </w:tcPr>
          <w:p w14:paraId="1AF68128" w14:textId="77777777" w:rsidR="002A3D94" w:rsidRDefault="00442512">
            <w:pPr>
              <w:spacing w:after="0" w:line="259" w:lineRule="auto"/>
              <w:ind w:left="0" w:firstLine="0"/>
              <w:jc w:val="left"/>
            </w:pPr>
            <w:r>
              <w:t>[Rho+98]</w:t>
            </w:r>
          </w:p>
        </w:tc>
        <w:tc>
          <w:tcPr>
            <w:tcW w:w="7364" w:type="dxa"/>
            <w:tcBorders>
              <w:top w:val="nil"/>
              <w:left w:val="nil"/>
              <w:bottom w:val="nil"/>
              <w:right w:val="nil"/>
            </w:tcBorders>
            <w:vAlign w:val="center"/>
          </w:tcPr>
          <w:p w14:paraId="7DC5A0B0" w14:textId="77777777" w:rsidR="002A3D94" w:rsidRDefault="00442512">
            <w:pPr>
              <w:spacing w:after="0" w:line="259" w:lineRule="auto"/>
              <w:ind w:left="0" w:firstLine="0"/>
            </w:pPr>
            <w:r>
              <w:t xml:space="preserve">Gillian Rhodes u. a. “Facial symmetry and the perception of beauty”. In: </w:t>
            </w:r>
            <w:r>
              <w:rPr>
                <w:i/>
              </w:rPr>
              <w:t>Psychonomic Bulletin</w:t>
            </w:r>
            <w:r>
              <w:rPr>
                <w:i/>
              </w:rPr>
              <w:t xml:space="preserve"> &amp; Review </w:t>
            </w:r>
            <w:r>
              <w:t>5.4 (1998), S. 659–669.</w:t>
            </w:r>
          </w:p>
        </w:tc>
      </w:tr>
      <w:tr w:rsidR="002A3D94" w14:paraId="6A13B47B" w14:textId="77777777">
        <w:trPr>
          <w:trHeight w:val="1068"/>
        </w:trPr>
        <w:tc>
          <w:tcPr>
            <w:tcW w:w="1140" w:type="dxa"/>
            <w:tcBorders>
              <w:top w:val="nil"/>
              <w:left w:val="nil"/>
              <w:bottom w:val="nil"/>
              <w:right w:val="nil"/>
            </w:tcBorders>
          </w:tcPr>
          <w:p w14:paraId="57A729D3" w14:textId="77777777" w:rsidR="002A3D94" w:rsidRDefault="00442512">
            <w:pPr>
              <w:spacing w:after="0" w:line="259" w:lineRule="auto"/>
              <w:ind w:left="0" w:firstLine="0"/>
              <w:jc w:val="left"/>
            </w:pPr>
            <w:r>
              <w:t>[Rie+14]</w:t>
            </w:r>
          </w:p>
        </w:tc>
        <w:tc>
          <w:tcPr>
            <w:tcW w:w="7364" w:type="dxa"/>
            <w:tcBorders>
              <w:top w:val="nil"/>
              <w:left w:val="nil"/>
              <w:bottom w:val="nil"/>
              <w:right w:val="nil"/>
            </w:tcBorders>
            <w:vAlign w:val="center"/>
          </w:tcPr>
          <w:p w14:paraId="42FC74A5" w14:textId="77777777" w:rsidR="002A3D94" w:rsidRDefault="00442512">
            <w:pPr>
              <w:spacing w:after="0" w:line="259" w:lineRule="auto"/>
              <w:ind w:left="0" w:firstLine="0"/>
            </w:pPr>
            <w:r>
              <w:t xml:space="preserve">René Riedl u. a. “Trusting humans and avatars: A brain imaging study based on evolution theory”. In: </w:t>
            </w:r>
            <w:r>
              <w:rPr>
                <w:i/>
              </w:rPr>
              <w:t xml:space="preserve">Journal of Management Information Systems </w:t>
            </w:r>
            <w:r>
              <w:t>30.4 (2014), S. 83– 114.</w:t>
            </w:r>
          </w:p>
        </w:tc>
      </w:tr>
      <w:tr w:rsidR="002A3D94" w14:paraId="18DE4996" w14:textId="77777777">
        <w:trPr>
          <w:trHeight w:val="1068"/>
        </w:trPr>
        <w:tc>
          <w:tcPr>
            <w:tcW w:w="1140" w:type="dxa"/>
            <w:tcBorders>
              <w:top w:val="nil"/>
              <w:left w:val="nil"/>
              <w:bottom w:val="nil"/>
              <w:right w:val="nil"/>
            </w:tcBorders>
          </w:tcPr>
          <w:p w14:paraId="10FFCB06" w14:textId="77777777" w:rsidR="002A3D94" w:rsidRDefault="00442512">
            <w:pPr>
              <w:spacing w:after="0" w:line="259" w:lineRule="auto"/>
              <w:ind w:left="0" w:firstLine="0"/>
              <w:jc w:val="left"/>
            </w:pPr>
            <w:r>
              <w:t>[RKK07]</w:t>
            </w:r>
          </w:p>
        </w:tc>
        <w:tc>
          <w:tcPr>
            <w:tcW w:w="7364" w:type="dxa"/>
            <w:tcBorders>
              <w:top w:val="nil"/>
              <w:left w:val="nil"/>
              <w:bottom w:val="nil"/>
              <w:right w:val="nil"/>
            </w:tcBorders>
            <w:vAlign w:val="center"/>
          </w:tcPr>
          <w:p w14:paraId="401C4DB7" w14:textId="77777777" w:rsidR="002A3D94" w:rsidRDefault="00442512">
            <w:pPr>
              <w:spacing w:after="0" w:line="259" w:lineRule="auto"/>
              <w:ind w:left="0" w:firstLine="0"/>
            </w:pPr>
            <w:r>
              <w:t>Yuqing Ren, Robert Kraut und Sara K</w:t>
            </w:r>
            <w:r>
              <w:t xml:space="preserve">iesler. “Applying common identity and bond theory to design of online communities”. In: </w:t>
            </w:r>
            <w:r>
              <w:rPr>
                <w:i/>
              </w:rPr>
              <w:t xml:space="preserve">Organization studies </w:t>
            </w:r>
            <w:r>
              <w:t>28.3 (2007), S. 377– 408.</w:t>
            </w:r>
          </w:p>
        </w:tc>
      </w:tr>
      <w:tr w:rsidR="002A3D94" w14:paraId="28934033" w14:textId="77777777">
        <w:trPr>
          <w:trHeight w:val="739"/>
        </w:trPr>
        <w:tc>
          <w:tcPr>
            <w:tcW w:w="1140" w:type="dxa"/>
            <w:tcBorders>
              <w:top w:val="nil"/>
              <w:left w:val="nil"/>
              <w:bottom w:val="nil"/>
              <w:right w:val="nil"/>
            </w:tcBorders>
          </w:tcPr>
          <w:p w14:paraId="22B9CCBF" w14:textId="77777777" w:rsidR="002A3D94" w:rsidRDefault="00442512">
            <w:pPr>
              <w:spacing w:after="0" w:line="259" w:lineRule="auto"/>
              <w:ind w:left="0" w:firstLine="0"/>
              <w:jc w:val="left"/>
            </w:pPr>
            <w:r>
              <w:t>[Rot+16]</w:t>
            </w:r>
          </w:p>
        </w:tc>
        <w:tc>
          <w:tcPr>
            <w:tcW w:w="7364" w:type="dxa"/>
            <w:tcBorders>
              <w:top w:val="nil"/>
              <w:left w:val="nil"/>
              <w:bottom w:val="nil"/>
              <w:right w:val="nil"/>
            </w:tcBorders>
            <w:vAlign w:val="center"/>
          </w:tcPr>
          <w:p w14:paraId="4CF07947" w14:textId="77777777" w:rsidR="002A3D94" w:rsidRDefault="00442512">
            <w:pPr>
              <w:spacing w:after="90" w:line="259" w:lineRule="auto"/>
              <w:ind w:left="0" w:firstLine="0"/>
            </w:pPr>
            <w:r>
              <w:t>Daniel Roth u. a. “Avatar realism and social interaction quality in virtual reality”. In:</w:t>
            </w:r>
          </w:p>
          <w:p w14:paraId="406973FB" w14:textId="77777777" w:rsidR="002A3D94" w:rsidRDefault="00442512">
            <w:pPr>
              <w:spacing w:after="0" w:line="259" w:lineRule="auto"/>
              <w:ind w:left="0" w:firstLine="0"/>
              <w:jc w:val="left"/>
            </w:pPr>
            <w:r>
              <w:rPr>
                <w:i/>
              </w:rPr>
              <w:t>2016 IEEE Virtual Reality (VR)</w:t>
            </w:r>
            <w:r>
              <w:t>. IEEE. 2016, S. 277–278.</w:t>
            </w:r>
          </w:p>
        </w:tc>
      </w:tr>
      <w:tr w:rsidR="002A3D94" w14:paraId="70193798" w14:textId="77777777">
        <w:trPr>
          <w:trHeight w:val="739"/>
        </w:trPr>
        <w:tc>
          <w:tcPr>
            <w:tcW w:w="1140" w:type="dxa"/>
            <w:tcBorders>
              <w:top w:val="nil"/>
              <w:left w:val="nil"/>
              <w:bottom w:val="nil"/>
              <w:right w:val="nil"/>
            </w:tcBorders>
          </w:tcPr>
          <w:p w14:paraId="34129A1A" w14:textId="77777777" w:rsidR="002A3D94" w:rsidRDefault="00442512">
            <w:pPr>
              <w:spacing w:after="0" w:line="259" w:lineRule="auto"/>
              <w:ind w:left="0" w:firstLine="0"/>
              <w:jc w:val="left"/>
            </w:pPr>
            <w:r>
              <w:t>[Rot67]</w:t>
            </w:r>
          </w:p>
        </w:tc>
        <w:tc>
          <w:tcPr>
            <w:tcW w:w="7364" w:type="dxa"/>
            <w:tcBorders>
              <w:top w:val="nil"/>
              <w:left w:val="nil"/>
              <w:bottom w:val="nil"/>
              <w:right w:val="nil"/>
            </w:tcBorders>
            <w:vAlign w:val="center"/>
          </w:tcPr>
          <w:p w14:paraId="48AEAC6A" w14:textId="77777777" w:rsidR="002A3D94" w:rsidRDefault="00442512">
            <w:pPr>
              <w:spacing w:after="0" w:line="259" w:lineRule="auto"/>
              <w:ind w:left="0" w:firstLine="0"/>
            </w:pPr>
            <w:r>
              <w:t xml:space="preserve">Julian B Rotter. “A new scale for the measurement of interpersonal trust.” In: </w:t>
            </w:r>
            <w:r>
              <w:rPr>
                <w:i/>
              </w:rPr>
              <w:t xml:space="preserve">Journal of personality </w:t>
            </w:r>
            <w:r>
              <w:t>(1967).</w:t>
            </w:r>
          </w:p>
        </w:tc>
      </w:tr>
      <w:tr w:rsidR="002A3D94" w14:paraId="17EEB4D2" w14:textId="77777777">
        <w:trPr>
          <w:trHeight w:val="739"/>
        </w:trPr>
        <w:tc>
          <w:tcPr>
            <w:tcW w:w="1140" w:type="dxa"/>
            <w:tcBorders>
              <w:top w:val="nil"/>
              <w:left w:val="nil"/>
              <w:bottom w:val="nil"/>
              <w:right w:val="nil"/>
            </w:tcBorders>
          </w:tcPr>
          <w:p w14:paraId="1276C14D" w14:textId="77777777" w:rsidR="002A3D94" w:rsidRDefault="00442512">
            <w:pPr>
              <w:spacing w:after="0" w:line="259" w:lineRule="auto"/>
              <w:ind w:left="0" w:firstLine="0"/>
              <w:jc w:val="left"/>
            </w:pPr>
            <w:r>
              <w:t>[Rou+98]</w:t>
            </w:r>
          </w:p>
        </w:tc>
        <w:tc>
          <w:tcPr>
            <w:tcW w:w="7364" w:type="dxa"/>
            <w:tcBorders>
              <w:top w:val="nil"/>
              <w:left w:val="nil"/>
              <w:bottom w:val="nil"/>
              <w:right w:val="nil"/>
            </w:tcBorders>
            <w:vAlign w:val="center"/>
          </w:tcPr>
          <w:p w14:paraId="70E25CD8" w14:textId="77777777" w:rsidR="002A3D94" w:rsidRDefault="00442512">
            <w:pPr>
              <w:spacing w:after="90" w:line="259" w:lineRule="auto"/>
              <w:ind w:left="0" w:firstLine="0"/>
            </w:pPr>
            <w:r>
              <w:t>Denise M Rousseau u. a. “Not so different after all: A cross-discipline view of trust”.</w:t>
            </w:r>
          </w:p>
          <w:p w14:paraId="3710BB50" w14:textId="77777777" w:rsidR="002A3D94" w:rsidRDefault="00442512">
            <w:pPr>
              <w:spacing w:after="0" w:line="259" w:lineRule="auto"/>
              <w:ind w:left="0" w:firstLine="0"/>
              <w:jc w:val="left"/>
            </w:pPr>
            <w:r>
              <w:t xml:space="preserve">In: </w:t>
            </w:r>
            <w:r>
              <w:rPr>
                <w:i/>
              </w:rPr>
              <w:t xml:space="preserve">Academy of management review </w:t>
            </w:r>
            <w:r>
              <w:t>23.3 (1998), S. 393–404.</w:t>
            </w:r>
          </w:p>
        </w:tc>
      </w:tr>
      <w:tr w:rsidR="002A3D94" w14:paraId="59E122E1" w14:textId="77777777">
        <w:trPr>
          <w:trHeight w:val="1068"/>
        </w:trPr>
        <w:tc>
          <w:tcPr>
            <w:tcW w:w="1140" w:type="dxa"/>
            <w:tcBorders>
              <w:top w:val="nil"/>
              <w:left w:val="nil"/>
              <w:bottom w:val="nil"/>
              <w:right w:val="nil"/>
            </w:tcBorders>
          </w:tcPr>
          <w:p w14:paraId="3B9B9E14" w14:textId="77777777" w:rsidR="002A3D94" w:rsidRDefault="00442512">
            <w:pPr>
              <w:spacing w:after="0" w:line="259" w:lineRule="auto"/>
              <w:ind w:left="0" w:firstLine="0"/>
              <w:jc w:val="left"/>
            </w:pPr>
            <w:r>
              <w:t>[RW+11]</w:t>
            </w:r>
          </w:p>
        </w:tc>
        <w:tc>
          <w:tcPr>
            <w:tcW w:w="7364" w:type="dxa"/>
            <w:tcBorders>
              <w:top w:val="nil"/>
              <w:left w:val="nil"/>
              <w:bottom w:val="nil"/>
              <w:right w:val="nil"/>
            </w:tcBorders>
            <w:vAlign w:val="center"/>
          </w:tcPr>
          <w:p w14:paraId="5C0C2B2C" w14:textId="77777777" w:rsidR="002A3D94" w:rsidRDefault="00442512">
            <w:pPr>
              <w:spacing w:after="0" w:line="259" w:lineRule="auto"/>
              <w:ind w:left="0" w:firstLine="0"/>
            </w:pPr>
            <w:r>
              <w:t xml:space="preserve">Nornadiah Mohd Razali, Yap Bee Wah u. a. “Power comparisons of shapiro-wilk, kolmogorov-smirnov, lilliefors and anderson-darling tests”. In: </w:t>
            </w:r>
            <w:r>
              <w:rPr>
                <w:i/>
              </w:rPr>
              <w:t xml:space="preserve">Journal of statistical modeling and analytics </w:t>
            </w:r>
            <w:r>
              <w:t>2.1 (2011), S. 21–33.</w:t>
            </w:r>
          </w:p>
        </w:tc>
      </w:tr>
      <w:tr w:rsidR="002A3D94" w14:paraId="4977E896" w14:textId="77777777">
        <w:trPr>
          <w:trHeight w:val="296"/>
        </w:trPr>
        <w:tc>
          <w:tcPr>
            <w:tcW w:w="1140" w:type="dxa"/>
            <w:tcBorders>
              <w:top w:val="nil"/>
              <w:left w:val="nil"/>
              <w:bottom w:val="nil"/>
              <w:right w:val="nil"/>
            </w:tcBorders>
            <w:vAlign w:val="bottom"/>
          </w:tcPr>
          <w:p w14:paraId="2D040128" w14:textId="77777777" w:rsidR="002A3D94" w:rsidRDefault="00442512">
            <w:pPr>
              <w:spacing w:after="0" w:line="259" w:lineRule="auto"/>
              <w:ind w:left="0" w:firstLine="0"/>
              <w:jc w:val="left"/>
            </w:pPr>
            <w:r>
              <w:t>[SC18]</w:t>
            </w:r>
          </w:p>
        </w:tc>
        <w:tc>
          <w:tcPr>
            <w:tcW w:w="7364" w:type="dxa"/>
            <w:tcBorders>
              <w:top w:val="nil"/>
              <w:left w:val="nil"/>
              <w:bottom w:val="nil"/>
              <w:right w:val="nil"/>
            </w:tcBorders>
            <w:vAlign w:val="bottom"/>
          </w:tcPr>
          <w:p w14:paraId="0DAD3932" w14:textId="77777777" w:rsidR="002A3D94" w:rsidRDefault="00442512">
            <w:pPr>
              <w:spacing w:after="0" w:line="259" w:lineRule="auto"/>
              <w:ind w:left="0" w:firstLine="0"/>
            </w:pPr>
            <w:r>
              <w:t xml:space="preserve">William R Sherman und Alan B Craig. </w:t>
            </w:r>
            <w:r>
              <w:rPr>
                <w:i/>
              </w:rPr>
              <w:t>Understanding virtual reality: Interface, appli-</w:t>
            </w:r>
          </w:p>
        </w:tc>
      </w:tr>
    </w:tbl>
    <w:p w14:paraId="1822AFE4" w14:textId="77777777" w:rsidR="002A3D94" w:rsidRDefault="00442512">
      <w:pPr>
        <w:spacing w:line="259" w:lineRule="auto"/>
        <w:ind w:left="1150" w:right="380"/>
      </w:pPr>
      <w:r>
        <w:rPr>
          <w:i/>
        </w:rPr>
        <w:t>cation, and design</w:t>
      </w:r>
      <w:r>
        <w:t>. Morgan Kaufmann, 2018.</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2A3D94" w14:paraId="0BD97630" w14:textId="77777777">
        <w:trPr>
          <w:trHeight w:val="625"/>
        </w:trPr>
        <w:tc>
          <w:tcPr>
            <w:tcW w:w="1140" w:type="dxa"/>
            <w:tcBorders>
              <w:top w:val="nil"/>
              <w:left w:val="nil"/>
              <w:bottom w:val="nil"/>
              <w:right w:val="nil"/>
            </w:tcBorders>
          </w:tcPr>
          <w:p w14:paraId="05C278CD" w14:textId="77777777" w:rsidR="002A3D94" w:rsidRDefault="00442512">
            <w:pPr>
              <w:spacing w:after="0" w:line="259" w:lineRule="auto"/>
              <w:ind w:left="0" w:firstLine="0"/>
              <w:jc w:val="left"/>
            </w:pPr>
            <w:r>
              <w:t>[Sch+01]</w:t>
            </w:r>
          </w:p>
        </w:tc>
        <w:tc>
          <w:tcPr>
            <w:tcW w:w="7364" w:type="dxa"/>
            <w:tcBorders>
              <w:top w:val="nil"/>
              <w:left w:val="nil"/>
              <w:bottom w:val="nil"/>
              <w:right w:val="nil"/>
            </w:tcBorders>
          </w:tcPr>
          <w:p w14:paraId="10A10214" w14:textId="77777777" w:rsidR="002A3D94" w:rsidRDefault="00442512">
            <w:pPr>
              <w:spacing w:after="0" w:line="259" w:lineRule="auto"/>
              <w:ind w:left="0" w:firstLine="0"/>
            </w:pPr>
            <w:r>
              <w:t xml:space="preserve">Martijn J Schuemie u. a. “Research on presence in virtual reality: A survey”. In: </w:t>
            </w:r>
            <w:r>
              <w:rPr>
                <w:i/>
              </w:rPr>
              <w:t xml:space="preserve">CyberPsychology &amp; Behavior </w:t>
            </w:r>
            <w:r>
              <w:t>4.2 (2001</w:t>
            </w:r>
            <w:r>
              <w:t>), S. 183–201.</w:t>
            </w:r>
          </w:p>
        </w:tc>
      </w:tr>
      <w:tr w:rsidR="002A3D94" w14:paraId="168A44DD" w14:textId="77777777">
        <w:trPr>
          <w:trHeight w:val="739"/>
        </w:trPr>
        <w:tc>
          <w:tcPr>
            <w:tcW w:w="1140" w:type="dxa"/>
            <w:tcBorders>
              <w:top w:val="nil"/>
              <w:left w:val="nil"/>
              <w:bottom w:val="nil"/>
              <w:right w:val="nil"/>
            </w:tcBorders>
          </w:tcPr>
          <w:p w14:paraId="3097B667" w14:textId="77777777" w:rsidR="002A3D94" w:rsidRDefault="00442512">
            <w:pPr>
              <w:spacing w:after="0" w:line="259" w:lineRule="auto"/>
              <w:ind w:left="0" w:firstLine="0"/>
              <w:jc w:val="left"/>
            </w:pPr>
            <w:r>
              <w:t>[Sch10]</w:t>
            </w:r>
          </w:p>
        </w:tc>
        <w:tc>
          <w:tcPr>
            <w:tcW w:w="7364" w:type="dxa"/>
            <w:tcBorders>
              <w:top w:val="nil"/>
              <w:left w:val="nil"/>
              <w:bottom w:val="nil"/>
              <w:right w:val="nil"/>
            </w:tcBorders>
            <w:vAlign w:val="center"/>
          </w:tcPr>
          <w:p w14:paraId="473D5247" w14:textId="77777777" w:rsidR="002A3D94" w:rsidRDefault="00442512">
            <w:pPr>
              <w:spacing w:after="0" w:line="259" w:lineRule="auto"/>
              <w:ind w:left="0" w:firstLine="0"/>
            </w:pPr>
            <w:r>
              <w:t xml:space="preserve">Ulrike Schultze. “Embodiment and presence in virtual worlds: a review”. In: </w:t>
            </w:r>
            <w:r>
              <w:rPr>
                <w:i/>
              </w:rPr>
              <w:t xml:space="preserve">Journal of Information Technology </w:t>
            </w:r>
            <w:r>
              <w:t>25.4 (2010), S. 434–449.</w:t>
            </w:r>
          </w:p>
        </w:tc>
      </w:tr>
      <w:tr w:rsidR="002A3D94" w14:paraId="77559A42" w14:textId="77777777">
        <w:trPr>
          <w:trHeight w:val="739"/>
        </w:trPr>
        <w:tc>
          <w:tcPr>
            <w:tcW w:w="1140" w:type="dxa"/>
            <w:tcBorders>
              <w:top w:val="nil"/>
              <w:left w:val="nil"/>
              <w:bottom w:val="nil"/>
              <w:right w:val="nil"/>
            </w:tcBorders>
          </w:tcPr>
          <w:p w14:paraId="5180884F" w14:textId="77777777" w:rsidR="002A3D94" w:rsidRDefault="00442512">
            <w:pPr>
              <w:spacing w:after="0" w:line="259" w:lineRule="auto"/>
              <w:ind w:left="0" w:firstLine="0"/>
              <w:jc w:val="left"/>
            </w:pPr>
            <w:r>
              <w:t>[SD10]</w:t>
            </w:r>
          </w:p>
        </w:tc>
        <w:tc>
          <w:tcPr>
            <w:tcW w:w="7364" w:type="dxa"/>
            <w:tcBorders>
              <w:top w:val="nil"/>
              <w:left w:val="nil"/>
              <w:bottom w:val="nil"/>
              <w:right w:val="nil"/>
            </w:tcBorders>
            <w:vAlign w:val="center"/>
          </w:tcPr>
          <w:p w14:paraId="4AFA171D" w14:textId="77777777" w:rsidR="002A3D94" w:rsidRDefault="00442512">
            <w:pPr>
              <w:spacing w:after="0" w:line="259" w:lineRule="auto"/>
              <w:ind w:left="0" w:firstLine="0"/>
            </w:pPr>
            <w:r>
              <w:t xml:space="preserve">Linda Schweitzer und Linda Duxbury. “Conceptualizing and measuring the virtuality of teams”. In: </w:t>
            </w:r>
            <w:r>
              <w:rPr>
                <w:i/>
              </w:rPr>
              <w:t xml:space="preserve">Information systems journal </w:t>
            </w:r>
            <w:r>
              <w:t>20.3 (2010), S. 267–295.</w:t>
            </w:r>
          </w:p>
        </w:tc>
      </w:tr>
      <w:tr w:rsidR="002A3D94" w14:paraId="3EB7A118" w14:textId="77777777">
        <w:trPr>
          <w:trHeight w:val="1068"/>
        </w:trPr>
        <w:tc>
          <w:tcPr>
            <w:tcW w:w="1140" w:type="dxa"/>
            <w:tcBorders>
              <w:top w:val="nil"/>
              <w:left w:val="nil"/>
              <w:bottom w:val="nil"/>
              <w:right w:val="nil"/>
            </w:tcBorders>
          </w:tcPr>
          <w:p w14:paraId="2A0BD74E" w14:textId="77777777" w:rsidR="002A3D94" w:rsidRDefault="00442512">
            <w:pPr>
              <w:spacing w:after="0" w:line="259" w:lineRule="auto"/>
              <w:ind w:left="0" w:firstLine="0"/>
              <w:jc w:val="left"/>
            </w:pPr>
            <w:r>
              <w:t>[SDS11]</w:t>
            </w:r>
          </w:p>
        </w:tc>
        <w:tc>
          <w:tcPr>
            <w:tcW w:w="7364" w:type="dxa"/>
            <w:tcBorders>
              <w:top w:val="nil"/>
              <w:left w:val="nil"/>
              <w:bottom w:val="nil"/>
              <w:right w:val="nil"/>
            </w:tcBorders>
            <w:vAlign w:val="center"/>
          </w:tcPr>
          <w:p w14:paraId="234F9298" w14:textId="77777777" w:rsidR="002A3D94" w:rsidRDefault="00442512">
            <w:pPr>
              <w:spacing w:after="0" w:line="259" w:lineRule="auto"/>
              <w:ind w:left="0" w:firstLine="0"/>
            </w:pPr>
            <w:r>
              <w:t>Marissa L Shuffler, Deborah DiazGranados und Eduardo Salas. “There’sa science for that: Team deve</w:t>
            </w:r>
            <w:r>
              <w:t xml:space="preserve">lopment interventions in organizations”. In: </w:t>
            </w:r>
            <w:r>
              <w:rPr>
                <w:i/>
              </w:rPr>
              <w:t xml:space="preserve">Current Directions in Psychological Science </w:t>
            </w:r>
            <w:r>
              <w:t>20.6 (2011).</w:t>
            </w:r>
          </w:p>
        </w:tc>
      </w:tr>
      <w:tr w:rsidR="002A3D94" w14:paraId="19EA1ADF" w14:textId="77777777">
        <w:trPr>
          <w:trHeight w:val="739"/>
        </w:trPr>
        <w:tc>
          <w:tcPr>
            <w:tcW w:w="1140" w:type="dxa"/>
            <w:tcBorders>
              <w:top w:val="nil"/>
              <w:left w:val="nil"/>
              <w:bottom w:val="nil"/>
              <w:right w:val="nil"/>
            </w:tcBorders>
          </w:tcPr>
          <w:p w14:paraId="25ABE153" w14:textId="77777777" w:rsidR="002A3D94" w:rsidRDefault="00442512">
            <w:pPr>
              <w:spacing w:after="0" w:line="259" w:lineRule="auto"/>
              <w:ind w:left="0" w:firstLine="0"/>
              <w:jc w:val="left"/>
            </w:pPr>
            <w:r>
              <w:t>[Sla03]</w:t>
            </w:r>
          </w:p>
        </w:tc>
        <w:tc>
          <w:tcPr>
            <w:tcW w:w="7364" w:type="dxa"/>
            <w:tcBorders>
              <w:top w:val="nil"/>
              <w:left w:val="nil"/>
              <w:bottom w:val="nil"/>
              <w:right w:val="nil"/>
            </w:tcBorders>
            <w:vAlign w:val="center"/>
          </w:tcPr>
          <w:p w14:paraId="4DEFEB31" w14:textId="77777777" w:rsidR="002A3D94" w:rsidRDefault="00442512">
            <w:pPr>
              <w:spacing w:after="76" w:line="259" w:lineRule="auto"/>
              <w:ind w:left="0" w:firstLine="0"/>
            </w:pPr>
            <w:r>
              <w:t xml:space="preserve">Mel Slater. “A note on presence terminology”. In: </w:t>
            </w:r>
            <w:r>
              <w:rPr>
                <w:i/>
              </w:rPr>
              <w:t xml:space="preserve">Presence connect </w:t>
            </w:r>
            <w:r>
              <w:t>3.3 (2003), S. 1–</w:t>
            </w:r>
          </w:p>
          <w:p w14:paraId="081E9FEE" w14:textId="77777777" w:rsidR="002A3D94" w:rsidRDefault="00442512">
            <w:pPr>
              <w:spacing w:after="0" w:line="259" w:lineRule="auto"/>
              <w:ind w:left="0" w:firstLine="0"/>
              <w:jc w:val="left"/>
            </w:pPr>
            <w:r>
              <w:t>5.</w:t>
            </w:r>
          </w:p>
        </w:tc>
      </w:tr>
      <w:tr w:rsidR="002A3D94" w14:paraId="1C25FFDE" w14:textId="77777777">
        <w:trPr>
          <w:trHeight w:val="1068"/>
        </w:trPr>
        <w:tc>
          <w:tcPr>
            <w:tcW w:w="1140" w:type="dxa"/>
            <w:tcBorders>
              <w:top w:val="nil"/>
              <w:left w:val="nil"/>
              <w:bottom w:val="nil"/>
              <w:right w:val="nil"/>
            </w:tcBorders>
          </w:tcPr>
          <w:p w14:paraId="45159356" w14:textId="77777777" w:rsidR="002A3D94" w:rsidRDefault="00442512">
            <w:pPr>
              <w:spacing w:after="0" w:line="259" w:lineRule="auto"/>
              <w:ind w:left="0" w:firstLine="0"/>
              <w:jc w:val="left"/>
            </w:pPr>
            <w:r>
              <w:t>[Sla+09]</w:t>
            </w:r>
          </w:p>
        </w:tc>
        <w:tc>
          <w:tcPr>
            <w:tcW w:w="7364" w:type="dxa"/>
            <w:tcBorders>
              <w:top w:val="nil"/>
              <w:left w:val="nil"/>
              <w:bottom w:val="nil"/>
              <w:right w:val="nil"/>
            </w:tcBorders>
            <w:vAlign w:val="center"/>
          </w:tcPr>
          <w:p w14:paraId="67C2182A" w14:textId="77777777" w:rsidR="002A3D94" w:rsidRDefault="00442512">
            <w:pPr>
              <w:spacing w:after="0" w:line="259" w:lineRule="auto"/>
              <w:ind w:left="0" w:firstLine="0"/>
            </w:pPr>
            <w:r>
              <w:t xml:space="preserve">Mel Slater u. a. “How we experience immersive virtual environments: the concept of presence and its measurement”. In: </w:t>
            </w:r>
            <w:r>
              <w:rPr>
                <w:i/>
              </w:rPr>
              <w:t xml:space="preserve">Anuario de Psicología, 2009, vol. 40, p. 193-210 </w:t>
            </w:r>
            <w:r>
              <w:t>(2009).</w:t>
            </w:r>
          </w:p>
        </w:tc>
      </w:tr>
      <w:tr w:rsidR="002A3D94" w14:paraId="5992733F" w14:textId="77777777">
        <w:trPr>
          <w:trHeight w:val="739"/>
        </w:trPr>
        <w:tc>
          <w:tcPr>
            <w:tcW w:w="1140" w:type="dxa"/>
            <w:tcBorders>
              <w:top w:val="nil"/>
              <w:left w:val="nil"/>
              <w:bottom w:val="nil"/>
              <w:right w:val="nil"/>
            </w:tcBorders>
          </w:tcPr>
          <w:p w14:paraId="78D59DBE" w14:textId="77777777" w:rsidR="002A3D94" w:rsidRDefault="00442512">
            <w:pPr>
              <w:spacing w:after="0" w:line="259" w:lineRule="auto"/>
              <w:ind w:left="0" w:firstLine="0"/>
              <w:jc w:val="left"/>
            </w:pPr>
            <w:r>
              <w:t>[Sla+10]</w:t>
            </w:r>
          </w:p>
        </w:tc>
        <w:tc>
          <w:tcPr>
            <w:tcW w:w="7364" w:type="dxa"/>
            <w:tcBorders>
              <w:top w:val="nil"/>
              <w:left w:val="nil"/>
              <w:bottom w:val="nil"/>
              <w:right w:val="nil"/>
            </w:tcBorders>
            <w:vAlign w:val="center"/>
          </w:tcPr>
          <w:p w14:paraId="361187C5" w14:textId="77777777" w:rsidR="002A3D94" w:rsidRDefault="00442512">
            <w:pPr>
              <w:spacing w:after="0" w:line="259" w:lineRule="auto"/>
              <w:ind w:left="0" w:firstLine="0"/>
            </w:pPr>
            <w:r>
              <w:t>Mel Slater u. a. “First person experience of body transfer in virtual r</w:t>
            </w:r>
            <w:r>
              <w:t xml:space="preserve">eality”. In: </w:t>
            </w:r>
            <w:r>
              <w:rPr>
                <w:i/>
              </w:rPr>
              <w:t xml:space="preserve">PloS one </w:t>
            </w:r>
            <w:r>
              <w:t>5.5 (2010), e10564.</w:t>
            </w:r>
          </w:p>
        </w:tc>
      </w:tr>
      <w:tr w:rsidR="002A3D94" w14:paraId="120F8790" w14:textId="77777777">
        <w:trPr>
          <w:trHeight w:val="739"/>
        </w:trPr>
        <w:tc>
          <w:tcPr>
            <w:tcW w:w="1140" w:type="dxa"/>
            <w:tcBorders>
              <w:top w:val="nil"/>
              <w:left w:val="nil"/>
              <w:bottom w:val="nil"/>
              <w:right w:val="nil"/>
            </w:tcBorders>
          </w:tcPr>
          <w:p w14:paraId="625C1A31" w14:textId="77777777" w:rsidR="002A3D94" w:rsidRDefault="00442512">
            <w:pPr>
              <w:spacing w:after="0" w:line="259" w:lineRule="auto"/>
              <w:ind w:left="0" w:firstLine="0"/>
              <w:jc w:val="left"/>
            </w:pPr>
            <w:r>
              <w:t>[SSB05]</w:t>
            </w:r>
          </w:p>
        </w:tc>
        <w:tc>
          <w:tcPr>
            <w:tcW w:w="7364" w:type="dxa"/>
            <w:tcBorders>
              <w:top w:val="nil"/>
              <w:left w:val="nil"/>
              <w:bottom w:val="nil"/>
              <w:right w:val="nil"/>
            </w:tcBorders>
            <w:vAlign w:val="center"/>
          </w:tcPr>
          <w:p w14:paraId="0265AFA2" w14:textId="77777777" w:rsidR="002A3D94" w:rsidRDefault="00442512">
            <w:pPr>
              <w:spacing w:after="0" w:line="259" w:lineRule="auto"/>
              <w:ind w:left="0" w:firstLine="0"/>
            </w:pPr>
            <w:r>
              <w:t xml:space="preserve">Eduardo Salas, Dana E Sims und C Shawn Burke. “Is there a “big five” in teamwork?” In: </w:t>
            </w:r>
            <w:r>
              <w:rPr>
                <w:i/>
              </w:rPr>
              <w:t xml:space="preserve">Small group research </w:t>
            </w:r>
            <w:r>
              <w:t>36.5 (2005), S. 555–599.</w:t>
            </w:r>
          </w:p>
        </w:tc>
      </w:tr>
      <w:tr w:rsidR="002A3D94" w14:paraId="489EF700" w14:textId="77777777">
        <w:trPr>
          <w:trHeight w:val="1396"/>
        </w:trPr>
        <w:tc>
          <w:tcPr>
            <w:tcW w:w="1140" w:type="dxa"/>
            <w:tcBorders>
              <w:top w:val="nil"/>
              <w:left w:val="nil"/>
              <w:bottom w:val="nil"/>
              <w:right w:val="nil"/>
            </w:tcBorders>
          </w:tcPr>
          <w:p w14:paraId="78D04B25" w14:textId="77777777" w:rsidR="002A3D94" w:rsidRDefault="00442512">
            <w:pPr>
              <w:spacing w:after="0" w:line="259" w:lineRule="auto"/>
              <w:ind w:left="0" w:firstLine="0"/>
              <w:jc w:val="left"/>
            </w:pPr>
            <w:r>
              <w:lastRenderedPageBreak/>
              <w:t>[sta20]</w:t>
            </w:r>
          </w:p>
        </w:tc>
        <w:tc>
          <w:tcPr>
            <w:tcW w:w="7364" w:type="dxa"/>
            <w:tcBorders>
              <w:top w:val="nil"/>
              <w:left w:val="nil"/>
              <w:bottom w:val="nil"/>
              <w:right w:val="nil"/>
            </w:tcBorders>
            <w:vAlign w:val="center"/>
          </w:tcPr>
          <w:p w14:paraId="69DFC53F" w14:textId="77777777" w:rsidR="002A3D94" w:rsidRDefault="00442512">
            <w:pPr>
              <w:spacing w:after="0" w:line="259" w:lineRule="auto"/>
              <w:ind w:left="0" w:firstLine="0"/>
              <w:jc w:val="left"/>
            </w:pPr>
            <w:r>
              <w:t xml:space="preserve">statista. </w:t>
            </w:r>
            <w:r>
              <w:rPr>
                <w:i/>
              </w:rPr>
              <w:t>Corona-Krise: Anteil der Belegschaft, der im Homeoffice arbeitete, aktuell arbeitet oder theoretisch arbeiten könnte in Deutschland im 2. Quartal 2020</w:t>
            </w:r>
            <w:r>
              <w:t xml:space="preserve">. 2020. </w:t>
            </w:r>
            <w:r>
              <w:rPr>
                <w:sz w:val="16"/>
              </w:rPr>
              <w:t>URL</w:t>
            </w:r>
            <w:r>
              <w:t xml:space="preserve">: </w:t>
            </w:r>
            <w:hyperlink r:id="rId145">
              <w:r>
                <w:rPr>
                  <w:sz w:val="22"/>
                </w:rPr>
                <w:t xml:space="preserve">https://de.statista.com/statistik/daten/studie/1204173/umfrage/ </w:t>
              </w:r>
            </w:hyperlink>
            <w:hyperlink r:id="rId146">
              <w:r>
                <w:rPr>
                  <w:sz w:val="22"/>
                </w:rPr>
                <w:t>befragung-zur-homeoffice-nutzung-in-der-corona-pandemie/</w:t>
              </w:r>
            </w:hyperlink>
            <w:hyperlink r:id="rId147">
              <w:r>
                <w:t>.</w:t>
              </w:r>
            </w:hyperlink>
          </w:p>
        </w:tc>
      </w:tr>
      <w:tr w:rsidR="002A3D94" w14:paraId="055FC1DE" w14:textId="77777777">
        <w:trPr>
          <w:trHeight w:val="739"/>
        </w:trPr>
        <w:tc>
          <w:tcPr>
            <w:tcW w:w="1140" w:type="dxa"/>
            <w:tcBorders>
              <w:top w:val="nil"/>
              <w:left w:val="nil"/>
              <w:bottom w:val="nil"/>
              <w:right w:val="nil"/>
            </w:tcBorders>
          </w:tcPr>
          <w:p w14:paraId="1576912C" w14:textId="77777777" w:rsidR="002A3D94" w:rsidRDefault="00442512">
            <w:pPr>
              <w:spacing w:after="0" w:line="259" w:lineRule="auto"/>
              <w:ind w:left="0" w:firstLine="0"/>
              <w:jc w:val="left"/>
            </w:pPr>
            <w:r>
              <w:t>[Ste+99]</w:t>
            </w:r>
          </w:p>
        </w:tc>
        <w:tc>
          <w:tcPr>
            <w:tcW w:w="7364" w:type="dxa"/>
            <w:tcBorders>
              <w:top w:val="nil"/>
              <w:left w:val="nil"/>
              <w:bottom w:val="nil"/>
              <w:right w:val="nil"/>
            </w:tcBorders>
            <w:vAlign w:val="center"/>
          </w:tcPr>
          <w:p w14:paraId="00ABF41E" w14:textId="77777777" w:rsidR="002A3D94" w:rsidRDefault="00442512">
            <w:pPr>
              <w:spacing w:after="70" w:line="259" w:lineRule="auto"/>
              <w:ind w:left="0" w:firstLine="0"/>
            </w:pPr>
            <w:r>
              <w:t>Anthony Steed u. a. “Leadership and collaboration in shared virtual environments”. In:</w:t>
            </w:r>
          </w:p>
          <w:p w14:paraId="5FC0E00A" w14:textId="77777777" w:rsidR="002A3D94" w:rsidRDefault="00442512">
            <w:pPr>
              <w:spacing w:after="0" w:line="259" w:lineRule="auto"/>
              <w:ind w:left="0" w:firstLine="0"/>
              <w:jc w:val="left"/>
            </w:pPr>
            <w:r>
              <w:rPr>
                <w:i/>
              </w:rPr>
              <w:t>Proceedings IEEE Virtual Reality (Cat. No. 99CB36316)</w:t>
            </w:r>
            <w:r>
              <w:t>. IEEE. 1999.</w:t>
            </w:r>
          </w:p>
        </w:tc>
      </w:tr>
      <w:tr w:rsidR="002A3D94" w14:paraId="29B491D6" w14:textId="77777777">
        <w:trPr>
          <w:trHeight w:val="739"/>
        </w:trPr>
        <w:tc>
          <w:tcPr>
            <w:tcW w:w="1140" w:type="dxa"/>
            <w:tcBorders>
              <w:top w:val="nil"/>
              <w:left w:val="nil"/>
              <w:bottom w:val="nil"/>
              <w:right w:val="nil"/>
            </w:tcBorders>
          </w:tcPr>
          <w:p w14:paraId="459D259C" w14:textId="77777777" w:rsidR="002A3D94" w:rsidRDefault="00442512">
            <w:pPr>
              <w:spacing w:after="0" w:line="259" w:lineRule="auto"/>
              <w:ind w:left="0" w:firstLine="0"/>
              <w:jc w:val="left"/>
            </w:pPr>
            <w:r>
              <w:t>[Sto02]</w:t>
            </w:r>
          </w:p>
        </w:tc>
        <w:tc>
          <w:tcPr>
            <w:tcW w:w="7364" w:type="dxa"/>
            <w:tcBorders>
              <w:top w:val="nil"/>
              <w:left w:val="nil"/>
              <w:bottom w:val="nil"/>
              <w:right w:val="nil"/>
            </w:tcBorders>
            <w:vAlign w:val="center"/>
          </w:tcPr>
          <w:p w14:paraId="38B8A1D9" w14:textId="77777777" w:rsidR="002A3D94" w:rsidRDefault="00442512">
            <w:pPr>
              <w:spacing w:after="90" w:line="259" w:lineRule="auto"/>
              <w:ind w:left="0" w:firstLine="0"/>
            </w:pPr>
            <w:r>
              <w:t>Dietlind Stolle. “Trusting strangers–the concept of generalized trust in perspective”. In:</w:t>
            </w:r>
          </w:p>
          <w:p w14:paraId="1E25C2F2" w14:textId="77777777" w:rsidR="002A3D94" w:rsidRDefault="00442512">
            <w:pPr>
              <w:spacing w:after="0" w:line="259" w:lineRule="auto"/>
              <w:ind w:left="0" w:firstLine="0"/>
              <w:jc w:val="left"/>
            </w:pPr>
            <w:r>
              <w:rPr>
                <w:i/>
              </w:rPr>
              <w:t>Ös</w:t>
            </w:r>
            <w:r>
              <w:rPr>
                <w:i/>
              </w:rPr>
              <w:t xml:space="preserve">terreichische Zeitschrift für Politikwissenschaft </w:t>
            </w:r>
            <w:r>
              <w:t>31.4 (2002), S. 397–412.</w:t>
            </w:r>
          </w:p>
        </w:tc>
      </w:tr>
      <w:tr w:rsidR="002A3D94" w14:paraId="3AD0641D" w14:textId="77777777">
        <w:trPr>
          <w:trHeight w:val="739"/>
        </w:trPr>
        <w:tc>
          <w:tcPr>
            <w:tcW w:w="1140" w:type="dxa"/>
            <w:tcBorders>
              <w:top w:val="nil"/>
              <w:left w:val="nil"/>
              <w:bottom w:val="nil"/>
              <w:right w:val="nil"/>
            </w:tcBorders>
          </w:tcPr>
          <w:p w14:paraId="0F4B8301" w14:textId="77777777" w:rsidR="002A3D94" w:rsidRDefault="00442512">
            <w:pPr>
              <w:spacing w:after="0" w:line="259" w:lineRule="auto"/>
              <w:ind w:left="0" w:firstLine="0"/>
              <w:jc w:val="left"/>
            </w:pPr>
            <w:r>
              <w:t>[TLT04]</w:t>
            </w:r>
          </w:p>
        </w:tc>
        <w:tc>
          <w:tcPr>
            <w:tcW w:w="7364" w:type="dxa"/>
            <w:tcBorders>
              <w:top w:val="nil"/>
              <w:left w:val="nil"/>
              <w:bottom w:val="nil"/>
              <w:right w:val="nil"/>
            </w:tcBorders>
            <w:vAlign w:val="center"/>
          </w:tcPr>
          <w:p w14:paraId="5EED830C" w14:textId="77777777" w:rsidR="002A3D94" w:rsidRDefault="00442512">
            <w:pPr>
              <w:spacing w:after="76" w:line="259" w:lineRule="auto"/>
              <w:ind w:left="0" w:firstLine="0"/>
            </w:pPr>
            <w:r>
              <w:t xml:space="preserve">Crispin Thurlow, Laura Lengel und Alice Tomic. </w:t>
            </w:r>
            <w:r>
              <w:rPr>
                <w:i/>
              </w:rPr>
              <w:t>Computer mediated communication</w:t>
            </w:r>
            <w:r>
              <w:t>.</w:t>
            </w:r>
          </w:p>
          <w:p w14:paraId="58C93A5A" w14:textId="77777777" w:rsidR="002A3D94" w:rsidRDefault="00442512">
            <w:pPr>
              <w:spacing w:after="0" w:line="259" w:lineRule="auto"/>
              <w:ind w:left="0" w:firstLine="0"/>
              <w:jc w:val="left"/>
            </w:pPr>
            <w:r>
              <w:t>Sage, 2004.</w:t>
            </w:r>
          </w:p>
        </w:tc>
      </w:tr>
      <w:tr w:rsidR="002A3D94" w14:paraId="203ED251" w14:textId="77777777">
        <w:trPr>
          <w:trHeight w:val="739"/>
        </w:trPr>
        <w:tc>
          <w:tcPr>
            <w:tcW w:w="1140" w:type="dxa"/>
            <w:tcBorders>
              <w:top w:val="nil"/>
              <w:left w:val="nil"/>
              <w:bottom w:val="nil"/>
              <w:right w:val="nil"/>
            </w:tcBorders>
          </w:tcPr>
          <w:p w14:paraId="679D8912" w14:textId="77777777" w:rsidR="002A3D94" w:rsidRDefault="00442512">
            <w:pPr>
              <w:spacing w:after="0" w:line="259" w:lineRule="auto"/>
              <w:ind w:left="0" w:firstLine="0"/>
              <w:jc w:val="left"/>
            </w:pPr>
            <w:r>
              <w:t>[TM98]</w:t>
            </w:r>
          </w:p>
        </w:tc>
        <w:tc>
          <w:tcPr>
            <w:tcW w:w="7364" w:type="dxa"/>
            <w:tcBorders>
              <w:top w:val="nil"/>
              <w:left w:val="nil"/>
              <w:bottom w:val="nil"/>
              <w:right w:val="nil"/>
            </w:tcBorders>
            <w:vAlign w:val="center"/>
          </w:tcPr>
          <w:p w14:paraId="21A05DE5" w14:textId="77777777" w:rsidR="002A3D94" w:rsidRDefault="00442512">
            <w:pPr>
              <w:spacing w:after="0" w:line="259" w:lineRule="auto"/>
              <w:ind w:left="0" w:firstLine="0"/>
            </w:pPr>
            <w:r>
              <w:t xml:space="preserve">R Thornhill und AP Møller. “The relative importance of size and asymmetry in sexual selection”. In: </w:t>
            </w:r>
            <w:r>
              <w:rPr>
                <w:i/>
              </w:rPr>
              <w:t xml:space="preserve">Behavioral Ecology </w:t>
            </w:r>
            <w:r>
              <w:t>9.6 (1998), S. 546–551.</w:t>
            </w:r>
          </w:p>
        </w:tc>
      </w:tr>
      <w:tr w:rsidR="002A3D94" w14:paraId="5C814483" w14:textId="77777777">
        <w:trPr>
          <w:trHeight w:val="410"/>
        </w:trPr>
        <w:tc>
          <w:tcPr>
            <w:tcW w:w="1140" w:type="dxa"/>
            <w:tcBorders>
              <w:top w:val="nil"/>
              <w:left w:val="nil"/>
              <w:bottom w:val="nil"/>
              <w:right w:val="nil"/>
            </w:tcBorders>
            <w:vAlign w:val="center"/>
          </w:tcPr>
          <w:p w14:paraId="251722C7" w14:textId="77777777" w:rsidR="002A3D94" w:rsidRDefault="00442512">
            <w:pPr>
              <w:spacing w:after="0" w:line="259" w:lineRule="auto"/>
              <w:ind w:left="0" w:firstLine="0"/>
              <w:jc w:val="left"/>
            </w:pPr>
            <w:r>
              <w:t>[Tur+93]</w:t>
            </w:r>
          </w:p>
        </w:tc>
        <w:tc>
          <w:tcPr>
            <w:tcW w:w="7364" w:type="dxa"/>
            <w:tcBorders>
              <w:top w:val="nil"/>
              <w:left w:val="nil"/>
              <w:bottom w:val="nil"/>
              <w:right w:val="nil"/>
            </w:tcBorders>
            <w:vAlign w:val="center"/>
          </w:tcPr>
          <w:p w14:paraId="039DEC5C" w14:textId="77777777" w:rsidR="002A3D94" w:rsidRDefault="00442512">
            <w:pPr>
              <w:spacing w:after="0" w:line="259" w:lineRule="auto"/>
              <w:ind w:left="0" w:firstLine="0"/>
              <w:jc w:val="left"/>
            </w:pPr>
            <w:r>
              <w:t xml:space="preserve">Murray Turoff u. a. “Distributed group support systems”. In: </w:t>
            </w:r>
            <w:r>
              <w:rPr>
                <w:i/>
              </w:rPr>
              <w:t xml:space="preserve">MIS quarterly </w:t>
            </w:r>
            <w:r>
              <w:t>(1993).</w:t>
            </w:r>
          </w:p>
        </w:tc>
      </w:tr>
      <w:tr w:rsidR="002A3D94" w14:paraId="45ED9785" w14:textId="77777777">
        <w:trPr>
          <w:trHeight w:val="1068"/>
        </w:trPr>
        <w:tc>
          <w:tcPr>
            <w:tcW w:w="1140" w:type="dxa"/>
            <w:tcBorders>
              <w:top w:val="nil"/>
              <w:left w:val="nil"/>
              <w:bottom w:val="nil"/>
              <w:right w:val="nil"/>
            </w:tcBorders>
          </w:tcPr>
          <w:p w14:paraId="662E2D2E" w14:textId="77777777" w:rsidR="002A3D94" w:rsidRDefault="00442512">
            <w:pPr>
              <w:spacing w:after="0" w:line="259" w:lineRule="auto"/>
              <w:ind w:left="0" w:firstLine="0"/>
              <w:jc w:val="left"/>
            </w:pPr>
            <w:r>
              <w:t>[WB00]</w:t>
            </w:r>
          </w:p>
        </w:tc>
        <w:tc>
          <w:tcPr>
            <w:tcW w:w="7364" w:type="dxa"/>
            <w:tcBorders>
              <w:top w:val="nil"/>
              <w:left w:val="nil"/>
              <w:bottom w:val="nil"/>
              <w:right w:val="nil"/>
            </w:tcBorders>
            <w:vAlign w:val="center"/>
          </w:tcPr>
          <w:p w14:paraId="14882484" w14:textId="77777777" w:rsidR="002A3D94" w:rsidRDefault="00442512">
            <w:pPr>
              <w:spacing w:after="0" w:line="259" w:lineRule="auto"/>
              <w:ind w:left="0" w:firstLine="0"/>
            </w:pPr>
            <w:r>
              <w:t>Sze-Sze Wong</w:t>
            </w:r>
            <w:r>
              <w:t xml:space="preserve"> und Richard M Burton. “Virtual teams: what are their characteristics, and impact on team performance?” In: </w:t>
            </w:r>
            <w:r>
              <w:rPr>
                <w:i/>
              </w:rPr>
              <w:t xml:space="preserve">Computational &amp; Mathematical organization theory </w:t>
            </w:r>
            <w:r>
              <w:t>6.4 (2000), S. 339–360.</w:t>
            </w:r>
          </w:p>
        </w:tc>
      </w:tr>
      <w:tr w:rsidR="002A3D94" w14:paraId="0C96855C" w14:textId="77777777">
        <w:trPr>
          <w:trHeight w:val="739"/>
        </w:trPr>
        <w:tc>
          <w:tcPr>
            <w:tcW w:w="1140" w:type="dxa"/>
            <w:tcBorders>
              <w:top w:val="nil"/>
              <w:left w:val="nil"/>
              <w:bottom w:val="nil"/>
              <w:right w:val="nil"/>
            </w:tcBorders>
          </w:tcPr>
          <w:p w14:paraId="46DAB2AA" w14:textId="77777777" w:rsidR="002A3D94" w:rsidRDefault="00442512">
            <w:pPr>
              <w:spacing w:after="0" w:line="259" w:lineRule="auto"/>
              <w:ind w:left="0" w:firstLine="0"/>
              <w:jc w:val="left"/>
            </w:pPr>
            <w:r>
              <w:t>[WB97]</w:t>
            </w:r>
          </w:p>
        </w:tc>
        <w:tc>
          <w:tcPr>
            <w:tcW w:w="7364" w:type="dxa"/>
            <w:tcBorders>
              <w:top w:val="nil"/>
              <w:left w:val="nil"/>
              <w:bottom w:val="nil"/>
              <w:right w:val="nil"/>
            </w:tcBorders>
            <w:vAlign w:val="center"/>
          </w:tcPr>
          <w:p w14:paraId="4F050C6F" w14:textId="77777777" w:rsidR="002A3D94" w:rsidRDefault="00442512">
            <w:pPr>
              <w:spacing w:after="90" w:line="259" w:lineRule="auto"/>
              <w:ind w:left="0" w:firstLine="0"/>
            </w:pPr>
            <w:r>
              <w:t>Richard C Waters und John W Barrus. “The rise of shared virtual environments”. In:</w:t>
            </w:r>
          </w:p>
          <w:p w14:paraId="0FBACEA7" w14:textId="77777777" w:rsidR="002A3D94" w:rsidRDefault="00442512">
            <w:pPr>
              <w:spacing w:after="0" w:line="259" w:lineRule="auto"/>
              <w:ind w:left="0" w:firstLine="0"/>
              <w:jc w:val="left"/>
            </w:pPr>
            <w:r>
              <w:rPr>
                <w:i/>
              </w:rPr>
              <w:t xml:space="preserve">Ieee Spectrum </w:t>
            </w:r>
            <w:r>
              <w:t>34.3 (1997).</w:t>
            </w:r>
          </w:p>
        </w:tc>
      </w:tr>
      <w:tr w:rsidR="002A3D94" w14:paraId="654CD71F" w14:textId="77777777">
        <w:trPr>
          <w:trHeight w:val="296"/>
        </w:trPr>
        <w:tc>
          <w:tcPr>
            <w:tcW w:w="1140" w:type="dxa"/>
            <w:tcBorders>
              <w:top w:val="nil"/>
              <w:left w:val="nil"/>
              <w:bottom w:val="nil"/>
              <w:right w:val="nil"/>
            </w:tcBorders>
            <w:vAlign w:val="bottom"/>
          </w:tcPr>
          <w:p w14:paraId="0586BFBD" w14:textId="77777777" w:rsidR="002A3D94" w:rsidRDefault="00442512">
            <w:pPr>
              <w:spacing w:after="0" w:line="259" w:lineRule="auto"/>
              <w:ind w:left="0" w:firstLine="0"/>
              <w:jc w:val="left"/>
            </w:pPr>
            <w:r>
              <w:t>[WFG19]</w:t>
            </w:r>
          </w:p>
        </w:tc>
        <w:tc>
          <w:tcPr>
            <w:tcW w:w="7364" w:type="dxa"/>
            <w:tcBorders>
              <w:top w:val="nil"/>
              <w:left w:val="nil"/>
              <w:bottom w:val="nil"/>
              <w:right w:val="nil"/>
            </w:tcBorders>
            <w:vAlign w:val="bottom"/>
          </w:tcPr>
          <w:p w14:paraId="1D767AAC" w14:textId="77777777" w:rsidR="002A3D94" w:rsidRDefault="00442512">
            <w:pPr>
              <w:spacing w:after="0" w:line="259" w:lineRule="auto"/>
              <w:ind w:left="0" w:firstLine="0"/>
            </w:pPr>
            <w:r>
              <w:t>Kristoffer Waldow, Arnulph Fuhrmann und Stefan M Grünvogel. “Investigating the ef-</w:t>
            </w:r>
          </w:p>
        </w:tc>
      </w:tr>
    </w:tbl>
    <w:p w14:paraId="4FE5BAC5" w14:textId="77777777" w:rsidR="002A3D94" w:rsidRDefault="00442512">
      <w:pPr>
        <w:spacing w:after="12" w:line="337" w:lineRule="auto"/>
        <w:ind w:left="1150" w:right="162"/>
        <w:jc w:val="left"/>
      </w:pPr>
      <w:r>
        <w:t xml:space="preserve">fect of embodied visualization in remote collaborative augmented reality”. In: </w:t>
      </w:r>
      <w:r>
        <w:rPr>
          <w:i/>
        </w:rPr>
        <w:t>International Conference on Virtual Reality and Augmented Reality</w:t>
      </w:r>
      <w:r>
        <w:t>. Springer. 2019, S. 246– 262.</w:t>
      </w:r>
    </w:p>
    <w:p w14:paraId="3B3AF0BB" w14:textId="77777777" w:rsidR="002A3D94" w:rsidRDefault="00442512">
      <w:pPr>
        <w:tabs>
          <w:tab w:val="center" w:pos="4822"/>
        </w:tabs>
        <w:spacing w:after="96" w:line="259" w:lineRule="auto"/>
        <w:ind w:left="-15" w:firstLine="0"/>
        <w:jc w:val="left"/>
      </w:pPr>
      <w:r>
        <w:t>[WS98]</w:t>
      </w:r>
      <w:r>
        <w:tab/>
        <w:t>Bob G Witmer und Michael J Singer. “Measuring presence in virtual environm</w:t>
      </w:r>
      <w:r>
        <w:t>ents: A</w:t>
      </w:r>
    </w:p>
    <w:p w14:paraId="5F32159E" w14:textId="77777777" w:rsidR="002A3D94" w:rsidRDefault="00442512">
      <w:pPr>
        <w:spacing w:after="188" w:line="259" w:lineRule="auto"/>
        <w:ind w:left="1150" w:right="380"/>
      </w:pPr>
      <w:r>
        <w:t xml:space="preserve">presence questionnaire”. In: </w:t>
      </w:r>
      <w:r>
        <w:rPr>
          <w:i/>
        </w:rPr>
        <w:t xml:space="preserve">Presence </w:t>
      </w:r>
      <w:r>
        <w:t>7.3 (1998), S. 225–240.</w:t>
      </w:r>
    </w:p>
    <w:p w14:paraId="1F742684" w14:textId="77777777" w:rsidR="002A3D94" w:rsidRDefault="00442512">
      <w:pPr>
        <w:tabs>
          <w:tab w:val="center" w:pos="4822"/>
        </w:tabs>
        <w:spacing w:after="52" w:line="259" w:lineRule="auto"/>
        <w:ind w:left="-15" w:firstLine="0"/>
        <w:jc w:val="left"/>
      </w:pPr>
      <w:r>
        <w:t>[www]</w:t>
      </w:r>
      <w:r>
        <w:tab/>
        <w:t xml:space="preserve">www.igroup.org. </w:t>
      </w:r>
      <w:r>
        <w:rPr>
          <w:i/>
        </w:rPr>
        <w:t>igroup presence questionnaire (IPQ) overview</w:t>
      </w:r>
      <w:r>
        <w:t xml:space="preserve">. </w:t>
      </w:r>
      <w:r>
        <w:rPr>
          <w:sz w:val="16"/>
        </w:rPr>
        <w:t>URL</w:t>
      </w:r>
      <w:r>
        <w:t xml:space="preserve">: </w:t>
      </w:r>
      <w:hyperlink r:id="rId148">
        <w:r>
          <w:rPr>
            <w:sz w:val="22"/>
          </w:rPr>
          <w:t>http://www.</w:t>
        </w:r>
      </w:hyperlink>
    </w:p>
    <w:p w14:paraId="45F660CE" w14:textId="77777777" w:rsidR="002A3D94" w:rsidRDefault="00442512">
      <w:pPr>
        <w:spacing w:after="160" w:line="259" w:lineRule="auto"/>
        <w:ind w:left="1140" w:firstLine="0"/>
        <w:jc w:val="left"/>
      </w:pPr>
      <w:hyperlink r:id="rId149">
        <w:r>
          <w:rPr>
            <w:sz w:val="22"/>
          </w:rPr>
          <w:t>igroup.org/pq/ipq/index.php</w:t>
        </w:r>
      </w:hyperlink>
      <w:hyperlink r:id="rId150">
        <w:r>
          <w:t>.</w:t>
        </w:r>
      </w:hyperlink>
    </w:p>
    <w:p w14:paraId="17ECAA49" w14:textId="77777777" w:rsidR="002A3D94" w:rsidRDefault="00442512">
      <w:pPr>
        <w:ind w:left="1125" w:right="544" w:hanging="1140"/>
      </w:pPr>
      <w:r>
        <w:t xml:space="preserve">[ZLA07] Marina Mendonça Natalino Zenun, Geilson Loureiro und Claudiano Sales Araujo. “The Effects of Teams’ Co-location on Project Performance”. In: </w:t>
      </w:r>
      <w:r>
        <w:rPr>
          <w:i/>
        </w:rPr>
        <w:t>Complex systems concurrent engineering</w:t>
      </w:r>
      <w:r>
        <w:t>. Springer, 2007.</w:t>
      </w:r>
    </w:p>
    <w:p w14:paraId="6D4D7820" w14:textId="77777777" w:rsidR="002A3D94" w:rsidRDefault="002A3D94">
      <w:pPr>
        <w:sectPr w:rsidR="002A3D94">
          <w:headerReference w:type="even" r:id="rId151"/>
          <w:headerReference w:type="default" r:id="rId152"/>
          <w:headerReference w:type="first" r:id="rId153"/>
          <w:pgSz w:w="11906" w:h="16838"/>
          <w:pgMar w:top="682" w:right="873" w:bottom="1092" w:left="1984" w:header="682" w:footer="720" w:gutter="0"/>
          <w:cols w:space="720"/>
          <w:titlePg/>
        </w:sectPr>
      </w:pPr>
    </w:p>
    <w:p w14:paraId="50065A03" w14:textId="77777777" w:rsidR="002A3D94" w:rsidRDefault="00442512">
      <w:pPr>
        <w:spacing w:after="254" w:line="259" w:lineRule="auto"/>
        <w:ind w:left="-5"/>
        <w:jc w:val="left"/>
      </w:pPr>
      <w:r>
        <w:rPr>
          <w:b/>
          <w:sz w:val="26"/>
        </w:rPr>
        <w:lastRenderedPageBreak/>
        <w:t>Anhang</w:t>
      </w:r>
    </w:p>
    <w:p w14:paraId="1EB7FEA2" w14:textId="77777777" w:rsidR="002A3D94" w:rsidRDefault="00442512">
      <w:pPr>
        <w:tabs>
          <w:tab w:val="center" w:pos="1327"/>
        </w:tabs>
        <w:spacing w:after="89" w:line="265" w:lineRule="auto"/>
        <w:ind w:left="-15" w:firstLine="0"/>
        <w:jc w:val="left"/>
      </w:pPr>
      <w:r>
        <w:rPr>
          <w:b/>
          <w:sz w:val="22"/>
        </w:rPr>
        <w:t>.1</w:t>
      </w:r>
      <w:r>
        <w:rPr>
          <w:b/>
          <w:sz w:val="22"/>
        </w:rPr>
        <w:tab/>
        <w:t>Pre-Questionnaire</w:t>
      </w:r>
    </w:p>
    <w:p w14:paraId="13B042A7" w14:textId="77777777" w:rsidR="002A3D94" w:rsidRDefault="00442512">
      <w:pPr>
        <w:spacing w:after="0" w:line="259" w:lineRule="auto"/>
        <w:ind w:left="766" w:right="-3013" w:firstLine="0"/>
        <w:jc w:val="left"/>
      </w:pPr>
      <w:r>
        <w:rPr>
          <w:noProof/>
        </w:rPr>
        <w:drawing>
          <wp:inline distT="0" distB="0" distL="0" distR="0" wp14:anchorId="47280A42" wp14:editId="661E5DCA">
            <wp:extent cx="4427220" cy="4640581"/>
            <wp:effectExtent l="0" t="0" r="0" b="0"/>
            <wp:docPr id="10223" name="Picture 10223"/>
            <wp:cNvGraphicFramePr/>
            <a:graphic xmlns:a="http://schemas.openxmlformats.org/drawingml/2006/main">
              <a:graphicData uri="http://schemas.openxmlformats.org/drawingml/2006/picture">
                <pic:pic xmlns:pic="http://schemas.openxmlformats.org/drawingml/2006/picture">
                  <pic:nvPicPr>
                    <pic:cNvPr id="10223" name="Picture 10223"/>
                    <pic:cNvPicPr/>
                  </pic:nvPicPr>
                  <pic:blipFill>
                    <a:blip r:embed="rId154"/>
                    <a:stretch>
                      <a:fillRect/>
                    </a:stretch>
                  </pic:blipFill>
                  <pic:spPr>
                    <a:xfrm>
                      <a:off x="0" y="0"/>
                      <a:ext cx="4427220" cy="4640581"/>
                    </a:xfrm>
                    <a:prstGeom prst="rect">
                      <a:avLst/>
                    </a:prstGeom>
                  </pic:spPr>
                </pic:pic>
              </a:graphicData>
            </a:graphic>
          </wp:inline>
        </w:drawing>
      </w:r>
    </w:p>
    <w:p w14:paraId="6BF9C42D" w14:textId="77777777" w:rsidR="002A3D94" w:rsidRDefault="00442512">
      <w:pPr>
        <w:spacing w:after="0" w:line="259" w:lineRule="auto"/>
        <w:ind w:left="-1984" w:right="6710" w:firstLine="0"/>
        <w:jc w:val="left"/>
      </w:pPr>
      <w:r>
        <w:rPr>
          <w:noProof/>
        </w:rPr>
        <w:lastRenderedPageBreak/>
        <w:drawing>
          <wp:anchor distT="0" distB="0" distL="114300" distR="114300" simplePos="0" relativeHeight="251658240" behindDoc="0" locked="0" layoutInCell="1" allowOverlap="0" wp14:anchorId="36010A17" wp14:editId="60ECE9EC">
            <wp:simplePos x="0" y="0"/>
            <wp:positionH relativeFrom="page">
              <wp:posOffset>1744472</wp:posOffset>
            </wp:positionH>
            <wp:positionV relativeFrom="page">
              <wp:posOffset>7550696</wp:posOffset>
            </wp:positionV>
            <wp:extent cx="4431031" cy="1878330"/>
            <wp:effectExtent l="0" t="0" r="0" b="0"/>
            <wp:wrapTopAndBottom/>
            <wp:docPr id="10233" name="Picture 10233"/>
            <wp:cNvGraphicFramePr/>
            <a:graphic xmlns:a="http://schemas.openxmlformats.org/drawingml/2006/main">
              <a:graphicData uri="http://schemas.openxmlformats.org/drawingml/2006/picture">
                <pic:pic xmlns:pic="http://schemas.openxmlformats.org/drawingml/2006/picture">
                  <pic:nvPicPr>
                    <pic:cNvPr id="10233" name="Picture 10233"/>
                    <pic:cNvPicPr/>
                  </pic:nvPicPr>
                  <pic:blipFill>
                    <a:blip r:embed="rId155"/>
                    <a:stretch>
                      <a:fillRect/>
                    </a:stretch>
                  </pic:blipFill>
                  <pic:spPr>
                    <a:xfrm>
                      <a:off x="0" y="0"/>
                      <a:ext cx="4431031" cy="1878330"/>
                    </a:xfrm>
                    <a:prstGeom prst="rect">
                      <a:avLst/>
                    </a:prstGeom>
                  </pic:spPr>
                </pic:pic>
              </a:graphicData>
            </a:graphic>
          </wp:anchor>
        </w:drawing>
      </w:r>
      <w:r>
        <w:rPr>
          <w:noProof/>
        </w:rPr>
        <w:drawing>
          <wp:anchor distT="0" distB="0" distL="114300" distR="114300" simplePos="0" relativeHeight="251659264" behindDoc="0" locked="0" layoutInCell="1" allowOverlap="0" wp14:anchorId="7BD6ED34" wp14:editId="7F56E85C">
            <wp:simplePos x="0" y="0"/>
            <wp:positionH relativeFrom="column">
              <wp:posOffset>486372</wp:posOffset>
            </wp:positionH>
            <wp:positionV relativeFrom="paragraph">
              <wp:posOffset>0</wp:posOffset>
            </wp:positionV>
            <wp:extent cx="4427220" cy="6370320"/>
            <wp:effectExtent l="0" t="0" r="0" b="0"/>
            <wp:wrapSquare wrapText="bothSides"/>
            <wp:docPr id="10231" name="Picture 10231"/>
            <wp:cNvGraphicFramePr/>
            <a:graphic xmlns:a="http://schemas.openxmlformats.org/drawingml/2006/main">
              <a:graphicData uri="http://schemas.openxmlformats.org/drawingml/2006/picture">
                <pic:pic xmlns:pic="http://schemas.openxmlformats.org/drawingml/2006/picture">
                  <pic:nvPicPr>
                    <pic:cNvPr id="10231" name="Picture 10231"/>
                    <pic:cNvPicPr/>
                  </pic:nvPicPr>
                  <pic:blipFill>
                    <a:blip r:embed="rId156"/>
                    <a:stretch>
                      <a:fillRect/>
                    </a:stretch>
                  </pic:blipFill>
                  <pic:spPr>
                    <a:xfrm>
                      <a:off x="0" y="0"/>
                      <a:ext cx="4427220" cy="6370320"/>
                    </a:xfrm>
                    <a:prstGeom prst="rect">
                      <a:avLst/>
                    </a:prstGeom>
                  </pic:spPr>
                </pic:pic>
              </a:graphicData>
            </a:graphic>
          </wp:anchor>
        </w:drawing>
      </w:r>
      <w:r>
        <w:br w:type="page"/>
      </w:r>
    </w:p>
    <w:p w14:paraId="67E7E56F" w14:textId="77777777" w:rsidR="002A3D94" w:rsidRDefault="00442512">
      <w:pPr>
        <w:spacing w:after="0" w:line="259" w:lineRule="auto"/>
        <w:ind w:left="760" w:right="-3019" w:firstLine="0"/>
        <w:jc w:val="left"/>
      </w:pPr>
      <w:r>
        <w:rPr>
          <w:noProof/>
        </w:rPr>
        <w:lastRenderedPageBreak/>
        <w:drawing>
          <wp:inline distT="0" distB="0" distL="0" distR="0" wp14:anchorId="441D1705" wp14:editId="2B08EF90">
            <wp:extent cx="4434840" cy="3619500"/>
            <wp:effectExtent l="0" t="0" r="0" b="0"/>
            <wp:docPr id="10239" name="Picture 10239"/>
            <wp:cNvGraphicFramePr/>
            <a:graphic xmlns:a="http://schemas.openxmlformats.org/drawingml/2006/main">
              <a:graphicData uri="http://schemas.openxmlformats.org/drawingml/2006/picture">
                <pic:pic xmlns:pic="http://schemas.openxmlformats.org/drawingml/2006/picture">
                  <pic:nvPicPr>
                    <pic:cNvPr id="10239" name="Picture 10239"/>
                    <pic:cNvPicPr/>
                  </pic:nvPicPr>
                  <pic:blipFill>
                    <a:blip r:embed="rId157"/>
                    <a:stretch>
                      <a:fillRect/>
                    </a:stretch>
                  </pic:blipFill>
                  <pic:spPr>
                    <a:xfrm>
                      <a:off x="0" y="0"/>
                      <a:ext cx="4434840" cy="3619500"/>
                    </a:xfrm>
                    <a:prstGeom prst="rect">
                      <a:avLst/>
                    </a:prstGeom>
                  </pic:spPr>
                </pic:pic>
              </a:graphicData>
            </a:graphic>
          </wp:inline>
        </w:drawing>
      </w:r>
      <w:r>
        <w:br w:type="page"/>
      </w:r>
    </w:p>
    <w:p w14:paraId="4659D387" w14:textId="77777777" w:rsidR="002A3D94" w:rsidRDefault="00442512">
      <w:pPr>
        <w:spacing w:after="0" w:line="259" w:lineRule="auto"/>
        <w:ind w:left="757" w:right="-3022" w:firstLine="0"/>
        <w:jc w:val="left"/>
      </w:pPr>
      <w:r>
        <w:rPr>
          <w:noProof/>
        </w:rPr>
        <w:lastRenderedPageBreak/>
        <w:drawing>
          <wp:inline distT="0" distB="0" distL="0" distR="0" wp14:anchorId="10DB2B80" wp14:editId="43208C37">
            <wp:extent cx="4438650" cy="5810251"/>
            <wp:effectExtent l="0" t="0" r="0" b="0"/>
            <wp:docPr id="10245" name="Picture 10245"/>
            <wp:cNvGraphicFramePr/>
            <a:graphic xmlns:a="http://schemas.openxmlformats.org/drawingml/2006/main">
              <a:graphicData uri="http://schemas.openxmlformats.org/drawingml/2006/picture">
                <pic:pic xmlns:pic="http://schemas.openxmlformats.org/drawingml/2006/picture">
                  <pic:nvPicPr>
                    <pic:cNvPr id="10245" name="Picture 10245"/>
                    <pic:cNvPicPr/>
                  </pic:nvPicPr>
                  <pic:blipFill>
                    <a:blip r:embed="rId158"/>
                    <a:stretch>
                      <a:fillRect/>
                    </a:stretch>
                  </pic:blipFill>
                  <pic:spPr>
                    <a:xfrm>
                      <a:off x="0" y="0"/>
                      <a:ext cx="4438650" cy="5810251"/>
                    </a:xfrm>
                    <a:prstGeom prst="rect">
                      <a:avLst/>
                    </a:prstGeom>
                  </pic:spPr>
                </pic:pic>
              </a:graphicData>
            </a:graphic>
          </wp:inline>
        </w:drawing>
      </w:r>
    </w:p>
    <w:p w14:paraId="7F14B3B6" w14:textId="77777777" w:rsidR="002A3D94" w:rsidRDefault="00442512">
      <w:pPr>
        <w:spacing w:after="0" w:line="259" w:lineRule="auto"/>
        <w:ind w:left="757" w:right="-3022" w:firstLine="0"/>
        <w:jc w:val="left"/>
      </w:pPr>
      <w:r>
        <w:rPr>
          <w:noProof/>
        </w:rPr>
        <w:lastRenderedPageBreak/>
        <w:drawing>
          <wp:inline distT="0" distB="0" distL="0" distR="0" wp14:anchorId="52AFF518" wp14:editId="435A6EC3">
            <wp:extent cx="4438650" cy="6423660"/>
            <wp:effectExtent l="0" t="0" r="0" b="0"/>
            <wp:docPr id="10251" name="Picture 10251"/>
            <wp:cNvGraphicFramePr/>
            <a:graphic xmlns:a="http://schemas.openxmlformats.org/drawingml/2006/main">
              <a:graphicData uri="http://schemas.openxmlformats.org/drawingml/2006/picture">
                <pic:pic xmlns:pic="http://schemas.openxmlformats.org/drawingml/2006/picture">
                  <pic:nvPicPr>
                    <pic:cNvPr id="10251" name="Picture 10251"/>
                    <pic:cNvPicPr/>
                  </pic:nvPicPr>
                  <pic:blipFill>
                    <a:blip r:embed="rId159"/>
                    <a:stretch>
                      <a:fillRect/>
                    </a:stretch>
                  </pic:blipFill>
                  <pic:spPr>
                    <a:xfrm>
                      <a:off x="0" y="0"/>
                      <a:ext cx="4438650" cy="6423660"/>
                    </a:xfrm>
                    <a:prstGeom prst="rect">
                      <a:avLst/>
                    </a:prstGeom>
                  </pic:spPr>
                </pic:pic>
              </a:graphicData>
            </a:graphic>
          </wp:inline>
        </w:drawing>
      </w:r>
    </w:p>
    <w:p w14:paraId="583F4CDE" w14:textId="77777777" w:rsidR="002A3D94" w:rsidRDefault="00442512">
      <w:pPr>
        <w:tabs>
          <w:tab w:val="center" w:pos="2425"/>
        </w:tabs>
        <w:spacing w:after="125" w:line="265" w:lineRule="auto"/>
        <w:ind w:left="-15" w:firstLine="0"/>
        <w:jc w:val="left"/>
      </w:pPr>
      <w:r>
        <w:rPr>
          <w:b/>
          <w:sz w:val="22"/>
        </w:rPr>
        <w:t>.2</w:t>
      </w:r>
      <w:r>
        <w:rPr>
          <w:b/>
          <w:sz w:val="22"/>
        </w:rPr>
        <w:tab/>
        <w:t>Post-Questionnaire - Konditionsabfrage</w:t>
      </w:r>
    </w:p>
    <w:p w14:paraId="0F74D551" w14:textId="77777777" w:rsidR="002A3D94" w:rsidRDefault="00442512">
      <w:pPr>
        <w:spacing w:after="0" w:line="259" w:lineRule="auto"/>
        <w:ind w:left="732" w:right="-3002" w:firstLine="0"/>
        <w:jc w:val="left"/>
      </w:pPr>
      <w:r>
        <w:rPr>
          <w:noProof/>
        </w:rPr>
        <w:lastRenderedPageBreak/>
        <w:drawing>
          <wp:inline distT="0" distB="0" distL="0" distR="0" wp14:anchorId="7F580EE5" wp14:editId="70406225">
            <wp:extent cx="4442460" cy="3409950"/>
            <wp:effectExtent l="0" t="0" r="0" b="0"/>
            <wp:docPr id="10258" name="Picture 10258"/>
            <wp:cNvGraphicFramePr/>
            <a:graphic xmlns:a="http://schemas.openxmlformats.org/drawingml/2006/main">
              <a:graphicData uri="http://schemas.openxmlformats.org/drawingml/2006/picture">
                <pic:pic xmlns:pic="http://schemas.openxmlformats.org/drawingml/2006/picture">
                  <pic:nvPicPr>
                    <pic:cNvPr id="10258" name="Picture 10258"/>
                    <pic:cNvPicPr/>
                  </pic:nvPicPr>
                  <pic:blipFill>
                    <a:blip r:embed="rId160"/>
                    <a:stretch>
                      <a:fillRect/>
                    </a:stretch>
                  </pic:blipFill>
                  <pic:spPr>
                    <a:xfrm>
                      <a:off x="0" y="0"/>
                      <a:ext cx="4442460" cy="3409950"/>
                    </a:xfrm>
                    <a:prstGeom prst="rect">
                      <a:avLst/>
                    </a:prstGeom>
                  </pic:spPr>
                </pic:pic>
              </a:graphicData>
            </a:graphic>
          </wp:inline>
        </w:drawing>
      </w:r>
      <w:r>
        <w:br w:type="page"/>
      </w:r>
    </w:p>
    <w:p w14:paraId="102830C9" w14:textId="77777777" w:rsidR="002A3D94" w:rsidRDefault="00442512">
      <w:pPr>
        <w:tabs>
          <w:tab w:val="right" w:pos="4725"/>
        </w:tabs>
        <w:spacing w:after="89" w:line="265" w:lineRule="auto"/>
        <w:ind w:left="-15" w:firstLine="0"/>
        <w:jc w:val="left"/>
      </w:pPr>
      <w:r>
        <w:rPr>
          <w:b/>
          <w:sz w:val="22"/>
        </w:rPr>
        <w:lastRenderedPageBreak/>
        <w:t>.3</w:t>
      </w:r>
      <w:r>
        <w:rPr>
          <w:b/>
          <w:sz w:val="22"/>
        </w:rPr>
        <w:tab/>
        <w:t>Post-Questionnaire - Generelles Vertrauen</w:t>
      </w:r>
    </w:p>
    <w:p w14:paraId="70E456E0" w14:textId="77777777" w:rsidR="002A3D94" w:rsidRDefault="00442512">
      <w:pPr>
        <w:spacing w:after="0" w:line="259" w:lineRule="auto"/>
        <w:ind w:left="732" w:right="-3002" w:firstLine="0"/>
        <w:jc w:val="left"/>
      </w:pPr>
      <w:r>
        <w:rPr>
          <w:noProof/>
        </w:rPr>
        <w:drawing>
          <wp:inline distT="0" distB="0" distL="0" distR="0" wp14:anchorId="7102287D" wp14:editId="7AD837C5">
            <wp:extent cx="4442460" cy="5680710"/>
            <wp:effectExtent l="0" t="0" r="0" b="0"/>
            <wp:docPr id="10267" name="Picture 10267"/>
            <wp:cNvGraphicFramePr/>
            <a:graphic xmlns:a="http://schemas.openxmlformats.org/drawingml/2006/main">
              <a:graphicData uri="http://schemas.openxmlformats.org/drawingml/2006/picture">
                <pic:pic xmlns:pic="http://schemas.openxmlformats.org/drawingml/2006/picture">
                  <pic:nvPicPr>
                    <pic:cNvPr id="10267" name="Picture 10267"/>
                    <pic:cNvPicPr/>
                  </pic:nvPicPr>
                  <pic:blipFill>
                    <a:blip r:embed="rId161"/>
                    <a:stretch>
                      <a:fillRect/>
                    </a:stretch>
                  </pic:blipFill>
                  <pic:spPr>
                    <a:xfrm>
                      <a:off x="0" y="0"/>
                      <a:ext cx="4442460" cy="5680710"/>
                    </a:xfrm>
                    <a:prstGeom prst="rect">
                      <a:avLst/>
                    </a:prstGeom>
                  </pic:spPr>
                </pic:pic>
              </a:graphicData>
            </a:graphic>
          </wp:inline>
        </w:drawing>
      </w:r>
    </w:p>
    <w:p w14:paraId="02E5B0A3" w14:textId="77777777" w:rsidR="002A3D94" w:rsidRDefault="00442512">
      <w:pPr>
        <w:spacing w:after="0" w:line="259" w:lineRule="auto"/>
        <w:ind w:left="738" w:right="-2996" w:firstLine="0"/>
        <w:jc w:val="left"/>
      </w:pPr>
      <w:r>
        <w:rPr>
          <w:noProof/>
        </w:rPr>
        <w:lastRenderedPageBreak/>
        <w:drawing>
          <wp:inline distT="0" distB="0" distL="0" distR="0" wp14:anchorId="53E08437" wp14:editId="673D115D">
            <wp:extent cx="4434840" cy="5821681"/>
            <wp:effectExtent l="0" t="0" r="0" b="0"/>
            <wp:docPr id="10275" name="Picture 10275"/>
            <wp:cNvGraphicFramePr/>
            <a:graphic xmlns:a="http://schemas.openxmlformats.org/drawingml/2006/main">
              <a:graphicData uri="http://schemas.openxmlformats.org/drawingml/2006/picture">
                <pic:pic xmlns:pic="http://schemas.openxmlformats.org/drawingml/2006/picture">
                  <pic:nvPicPr>
                    <pic:cNvPr id="10275" name="Picture 10275"/>
                    <pic:cNvPicPr/>
                  </pic:nvPicPr>
                  <pic:blipFill>
                    <a:blip r:embed="rId162"/>
                    <a:stretch>
                      <a:fillRect/>
                    </a:stretch>
                  </pic:blipFill>
                  <pic:spPr>
                    <a:xfrm>
                      <a:off x="0" y="0"/>
                      <a:ext cx="4434840" cy="5821681"/>
                    </a:xfrm>
                    <a:prstGeom prst="rect">
                      <a:avLst/>
                    </a:prstGeom>
                  </pic:spPr>
                </pic:pic>
              </a:graphicData>
            </a:graphic>
          </wp:inline>
        </w:drawing>
      </w:r>
    </w:p>
    <w:p w14:paraId="40B60800" w14:textId="77777777" w:rsidR="002A3D94" w:rsidRDefault="00442512">
      <w:pPr>
        <w:spacing w:after="0" w:line="259" w:lineRule="auto"/>
        <w:ind w:left="735" w:right="-2999" w:firstLine="0"/>
        <w:jc w:val="left"/>
      </w:pPr>
      <w:r>
        <w:rPr>
          <w:noProof/>
        </w:rPr>
        <w:lastRenderedPageBreak/>
        <w:drawing>
          <wp:inline distT="0" distB="0" distL="0" distR="0" wp14:anchorId="2CCFFF64" wp14:editId="42857AAA">
            <wp:extent cx="4438650" cy="5829301"/>
            <wp:effectExtent l="0" t="0" r="0" b="0"/>
            <wp:docPr id="10281" name="Picture 10281"/>
            <wp:cNvGraphicFramePr/>
            <a:graphic xmlns:a="http://schemas.openxmlformats.org/drawingml/2006/main">
              <a:graphicData uri="http://schemas.openxmlformats.org/drawingml/2006/picture">
                <pic:pic xmlns:pic="http://schemas.openxmlformats.org/drawingml/2006/picture">
                  <pic:nvPicPr>
                    <pic:cNvPr id="10281" name="Picture 10281"/>
                    <pic:cNvPicPr/>
                  </pic:nvPicPr>
                  <pic:blipFill>
                    <a:blip r:embed="rId163"/>
                    <a:stretch>
                      <a:fillRect/>
                    </a:stretch>
                  </pic:blipFill>
                  <pic:spPr>
                    <a:xfrm>
                      <a:off x="0" y="0"/>
                      <a:ext cx="4438650" cy="5829301"/>
                    </a:xfrm>
                    <a:prstGeom prst="rect">
                      <a:avLst/>
                    </a:prstGeom>
                  </pic:spPr>
                </pic:pic>
              </a:graphicData>
            </a:graphic>
          </wp:inline>
        </w:drawing>
      </w:r>
    </w:p>
    <w:p w14:paraId="225DB6FB" w14:textId="77777777" w:rsidR="002A3D94" w:rsidRDefault="00442512">
      <w:pPr>
        <w:spacing w:after="0" w:line="259" w:lineRule="auto"/>
        <w:ind w:left="738" w:right="-2996" w:firstLine="0"/>
        <w:jc w:val="left"/>
      </w:pPr>
      <w:r>
        <w:rPr>
          <w:noProof/>
        </w:rPr>
        <w:lastRenderedPageBreak/>
        <w:drawing>
          <wp:inline distT="0" distB="0" distL="0" distR="0" wp14:anchorId="15BFB5B6" wp14:editId="76AAB472">
            <wp:extent cx="4434840" cy="5688331"/>
            <wp:effectExtent l="0" t="0" r="0" b="0"/>
            <wp:docPr id="10287" name="Picture 10287"/>
            <wp:cNvGraphicFramePr/>
            <a:graphic xmlns:a="http://schemas.openxmlformats.org/drawingml/2006/main">
              <a:graphicData uri="http://schemas.openxmlformats.org/drawingml/2006/picture">
                <pic:pic xmlns:pic="http://schemas.openxmlformats.org/drawingml/2006/picture">
                  <pic:nvPicPr>
                    <pic:cNvPr id="10287" name="Picture 10287"/>
                    <pic:cNvPicPr/>
                  </pic:nvPicPr>
                  <pic:blipFill>
                    <a:blip r:embed="rId164"/>
                    <a:stretch>
                      <a:fillRect/>
                    </a:stretch>
                  </pic:blipFill>
                  <pic:spPr>
                    <a:xfrm>
                      <a:off x="0" y="0"/>
                      <a:ext cx="4434840" cy="5688331"/>
                    </a:xfrm>
                    <a:prstGeom prst="rect">
                      <a:avLst/>
                    </a:prstGeom>
                  </pic:spPr>
                </pic:pic>
              </a:graphicData>
            </a:graphic>
          </wp:inline>
        </w:drawing>
      </w:r>
    </w:p>
    <w:p w14:paraId="00417089" w14:textId="77777777" w:rsidR="002A3D94" w:rsidRDefault="00442512">
      <w:pPr>
        <w:tabs>
          <w:tab w:val="right" w:pos="4725"/>
        </w:tabs>
        <w:spacing w:after="125" w:line="265" w:lineRule="auto"/>
        <w:ind w:left="-15" w:firstLine="0"/>
        <w:jc w:val="left"/>
      </w:pPr>
      <w:r>
        <w:rPr>
          <w:b/>
          <w:sz w:val="22"/>
        </w:rPr>
        <w:t>.4</w:t>
      </w:r>
      <w:r>
        <w:rPr>
          <w:b/>
          <w:sz w:val="22"/>
        </w:rPr>
        <w:tab/>
        <w:t>Post-Questionnaire - Kognitives Vertrauen</w:t>
      </w:r>
    </w:p>
    <w:p w14:paraId="6986F7D5" w14:textId="77777777" w:rsidR="002A3D94" w:rsidRDefault="00442512">
      <w:pPr>
        <w:spacing w:after="498" w:line="259" w:lineRule="auto"/>
        <w:ind w:left="729" w:right="-3005" w:firstLine="0"/>
        <w:jc w:val="left"/>
      </w:pPr>
      <w:r>
        <w:rPr>
          <w:noProof/>
        </w:rPr>
        <w:lastRenderedPageBreak/>
        <w:drawing>
          <wp:inline distT="0" distB="0" distL="0" distR="0" wp14:anchorId="0DD97580" wp14:editId="6A7D5B2E">
            <wp:extent cx="4446270" cy="3676650"/>
            <wp:effectExtent l="0" t="0" r="0" b="0"/>
            <wp:docPr id="10294" name="Picture 10294"/>
            <wp:cNvGraphicFramePr/>
            <a:graphic xmlns:a="http://schemas.openxmlformats.org/drawingml/2006/main">
              <a:graphicData uri="http://schemas.openxmlformats.org/drawingml/2006/picture">
                <pic:pic xmlns:pic="http://schemas.openxmlformats.org/drawingml/2006/picture">
                  <pic:nvPicPr>
                    <pic:cNvPr id="10294" name="Picture 10294"/>
                    <pic:cNvPicPr/>
                  </pic:nvPicPr>
                  <pic:blipFill>
                    <a:blip r:embed="rId165"/>
                    <a:stretch>
                      <a:fillRect/>
                    </a:stretch>
                  </pic:blipFill>
                  <pic:spPr>
                    <a:xfrm>
                      <a:off x="0" y="0"/>
                      <a:ext cx="4446270" cy="3676650"/>
                    </a:xfrm>
                    <a:prstGeom prst="rect">
                      <a:avLst/>
                    </a:prstGeom>
                  </pic:spPr>
                </pic:pic>
              </a:graphicData>
            </a:graphic>
          </wp:inline>
        </w:drawing>
      </w:r>
    </w:p>
    <w:p w14:paraId="79DE8BD4" w14:textId="77777777" w:rsidR="002A3D94" w:rsidRDefault="00442512">
      <w:pPr>
        <w:spacing w:after="0" w:line="259" w:lineRule="auto"/>
        <w:ind w:left="726" w:right="-3008" w:firstLine="0"/>
        <w:jc w:val="left"/>
      </w:pPr>
      <w:r>
        <w:rPr>
          <w:noProof/>
        </w:rPr>
        <w:drawing>
          <wp:inline distT="0" distB="0" distL="0" distR="0" wp14:anchorId="661FEFF1" wp14:editId="7244D088">
            <wp:extent cx="4450081" cy="3813810"/>
            <wp:effectExtent l="0" t="0" r="0" b="0"/>
            <wp:docPr id="10296" name="Picture 10296"/>
            <wp:cNvGraphicFramePr/>
            <a:graphic xmlns:a="http://schemas.openxmlformats.org/drawingml/2006/main">
              <a:graphicData uri="http://schemas.openxmlformats.org/drawingml/2006/picture">
                <pic:pic xmlns:pic="http://schemas.openxmlformats.org/drawingml/2006/picture">
                  <pic:nvPicPr>
                    <pic:cNvPr id="10296" name="Picture 10296"/>
                    <pic:cNvPicPr/>
                  </pic:nvPicPr>
                  <pic:blipFill>
                    <a:blip r:embed="rId166"/>
                    <a:stretch>
                      <a:fillRect/>
                    </a:stretch>
                  </pic:blipFill>
                  <pic:spPr>
                    <a:xfrm>
                      <a:off x="0" y="0"/>
                      <a:ext cx="4450081" cy="3813810"/>
                    </a:xfrm>
                    <a:prstGeom prst="rect">
                      <a:avLst/>
                    </a:prstGeom>
                  </pic:spPr>
                </pic:pic>
              </a:graphicData>
            </a:graphic>
          </wp:inline>
        </w:drawing>
      </w:r>
    </w:p>
    <w:p w14:paraId="69A7505B" w14:textId="77777777" w:rsidR="002A3D94" w:rsidRDefault="00442512">
      <w:pPr>
        <w:tabs>
          <w:tab w:val="right" w:pos="4725"/>
        </w:tabs>
        <w:spacing w:after="88" w:line="265" w:lineRule="auto"/>
        <w:ind w:left="-15" w:firstLine="0"/>
        <w:jc w:val="left"/>
      </w:pPr>
      <w:r>
        <w:rPr>
          <w:b/>
          <w:sz w:val="22"/>
        </w:rPr>
        <w:t>.5</w:t>
      </w:r>
      <w:r>
        <w:rPr>
          <w:b/>
          <w:sz w:val="22"/>
        </w:rPr>
        <w:tab/>
        <w:t>Post-Questionnaire - Teamkommunikation</w:t>
      </w:r>
    </w:p>
    <w:p w14:paraId="52C29524" w14:textId="77777777" w:rsidR="002A3D94" w:rsidRDefault="00442512">
      <w:pPr>
        <w:spacing w:after="0" w:line="259" w:lineRule="auto"/>
        <w:ind w:left="726" w:right="-3008" w:firstLine="0"/>
        <w:jc w:val="left"/>
      </w:pPr>
      <w:r>
        <w:rPr>
          <w:noProof/>
        </w:rPr>
        <w:lastRenderedPageBreak/>
        <w:drawing>
          <wp:inline distT="0" distB="0" distL="0" distR="0" wp14:anchorId="5500E565" wp14:editId="1E6D346D">
            <wp:extent cx="4450080" cy="6168390"/>
            <wp:effectExtent l="0" t="0" r="0" b="0"/>
            <wp:docPr id="10305" name="Picture 10305"/>
            <wp:cNvGraphicFramePr/>
            <a:graphic xmlns:a="http://schemas.openxmlformats.org/drawingml/2006/main">
              <a:graphicData uri="http://schemas.openxmlformats.org/drawingml/2006/picture">
                <pic:pic xmlns:pic="http://schemas.openxmlformats.org/drawingml/2006/picture">
                  <pic:nvPicPr>
                    <pic:cNvPr id="10305" name="Picture 10305"/>
                    <pic:cNvPicPr/>
                  </pic:nvPicPr>
                  <pic:blipFill>
                    <a:blip r:embed="rId167"/>
                    <a:stretch>
                      <a:fillRect/>
                    </a:stretch>
                  </pic:blipFill>
                  <pic:spPr>
                    <a:xfrm>
                      <a:off x="0" y="0"/>
                      <a:ext cx="4450080" cy="6168390"/>
                    </a:xfrm>
                    <a:prstGeom prst="rect">
                      <a:avLst/>
                    </a:prstGeom>
                  </pic:spPr>
                </pic:pic>
              </a:graphicData>
            </a:graphic>
          </wp:inline>
        </w:drawing>
      </w:r>
    </w:p>
    <w:p w14:paraId="0DE05701" w14:textId="77777777" w:rsidR="002A3D94" w:rsidRDefault="00442512">
      <w:pPr>
        <w:tabs>
          <w:tab w:val="center" w:pos="2338"/>
        </w:tabs>
        <w:spacing w:after="89" w:line="265" w:lineRule="auto"/>
        <w:ind w:left="-15" w:firstLine="0"/>
        <w:jc w:val="left"/>
      </w:pPr>
      <w:r>
        <w:rPr>
          <w:b/>
          <w:sz w:val="22"/>
        </w:rPr>
        <w:t>.6</w:t>
      </w:r>
      <w:r>
        <w:rPr>
          <w:b/>
          <w:sz w:val="22"/>
        </w:rPr>
        <w:tab/>
        <w:t>Post-Questionnaire - Team-Effektivität</w:t>
      </w:r>
    </w:p>
    <w:p w14:paraId="72767B6E" w14:textId="77777777" w:rsidR="002A3D94" w:rsidRDefault="00442512">
      <w:pPr>
        <w:spacing w:after="0" w:line="259" w:lineRule="auto"/>
        <w:ind w:left="732" w:right="-3002" w:firstLine="0"/>
        <w:jc w:val="left"/>
      </w:pPr>
      <w:r>
        <w:rPr>
          <w:noProof/>
        </w:rPr>
        <w:lastRenderedPageBreak/>
        <w:drawing>
          <wp:inline distT="0" distB="0" distL="0" distR="0" wp14:anchorId="5E81002E" wp14:editId="15F0C299">
            <wp:extent cx="4442460" cy="5692140"/>
            <wp:effectExtent l="0" t="0" r="0" b="0"/>
            <wp:docPr id="10314"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168"/>
                    <a:stretch>
                      <a:fillRect/>
                    </a:stretch>
                  </pic:blipFill>
                  <pic:spPr>
                    <a:xfrm>
                      <a:off x="0" y="0"/>
                      <a:ext cx="4442460" cy="5692140"/>
                    </a:xfrm>
                    <a:prstGeom prst="rect">
                      <a:avLst/>
                    </a:prstGeom>
                  </pic:spPr>
                </pic:pic>
              </a:graphicData>
            </a:graphic>
          </wp:inline>
        </w:drawing>
      </w:r>
    </w:p>
    <w:p w14:paraId="466A2266" w14:textId="77777777" w:rsidR="002A3D94" w:rsidRDefault="00442512">
      <w:pPr>
        <w:tabs>
          <w:tab w:val="center" w:pos="2022"/>
        </w:tabs>
        <w:spacing w:after="89" w:line="265" w:lineRule="auto"/>
        <w:ind w:left="-15" w:firstLine="0"/>
        <w:jc w:val="left"/>
      </w:pPr>
      <w:r>
        <w:rPr>
          <w:b/>
          <w:sz w:val="22"/>
        </w:rPr>
        <w:t>.7</w:t>
      </w:r>
      <w:r>
        <w:rPr>
          <w:b/>
          <w:sz w:val="22"/>
        </w:rPr>
        <w:tab/>
        <w:t>Post-Questionnaire - NASA-TLX</w:t>
      </w:r>
    </w:p>
    <w:p w14:paraId="70B66B35" w14:textId="77777777" w:rsidR="002A3D94" w:rsidRDefault="00442512">
      <w:pPr>
        <w:spacing w:after="0" w:line="259" w:lineRule="auto"/>
        <w:ind w:left="1086" w:right="-2648" w:firstLine="0"/>
        <w:jc w:val="left"/>
      </w:pPr>
      <w:r>
        <w:rPr>
          <w:noProof/>
        </w:rPr>
        <w:lastRenderedPageBreak/>
        <w:drawing>
          <wp:inline distT="0" distB="0" distL="0" distR="0" wp14:anchorId="506631E9" wp14:editId="7B9598AC">
            <wp:extent cx="3992880" cy="6389370"/>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169"/>
                    <a:stretch>
                      <a:fillRect/>
                    </a:stretch>
                  </pic:blipFill>
                  <pic:spPr>
                    <a:xfrm>
                      <a:off x="0" y="0"/>
                      <a:ext cx="3992880" cy="6389370"/>
                    </a:xfrm>
                    <a:prstGeom prst="rect">
                      <a:avLst/>
                    </a:prstGeom>
                  </pic:spPr>
                </pic:pic>
              </a:graphicData>
            </a:graphic>
          </wp:inline>
        </w:drawing>
      </w:r>
    </w:p>
    <w:p w14:paraId="213BCD63" w14:textId="77777777" w:rsidR="002A3D94" w:rsidRDefault="00442512">
      <w:pPr>
        <w:spacing w:after="0" w:line="259" w:lineRule="auto"/>
        <w:ind w:left="1080" w:right="-2654" w:firstLine="0"/>
        <w:jc w:val="left"/>
      </w:pPr>
      <w:r>
        <w:rPr>
          <w:noProof/>
        </w:rPr>
        <w:lastRenderedPageBreak/>
        <w:drawing>
          <wp:inline distT="0" distB="0" distL="0" distR="0" wp14:anchorId="350F074E" wp14:editId="1C9808E4">
            <wp:extent cx="4000500" cy="5897881"/>
            <wp:effectExtent l="0" t="0" r="0" b="0"/>
            <wp:docPr id="10331" name="Picture 10331"/>
            <wp:cNvGraphicFramePr/>
            <a:graphic xmlns:a="http://schemas.openxmlformats.org/drawingml/2006/main">
              <a:graphicData uri="http://schemas.openxmlformats.org/drawingml/2006/picture">
                <pic:pic xmlns:pic="http://schemas.openxmlformats.org/drawingml/2006/picture">
                  <pic:nvPicPr>
                    <pic:cNvPr id="10331" name="Picture 10331"/>
                    <pic:cNvPicPr/>
                  </pic:nvPicPr>
                  <pic:blipFill>
                    <a:blip r:embed="rId170"/>
                    <a:stretch>
                      <a:fillRect/>
                    </a:stretch>
                  </pic:blipFill>
                  <pic:spPr>
                    <a:xfrm>
                      <a:off x="0" y="0"/>
                      <a:ext cx="4000500" cy="5897881"/>
                    </a:xfrm>
                    <a:prstGeom prst="rect">
                      <a:avLst/>
                    </a:prstGeom>
                  </pic:spPr>
                </pic:pic>
              </a:graphicData>
            </a:graphic>
          </wp:inline>
        </w:drawing>
      </w:r>
    </w:p>
    <w:p w14:paraId="0E430FA2" w14:textId="77777777" w:rsidR="002A3D94" w:rsidRDefault="00442512">
      <w:pPr>
        <w:spacing w:after="0" w:line="259" w:lineRule="auto"/>
        <w:ind w:left="1083" w:right="-2651" w:firstLine="0"/>
        <w:jc w:val="left"/>
      </w:pPr>
      <w:r>
        <w:rPr>
          <w:noProof/>
        </w:rPr>
        <w:lastRenderedPageBreak/>
        <w:drawing>
          <wp:inline distT="0" distB="0" distL="0" distR="0" wp14:anchorId="0F99C63B" wp14:editId="19569024">
            <wp:extent cx="3996690" cy="5890260"/>
            <wp:effectExtent l="0" t="0" r="0" b="0"/>
            <wp:docPr id="10337" name="Picture 10337"/>
            <wp:cNvGraphicFramePr/>
            <a:graphic xmlns:a="http://schemas.openxmlformats.org/drawingml/2006/main">
              <a:graphicData uri="http://schemas.openxmlformats.org/drawingml/2006/picture">
                <pic:pic xmlns:pic="http://schemas.openxmlformats.org/drawingml/2006/picture">
                  <pic:nvPicPr>
                    <pic:cNvPr id="10337" name="Picture 10337"/>
                    <pic:cNvPicPr/>
                  </pic:nvPicPr>
                  <pic:blipFill>
                    <a:blip r:embed="rId171"/>
                    <a:stretch>
                      <a:fillRect/>
                    </a:stretch>
                  </pic:blipFill>
                  <pic:spPr>
                    <a:xfrm>
                      <a:off x="0" y="0"/>
                      <a:ext cx="3996690" cy="5890260"/>
                    </a:xfrm>
                    <a:prstGeom prst="rect">
                      <a:avLst/>
                    </a:prstGeom>
                  </pic:spPr>
                </pic:pic>
              </a:graphicData>
            </a:graphic>
          </wp:inline>
        </w:drawing>
      </w:r>
    </w:p>
    <w:p w14:paraId="3DBB63F6" w14:textId="77777777" w:rsidR="002A3D94" w:rsidRDefault="00442512">
      <w:pPr>
        <w:spacing w:after="0" w:line="259" w:lineRule="auto"/>
        <w:ind w:left="1086" w:right="-2648" w:firstLine="0"/>
        <w:jc w:val="left"/>
      </w:pPr>
      <w:r>
        <w:rPr>
          <w:noProof/>
        </w:rPr>
        <w:lastRenderedPageBreak/>
        <w:drawing>
          <wp:inline distT="0" distB="0" distL="0" distR="0" wp14:anchorId="28E46C3A" wp14:editId="5E18BAEB">
            <wp:extent cx="3992880" cy="5886451"/>
            <wp:effectExtent l="0" t="0" r="0" b="0"/>
            <wp:docPr id="10343" name="Picture 10343"/>
            <wp:cNvGraphicFramePr/>
            <a:graphic xmlns:a="http://schemas.openxmlformats.org/drawingml/2006/main">
              <a:graphicData uri="http://schemas.openxmlformats.org/drawingml/2006/picture">
                <pic:pic xmlns:pic="http://schemas.openxmlformats.org/drawingml/2006/picture">
                  <pic:nvPicPr>
                    <pic:cNvPr id="10343" name="Picture 10343"/>
                    <pic:cNvPicPr/>
                  </pic:nvPicPr>
                  <pic:blipFill>
                    <a:blip r:embed="rId172"/>
                    <a:stretch>
                      <a:fillRect/>
                    </a:stretch>
                  </pic:blipFill>
                  <pic:spPr>
                    <a:xfrm>
                      <a:off x="0" y="0"/>
                      <a:ext cx="3992880" cy="5886451"/>
                    </a:xfrm>
                    <a:prstGeom prst="rect">
                      <a:avLst/>
                    </a:prstGeom>
                  </pic:spPr>
                </pic:pic>
              </a:graphicData>
            </a:graphic>
          </wp:inline>
        </w:drawing>
      </w:r>
    </w:p>
    <w:p w14:paraId="58F6B15A" w14:textId="77777777" w:rsidR="002A3D94" w:rsidRDefault="00442512">
      <w:pPr>
        <w:spacing w:after="0" w:line="259" w:lineRule="auto"/>
        <w:ind w:left="1086" w:right="-2648" w:firstLine="0"/>
        <w:jc w:val="left"/>
      </w:pPr>
      <w:r>
        <w:rPr>
          <w:noProof/>
        </w:rPr>
        <w:lastRenderedPageBreak/>
        <w:drawing>
          <wp:inline distT="0" distB="0" distL="0" distR="0" wp14:anchorId="75C7BF01" wp14:editId="0AF79050">
            <wp:extent cx="3992880" cy="5638801"/>
            <wp:effectExtent l="0" t="0" r="0" b="0"/>
            <wp:docPr id="10349" name="Picture 10349"/>
            <wp:cNvGraphicFramePr/>
            <a:graphic xmlns:a="http://schemas.openxmlformats.org/drawingml/2006/main">
              <a:graphicData uri="http://schemas.openxmlformats.org/drawingml/2006/picture">
                <pic:pic xmlns:pic="http://schemas.openxmlformats.org/drawingml/2006/picture">
                  <pic:nvPicPr>
                    <pic:cNvPr id="10349" name="Picture 10349"/>
                    <pic:cNvPicPr/>
                  </pic:nvPicPr>
                  <pic:blipFill>
                    <a:blip r:embed="rId173"/>
                    <a:stretch>
                      <a:fillRect/>
                    </a:stretch>
                  </pic:blipFill>
                  <pic:spPr>
                    <a:xfrm>
                      <a:off x="0" y="0"/>
                      <a:ext cx="3992880" cy="5638801"/>
                    </a:xfrm>
                    <a:prstGeom prst="rect">
                      <a:avLst/>
                    </a:prstGeom>
                  </pic:spPr>
                </pic:pic>
              </a:graphicData>
            </a:graphic>
          </wp:inline>
        </w:drawing>
      </w:r>
    </w:p>
    <w:p w14:paraId="0AFEB37F" w14:textId="77777777" w:rsidR="002A3D94" w:rsidRDefault="00442512">
      <w:pPr>
        <w:spacing w:after="0" w:line="259" w:lineRule="auto"/>
        <w:ind w:left="1077" w:right="-2657" w:firstLine="0"/>
        <w:jc w:val="left"/>
      </w:pPr>
      <w:r>
        <w:rPr>
          <w:noProof/>
        </w:rPr>
        <w:lastRenderedPageBreak/>
        <w:drawing>
          <wp:inline distT="0" distB="0" distL="0" distR="0" wp14:anchorId="566805C8" wp14:editId="6FB2B6C0">
            <wp:extent cx="4004310" cy="5772151"/>
            <wp:effectExtent l="0" t="0" r="0" b="0"/>
            <wp:docPr id="10355" name="Picture 10355"/>
            <wp:cNvGraphicFramePr/>
            <a:graphic xmlns:a="http://schemas.openxmlformats.org/drawingml/2006/main">
              <a:graphicData uri="http://schemas.openxmlformats.org/drawingml/2006/picture">
                <pic:pic xmlns:pic="http://schemas.openxmlformats.org/drawingml/2006/picture">
                  <pic:nvPicPr>
                    <pic:cNvPr id="10355" name="Picture 10355"/>
                    <pic:cNvPicPr/>
                  </pic:nvPicPr>
                  <pic:blipFill>
                    <a:blip r:embed="rId174"/>
                    <a:stretch>
                      <a:fillRect/>
                    </a:stretch>
                  </pic:blipFill>
                  <pic:spPr>
                    <a:xfrm>
                      <a:off x="0" y="0"/>
                      <a:ext cx="4004310" cy="5772151"/>
                    </a:xfrm>
                    <a:prstGeom prst="rect">
                      <a:avLst/>
                    </a:prstGeom>
                  </pic:spPr>
                </pic:pic>
              </a:graphicData>
            </a:graphic>
          </wp:inline>
        </w:drawing>
      </w:r>
    </w:p>
    <w:p w14:paraId="6838D4E5" w14:textId="77777777" w:rsidR="002A3D94" w:rsidRDefault="00442512">
      <w:pPr>
        <w:tabs>
          <w:tab w:val="center" w:pos="1664"/>
        </w:tabs>
        <w:spacing w:after="89" w:line="265" w:lineRule="auto"/>
        <w:ind w:left="-15" w:firstLine="0"/>
        <w:jc w:val="left"/>
      </w:pPr>
      <w:r>
        <w:rPr>
          <w:b/>
          <w:sz w:val="22"/>
        </w:rPr>
        <w:t>.8</w:t>
      </w:r>
      <w:r>
        <w:rPr>
          <w:b/>
          <w:sz w:val="22"/>
        </w:rPr>
        <w:tab/>
        <w:t>Post-Questionnaire - IPQ</w:t>
      </w:r>
    </w:p>
    <w:p w14:paraId="674C3326" w14:textId="77777777" w:rsidR="002A3D94" w:rsidRDefault="00442512">
      <w:pPr>
        <w:spacing w:after="0" w:line="259" w:lineRule="auto"/>
        <w:ind w:left="735" w:right="-2999" w:firstLine="0"/>
        <w:jc w:val="left"/>
      </w:pPr>
      <w:r>
        <w:rPr>
          <w:noProof/>
        </w:rPr>
        <w:lastRenderedPageBreak/>
        <w:drawing>
          <wp:inline distT="0" distB="0" distL="0" distR="0" wp14:anchorId="3619CF93" wp14:editId="173CFC91">
            <wp:extent cx="4438650" cy="5684520"/>
            <wp:effectExtent l="0" t="0" r="0" b="0"/>
            <wp:docPr id="10362" name="Picture 10362"/>
            <wp:cNvGraphicFramePr/>
            <a:graphic xmlns:a="http://schemas.openxmlformats.org/drawingml/2006/main">
              <a:graphicData uri="http://schemas.openxmlformats.org/drawingml/2006/picture">
                <pic:pic xmlns:pic="http://schemas.openxmlformats.org/drawingml/2006/picture">
                  <pic:nvPicPr>
                    <pic:cNvPr id="10362" name="Picture 10362"/>
                    <pic:cNvPicPr/>
                  </pic:nvPicPr>
                  <pic:blipFill>
                    <a:blip r:embed="rId175"/>
                    <a:stretch>
                      <a:fillRect/>
                    </a:stretch>
                  </pic:blipFill>
                  <pic:spPr>
                    <a:xfrm>
                      <a:off x="0" y="0"/>
                      <a:ext cx="4438650" cy="5684520"/>
                    </a:xfrm>
                    <a:prstGeom prst="rect">
                      <a:avLst/>
                    </a:prstGeom>
                  </pic:spPr>
                </pic:pic>
              </a:graphicData>
            </a:graphic>
          </wp:inline>
        </w:drawing>
      </w:r>
    </w:p>
    <w:p w14:paraId="71533076" w14:textId="77777777" w:rsidR="002A3D94" w:rsidRDefault="00442512">
      <w:pPr>
        <w:spacing w:after="0" w:line="259" w:lineRule="auto"/>
        <w:ind w:left="732" w:right="-3002" w:firstLine="0"/>
        <w:jc w:val="left"/>
      </w:pPr>
      <w:r>
        <w:rPr>
          <w:noProof/>
        </w:rPr>
        <w:lastRenderedPageBreak/>
        <w:drawing>
          <wp:inline distT="0" distB="0" distL="0" distR="0" wp14:anchorId="19B20911" wp14:editId="5E12821A">
            <wp:extent cx="4442460" cy="5833110"/>
            <wp:effectExtent l="0" t="0" r="0" b="0"/>
            <wp:docPr id="10370" name="Picture 10370"/>
            <wp:cNvGraphicFramePr/>
            <a:graphic xmlns:a="http://schemas.openxmlformats.org/drawingml/2006/main">
              <a:graphicData uri="http://schemas.openxmlformats.org/drawingml/2006/picture">
                <pic:pic xmlns:pic="http://schemas.openxmlformats.org/drawingml/2006/picture">
                  <pic:nvPicPr>
                    <pic:cNvPr id="10370" name="Picture 10370"/>
                    <pic:cNvPicPr/>
                  </pic:nvPicPr>
                  <pic:blipFill>
                    <a:blip r:embed="rId176"/>
                    <a:stretch>
                      <a:fillRect/>
                    </a:stretch>
                  </pic:blipFill>
                  <pic:spPr>
                    <a:xfrm>
                      <a:off x="0" y="0"/>
                      <a:ext cx="4442460" cy="5833110"/>
                    </a:xfrm>
                    <a:prstGeom prst="rect">
                      <a:avLst/>
                    </a:prstGeom>
                  </pic:spPr>
                </pic:pic>
              </a:graphicData>
            </a:graphic>
          </wp:inline>
        </w:drawing>
      </w:r>
    </w:p>
    <w:p w14:paraId="1F772225" w14:textId="77777777" w:rsidR="002A3D94" w:rsidRDefault="00442512">
      <w:pPr>
        <w:spacing w:after="0" w:line="259" w:lineRule="auto"/>
        <w:ind w:left="732" w:right="-3002" w:firstLine="0"/>
        <w:jc w:val="left"/>
      </w:pPr>
      <w:r>
        <w:rPr>
          <w:noProof/>
        </w:rPr>
        <w:lastRenderedPageBreak/>
        <w:drawing>
          <wp:inline distT="0" distB="0" distL="0" distR="0" wp14:anchorId="071610BE" wp14:editId="748CEEB6">
            <wp:extent cx="4442460" cy="4541520"/>
            <wp:effectExtent l="0" t="0" r="0" b="0"/>
            <wp:docPr id="10376" name="Picture 10376"/>
            <wp:cNvGraphicFramePr/>
            <a:graphic xmlns:a="http://schemas.openxmlformats.org/drawingml/2006/main">
              <a:graphicData uri="http://schemas.openxmlformats.org/drawingml/2006/picture">
                <pic:pic xmlns:pic="http://schemas.openxmlformats.org/drawingml/2006/picture">
                  <pic:nvPicPr>
                    <pic:cNvPr id="10376" name="Picture 10376"/>
                    <pic:cNvPicPr/>
                  </pic:nvPicPr>
                  <pic:blipFill>
                    <a:blip r:embed="rId177"/>
                    <a:stretch>
                      <a:fillRect/>
                    </a:stretch>
                  </pic:blipFill>
                  <pic:spPr>
                    <a:xfrm>
                      <a:off x="0" y="0"/>
                      <a:ext cx="4442460" cy="4541520"/>
                    </a:xfrm>
                    <a:prstGeom prst="rect">
                      <a:avLst/>
                    </a:prstGeom>
                  </pic:spPr>
                </pic:pic>
              </a:graphicData>
            </a:graphic>
          </wp:inline>
        </w:drawing>
      </w:r>
    </w:p>
    <w:p w14:paraId="3865A1E9" w14:textId="77777777" w:rsidR="002A3D94" w:rsidRDefault="00442512">
      <w:pPr>
        <w:tabs>
          <w:tab w:val="center" w:pos="2136"/>
        </w:tabs>
        <w:spacing w:after="89" w:line="265" w:lineRule="auto"/>
        <w:ind w:left="-15" w:firstLine="0"/>
        <w:jc w:val="left"/>
      </w:pPr>
      <w:r>
        <w:rPr>
          <w:b/>
          <w:sz w:val="22"/>
        </w:rPr>
        <w:t>.9</w:t>
      </w:r>
      <w:r>
        <w:rPr>
          <w:b/>
          <w:sz w:val="22"/>
        </w:rPr>
        <w:tab/>
        <w:t>Post-Questionnaire - Co-Presence</w:t>
      </w:r>
    </w:p>
    <w:p w14:paraId="2E013186" w14:textId="77777777" w:rsidR="002A3D94" w:rsidRDefault="00442512">
      <w:pPr>
        <w:spacing w:after="0" w:line="259" w:lineRule="auto"/>
        <w:ind w:left="738" w:right="-2996" w:firstLine="0"/>
        <w:jc w:val="left"/>
      </w:pPr>
      <w:r>
        <w:rPr>
          <w:noProof/>
        </w:rPr>
        <w:lastRenderedPageBreak/>
        <w:drawing>
          <wp:inline distT="0" distB="0" distL="0" distR="0" wp14:anchorId="5DAEA3F7" wp14:editId="0FD531A5">
            <wp:extent cx="4434840" cy="5680710"/>
            <wp:effectExtent l="0" t="0" r="0" b="0"/>
            <wp:docPr id="10383" name="Picture 10383"/>
            <wp:cNvGraphicFramePr/>
            <a:graphic xmlns:a="http://schemas.openxmlformats.org/drawingml/2006/main">
              <a:graphicData uri="http://schemas.openxmlformats.org/drawingml/2006/picture">
                <pic:pic xmlns:pic="http://schemas.openxmlformats.org/drawingml/2006/picture">
                  <pic:nvPicPr>
                    <pic:cNvPr id="10383" name="Picture 10383"/>
                    <pic:cNvPicPr/>
                  </pic:nvPicPr>
                  <pic:blipFill>
                    <a:blip r:embed="rId178"/>
                    <a:stretch>
                      <a:fillRect/>
                    </a:stretch>
                  </pic:blipFill>
                  <pic:spPr>
                    <a:xfrm>
                      <a:off x="0" y="0"/>
                      <a:ext cx="4434840" cy="5680710"/>
                    </a:xfrm>
                    <a:prstGeom prst="rect">
                      <a:avLst/>
                    </a:prstGeom>
                  </pic:spPr>
                </pic:pic>
              </a:graphicData>
            </a:graphic>
          </wp:inline>
        </w:drawing>
      </w:r>
    </w:p>
    <w:p w14:paraId="7ED5BF43" w14:textId="77777777" w:rsidR="002A3D94" w:rsidRDefault="00442512">
      <w:pPr>
        <w:spacing w:after="0" w:line="259" w:lineRule="auto"/>
        <w:ind w:left="738" w:right="-2996" w:firstLine="0"/>
        <w:jc w:val="left"/>
      </w:pPr>
      <w:r>
        <w:rPr>
          <w:noProof/>
        </w:rPr>
        <w:lastRenderedPageBreak/>
        <w:drawing>
          <wp:inline distT="0" distB="0" distL="0" distR="0" wp14:anchorId="00DE4489" wp14:editId="69F7FB15">
            <wp:extent cx="4434840" cy="5684520"/>
            <wp:effectExtent l="0" t="0" r="0" b="0"/>
            <wp:docPr id="10391" name="Picture 10391"/>
            <wp:cNvGraphicFramePr/>
            <a:graphic xmlns:a="http://schemas.openxmlformats.org/drawingml/2006/main">
              <a:graphicData uri="http://schemas.openxmlformats.org/drawingml/2006/picture">
                <pic:pic xmlns:pic="http://schemas.openxmlformats.org/drawingml/2006/picture">
                  <pic:nvPicPr>
                    <pic:cNvPr id="10391" name="Picture 10391"/>
                    <pic:cNvPicPr/>
                  </pic:nvPicPr>
                  <pic:blipFill>
                    <a:blip r:embed="rId179"/>
                    <a:stretch>
                      <a:fillRect/>
                    </a:stretch>
                  </pic:blipFill>
                  <pic:spPr>
                    <a:xfrm>
                      <a:off x="0" y="0"/>
                      <a:ext cx="4434840" cy="5684520"/>
                    </a:xfrm>
                    <a:prstGeom prst="rect">
                      <a:avLst/>
                    </a:prstGeom>
                  </pic:spPr>
                </pic:pic>
              </a:graphicData>
            </a:graphic>
          </wp:inline>
        </w:drawing>
      </w:r>
    </w:p>
    <w:p w14:paraId="69176885" w14:textId="77777777" w:rsidR="002A3D94" w:rsidRDefault="00442512">
      <w:pPr>
        <w:spacing w:after="0" w:line="259" w:lineRule="auto"/>
        <w:ind w:left="741" w:right="-2993" w:firstLine="0"/>
        <w:jc w:val="left"/>
      </w:pPr>
      <w:r>
        <w:rPr>
          <w:noProof/>
        </w:rPr>
        <w:lastRenderedPageBreak/>
        <w:drawing>
          <wp:inline distT="0" distB="0" distL="0" distR="0" wp14:anchorId="69684120" wp14:editId="5F974E87">
            <wp:extent cx="4431031" cy="5680710"/>
            <wp:effectExtent l="0" t="0" r="0" b="0"/>
            <wp:docPr id="10397" name="Picture 10397"/>
            <wp:cNvGraphicFramePr/>
            <a:graphic xmlns:a="http://schemas.openxmlformats.org/drawingml/2006/main">
              <a:graphicData uri="http://schemas.openxmlformats.org/drawingml/2006/picture">
                <pic:pic xmlns:pic="http://schemas.openxmlformats.org/drawingml/2006/picture">
                  <pic:nvPicPr>
                    <pic:cNvPr id="10397" name="Picture 10397"/>
                    <pic:cNvPicPr/>
                  </pic:nvPicPr>
                  <pic:blipFill>
                    <a:blip r:embed="rId180"/>
                    <a:stretch>
                      <a:fillRect/>
                    </a:stretch>
                  </pic:blipFill>
                  <pic:spPr>
                    <a:xfrm>
                      <a:off x="0" y="0"/>
                      <a:ext cx="4431031" cy="5680710"/>
                    </a:xfrm>
                    <a:prstGeom prst="rect">
                      <a:avLst/>
                    </a:prstGeom>
                  </pic:spPr>
                </pic:pic>
              </a:graphicData>
            </a:graphic>
          </wp:inline>
        </w:drawing>
      </w:r>
    </w:p>
    <w:p w14:paraId="4211A7D5" w14:textId="77777777" w:rsidR="002A3D94" w:rsidRDefault="00442512">
      <w:pPr>
        <w:spacing w:after="0" w:line="259" w:lineRule="auto"/>
        <w:ind w:left="738" w:right="-2996" w:firstLine="0"/>
        <w:jc w:val="left"/>
      </w:pPr>
      <w:r>
        <w:rPr>
          <w:noProof/>
        </w:rPr>
        <w:lastRenderedPageBreak/>
        <w:drawing>
          <wp:inline distT="0" distB="0" distL="0" distR="0" wp14:anchorId="4AAC6C15" wp14:editId="53BB2FB4">
            <wp:extent cx="4434840" cy="5684520"/>
            <wp:effectExtent l="0" t="0" r="0" b="0"/>
            <wp:docPr id="10403" name="Picture 10403"/>
            <wp:cNvGraphicFramePr/>
            <a:graphic xmlns:a="http://schemas.openxmlformats.org/drawingml/2006/main">
              <a:graphicData uri="http://schemas.openxmlformats.org/drawingml/2006/picture">
                <pic:pic xmlns:pic="http://schemas.openxmlformats.org/drawingml/2006/picture">
                  <pic:nvPicPr>
                    <pic:cNvPr id="10403" name="Picture 10403"/>
                    <pic:cNvPicPr/>
                  </pic:nvPicPr>
                  <pic:blipFill>
                    <a:blip r:embed="rId181"/>
                    <a:stretch>
                      <a:fillRect/>
                    </a:stretch>
                  </pic:blipFill>
                  <pic:spPr>
                    <a:xfrm>
                      <a:off x="0" y="0"/>
                      <a:ext cx="4434840" cy="5684520"/>
                    </a:xfrm>
                    <a:prstGeom prst="rect">
                      <a:avLst/>
                    </a:prstGeom>
                  </pic:spPr>
                </pic:pic>
              </a:graphicData>
            </a:graphic>
          </wp:inline>
        </w:drawing>
      </w:r>
    </w:p>
    <w:p w14:paraId="3A607756" w14:textId="77777777" w:rsidR="002A3D94" w:rsidRDefault="00442512">
      <w:pPr>
        <w:spacing w:after="0" w:line="259" w:lineRule="auto"/>
        <w:ind w:left="729" w:right="-3005" w:firstLine="0"/>
        <w:jc w:val="left"/>
      </w:pPr>
      <w:r>
        <w:rPr>
          <w:noProof/>
        </w:rPr>
        <w:lastRenderedPageBreak/>
        <w:drawing>
          <wp:inline distT="0" distB="0" distL="0" distR="0" wp14:anchorId="4F21F092" wp14:editId="6416E542">
            <wp:extent cx="4446270" cy="5688331"/>
            <wp:effectExtent l="0" t="0" r="0" b="0"/>
            <wp:docPr id="10409" name="Picture 10409"/>
            <wp:cNvGraphicFramePr/>
            <a:graphic xmlns:a="http://schemas.openxmlformats.org/drawingml/2006/main">
              <a:graphicData uri="http://schemas.openxmlformats.org/drawingml/2006/picture">
                <pic:pic xmlns:pic="http://schemas.openxmlformats.org/drawingml/2006/picture">
                  <pic:nvPicPr>
                    <pic:cNvPr id="10409" name="Picture 10409"/>
                    <pic:cNvPicPr/>
                  </pic:nvPicPr>
                  <pic:blipFill>
                    <a:blip r:embed="rId182"/>
                    <a:stretch>
                      <a:fillRect/>
                    </a:stretch>
                  </pic:blipFill>
                  <pic:spPr>
                    <a:xfrm>
                      <a:off x="0" y="0"/>
                      <a:ext cx="4446270" cy="5688331"/>
                    </a:xfrm>
                    <a:prstGeom prst="rect">
                      <a:avLst/>
                    </a:prstGeom>
                  </pic:spPr>
                </pic:pic>
              </a:graphicData>
            </a:graphic>
          </wp:inline>
        </w:drawing>
      </w:r>
    </w:p>
    <w:p w14:paraId="21CEF9BB" w14:textId="77777777" w:rsidR="002A3D94" w:rsidRDefault="00442512">
      <w:pPr>
        <w:spacing w:after="0" w:line="259" w:lineRule="auto"/>
        <w:ind w:left="735" w:right="-2999" w:firstLine="0"/>
        <w:jc w:val="left"/>
      </w:pPr>
      <w:r>
        <w:rPr>
          <w:noProof/>
        </w:rPr>
        <w:lastRenderedPageBreak/>
        <w:drawing>
          <wp:inline distT="0" distB="0" distL="0" distR="0" wp14:anchorId="5D65F51C" wp14:editId="2B790EBC">
            <wp:extent cx="4438650" cy="5958840"/>
            <wp:effectExtent l="0" t="0" r="0" b="0"/>
            <wp:docPr id="10415" name="Picture 10415"/>
            <wp:cNvGraphicFramePr/>
            <a:graphic xmlns:a="http://schemas.openxmlformats.org/drawingml/2006/main">
              <a:graphicData uri="http://schemas.openxmlformats.org/drawingml/2006/picture">
                <pic:pic xmlns:pic="http://schemas.openxmlformats.org/drawingml/2006/picture">
                  <pic:nvPicPr>
                    <pic:cNvPr id="10415" name="Picture 10415"/>
                    <pic:cNvPicPr/>
                  </pic:nvPicPr>
                  <pic:blipFill>
                    <a:blip r:embed="rId183"/>
                    <a:stretch>
                      <a:fillRect/>
                    </a:stretch>
                  </pic:blipFill>
                  <pic:spPr>
                    <a:xfrm>
                      <a:off x="0" y="0"/>
                      <a:ext cx="4438650" cy="5958840"/>
                    </a:xfrm>
                    <a:prstGeom prst="rect">
                      <a:avLst/>
                    </a:prstGeom>
                  </pic:spPr>
                </pic:pic>
              </a:graphicData>
            </a:graphic>
          </wp:inline>
        </w:drawing>
      </w:r>
    </w:p>
    <w:p w14:paraId="1C4F4C75" w14:textId="77777777" w:rsidR="002A3D94" w:rsidRDefault="00442512">
      <w:pPr>
        <w:tabs>
          <w:tab w:val="center" w:pos="959"/>
        </w:tabs>
        <w:spacing w:after="80" w:line="265" w:lineRule="auto"/>
        <w:ind w:left="-15" w:firstLine="0"/>
        <w:jc w:val="left"/>
      </w:pPr>
      <w:r>
        <w:rPr>
          <w:b/>
          <w:sz w:val="22"/>
        </w:rPr>
        <w:t>.10</w:t>
      </w:r>
      <w:r>
        <w:rPr>
          <w:b/>
          <w:sz w:val="22"/>
        </w:rPr>
        <w:tab/>
        <w:t>Weiteres</w:t>
      </w:r>
    </w:p>
    <w:p w14:paraId="2934EFF5" w14:textId="77777777" w:rsidR="002A3D94" w:rsidRDefault="00442512">
      <w:pPr>
        <w:spacing w:after="239" w:line="259" w:lineRule="auto"/>
        <w:ind w:left="0" w:firstLine="0"/>
        <w:jc w:val="left"/>
      </w:pPr>
      <w:r>
        <w:rPr>
          <w:noProof/>
        </w:rPr>
        <w:lastRenderedPageBreak/>
        <w:drawing>
          <wp:inline distT="0" distB="0" distL="0" distR="0" wp14:anchorId="5E371AC9" wp14:editId="030B7EB8">
            <wp:extent cx="2941320" cy="6019800"/>
            <wp:effectExtent l="0" t="0" r="0" b="0"/>
            <wp:docPr id="10422" name="Picture 10422"/>
            <wp:cNvGraphicFramePr/>
            <a:graphic xmlns:a="http://schemas.openxmlformats.org/drawingml/2006/main">
              <a:graphicData uri="http://schemas.openxmlformats.org/drawingml/2006/picture">
                <pic:pic xmlns:pic="http://schemas.openxmlformats.org/drawingml/2006/picture">
                  <pic:nvPicPr>
                    <pic:cNvPr id="10422" name="Picture 10422"/>
                    <pic:cNvPicPr/>
                  </pic:nvPicPr>
                  <pic:blipFill>
                    <a:blip r:embed="rId184"/>
                    <a:stretch>
                      <a:fillRect/>
                    </a:stretch>
                  </pic:blipFill>
                  <pic:spPr>
                    <a:xfrm>
                      <a:off x="0" y="0"/>
                      <a:ext cx="2941320" cy="6019800"/>
                    </a:xfrm>
                    <a:prstGeom prst="rect">
                      <a:avLst/>
                    </a:prstGeom>
                  </pic:spPr>
                </pic:pic>
              </a:graphicData>
            </a:graphic>
          </wp:inline>
        </w:drawing>
      </w:r>
    </w:p>
    <w:p w14:paraId="6EE66078" w14:textId="77777777" w:rsidR="002A3D94" w:rsidRDefault="00442512">
      <w:pPr>
        <w:spacing w:after="21" w:line="267" w:lineRule="auto"/>
        <w:ind w:left="-5"/>
        <w:jc w:val="left"/>
      </w:pPr>
      <w:r>
        <w:rPr>
          <w:sz w:val="18"/>
        </w:rPr>
        <w:t>Abbildung 45 Kriterien für virtuelle Teams von [SD10, S. 27]</w:t>
      </w:r>
    </w:p>
    <w:sectPr w:rsidR="002A3D94">
      <w:headerReference w:type="even" r:id="rId185"/>
      <w:headerReference w:type="default" r:id="rId186"/>
      <w:headerReference w:type="first" r:id="rId187"/>
      <w:pgSz w:w="11906" w:h="16838"/>
      <w:pgMar w:top="1361" w:right="5196" w:bottom="2503" w:left="1984" w:header="68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EE833" w14:textId="77777777" w:rsidR="00442512" w:rsidRDefault="00442512">
      <w:pPr>
        <w:spacing w:after="0" w:line="240" w:lineRule="auto"/>
      </w:pPr>
      <w:r>
        <w:separator/>
      </w:r>
    </w:p>
  </w:endnote>
  <w:endnote w:type="continuationSeparator" w:id="0">
    <w:p w14:paraId="4F0010F6" w14:textId="77777777" w:rsidR="00442512" w:rsidRDefault="00442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6ED07" w14:textId="77777777" w:rsidR="00442512" w:rsidRDefault="00442512">
      <w:pPr>
        <w:spacing w:after="0" w:line="259" w:lineRule="auto"/>
        <w:ind w:left="211" w:firstLine="0"/>
        <w:jc w:val="left"/>
      </w:pPr>
      <w:r>
        <w:separator/>
      </w:r>
    </w:p>
  </w:footnote>
  <w:footnote w:type="continuationSeparator" w:id="0">
    <w:p w14:paraId="2DDED173" w14:textId="77777777" w:rsidR="00442512" w:rsidRDefault="00442512">
      <w:pPr>
        <w:spacing w:after="0" w:line="259" w:lineRule="auto"/>
        <w:ind w:left="211" w:firstLine="0"/>
        <w:jc w:val="left"/>
      </w:pPr>
      <w:r>
        <w:continuationSeparator/>
      </w:r>
    </w:p>
  </w:footnote>
  <w:footnote w:id="1">
    <w:p w14:paraId="172B298A" w14:textId="77777777" w:rsidR="002A3D94" w:rsidRDefault="00442512">
      <w:pPr>
        <w:pStyle w:val="footnotedescription"/>
      </w:pPr>
      <w:r>
        <w:rPr>
          <w:rStyle w:val="footnotemark"/>
        </w:rPr>
        <w:footnoteRef/>
      </w:r>
      <w:r>
        <w:t xml:space="preserve"> </w:t>
      </w:r>
      <w:r>
        <w:t>Grafikfigur, die die Onlinerepräsentation eines Nutzers in einer virtuellen Umgebung darstellt [NF09, S. 1].</w:t>
      </w:r>
    </w:p>
  </w:footnote>
  <w:footnote w:id="2">
    <w:p w14:paraId="6DE54E79" w14:textId="77777777" w:rsidR="002A3D94" w:rsidRDefault="00442512">
      <w:pPr>
        <w:pStyle w:val="footnotedescription"/>
        <w:spacing w:line="328" w:lineRule="auto"/>
        <w:ind w:left="0" w:right="26" w:firstLine="211"/>
        <w:jc w:val="both"/>
      </w:pPr>
      <w:r>
        <w:rPr>
          <w:rStyle w:val="footnotemark"/>
        </w:rPr>
        <w:footnoteRef/>
      </w:r>
      <w:r>
        <w:t xml:space="preserve"> Vollständige Immersion beschreibt den Zustand eines Nutzers, so stark in der virtuellen 3D-Welt eingetaucht zu sein, dass dieser die virtuelle 3D</w:t>
      </w:r>
      <w:r>
        <w:t xml:space="preserve">-Welt als </w:t>
      </w:r>
      <w:r>
        <w:rPr>
          <w:i/>
        </w:rPr>
        <w:t xml:space="preserve">real </w:t>
      </w:r>
      <w:r>
        <w:t>ansieht.</w:t>
      </w:r>
    </w:p>
  </w:footnote>
  <w:footnote w:id="3">
    <w:p w14:paraId="110072C5" w14:textId="77777777" w:rsidR="002A3D94" w:rsidRDefault="00442512">
      <w:pPr>
        <w:pStyle w:val="footnotedescription"/>
      </w:pPr>
      <w:r>
        <w:rPr>
          <w:rStyle w:val="footnotemark"/>
        </w:rPr>
        <w:footnoteRef/>
      </w:r>
      <w:r>
        <w:t xml:space="preserve"> Die Wahrnehmung des eigenen Körpers nach dessen Lage im Raum [HS13, S. 23].</w:t>
      </w:r>
    </w:p>
  </w:footnote>
  <w:footnote w:id="4">
    <w:p w14:paraId="593F97F4" w14:textId="77777777" w:rsidR="002A3D94" w:rsidRDefault="00442512">
      <w:pPr>
        <w:pStyle w:val="footnotedescription"/>
      </w:pPr>
      <w:r>
        <w:rPr>
          <w:rStyle w:val="footnotemark"/>
        </w:rPr>
        <w:footnoteRef/>
      </w:r>
      <w:r>
        <w:t xml:space="preserve"> Sichtfeld</w:t>
      </w:r>
    </w:p>
  </w:footnote>
  <w:footnote w:id="5">
    <w:p w14:paraId="77B541CE" w14:textId="77777777" w:rsidR="002A3D94" w:rsidRDefault="00442512">
      <w:pPr>
        <w:pStyle w:val="footnotedescription"/>
        <w:ind w:left="0" w:right="254"/>
        <w:jc w:val="center"/>
      </w:pPr>
      <w:r>
        <w:rPr>
          <w:rStyle w:val="footnotemark"/>
        </w:rPr>
        <w:footnoteRef/>
      </w:r>
      <w:r>
        <w:t xml:space="preserve"> Situationen, in denen - die rationale Verfolgung von Eigeninteressen zu einer kollektiven Katastrophe führen kann.</w:t>
      </w:r>
    </w:p>
  </w:footnote>
  <w:footnote w:id="6">
    <w:p w14:paraId="7FAA77B0" w14:textId="77777777" w:rsidR="002A3D94" w:rsidRDefault="00442512">
      <w:pPr>
        <w:pStyle w:val="footnotedescription"/>
      </w:pPr>
      <w:r>
        <w:rPr>
          <w:rStyle w:val="footnotemark"/>
        </w:rPr>
        <w:footnoteRef/>
      </w:r>
      <w:r>
        <w:t xml:space="preserve"> Die vollständige Liste </w:t>
      </w:r>
      <w:r>
        <w:t xml:space="preserve">von Schweizer et al. befindet sich in </w:t>
      </w:r>
      <w:r>
        <w:rPr>
          <w:b/>
        </w:rPr>
        <w:t>Abbildung 45</w:t>
      </w:r>
      <w:r>
        <w:t>.</w:t>
      </w:r>
    </w:p>
  </w:footnote>
  <w:footnote w:id="7">
    <w:p w14:paraId="49BEA4E1" w14:textId="77777777" w:rsidR="002A3D94" w:rsidRDefault="00442512">
      <w:pPr>
        <w:pStyle w:val="footnotedescription"/>
      </w:pPr>
      <w:r>
        <w:rPr>
          <w:rStyle w:val="footnotemark"/>
        </w:rPr>
        <w:footnoteRef/>
      </w:r>
      <w:r>
        <w:t xml:space="preserve"> www.Normcore.io</w:t>
      </w:r>
    </w:p>
  </w:footnote>
  <w:footnote w:id="8">
    <w:p w14:paraId="31C83504" w14:textId="77777777" w:rsidR="002A3D94" w:rsidRDefault="00442512">
      <w:pPr>
        <w:pStyle w:val="footnotedescription"/>
        <w:spacing w:line="307" w:lineRule="auto"/>
        <w:ind w:left="0" w:right="921" w:firstLine="211"/>
      </w:pPr>
      <w:r>
        <w:rPr>
          <w:rStyle w:val="footnotemark"/>
        </w:rPr>
        <w:footnoteRef/>
      </w:r>
      <w:r>
        <w:t xml:space="preserve"> </w:t>
      </w:r>
      <w:r>
        <w:t>Der Shapiro-Wilk-Test ist ein Signifikanztest, der überprüft, ob eine Grundgesamtheit Normalverteilt ist [RW+11, S. 25].</w:t>
      </w:r>
    </w:p>
  </w:footnote>
  <w:footnote w:id="9">
    <w:p w14:paraId="68A695CB" w14:textId="77777777" w:rsidR="002A3D94" w:rsidRDefault="00442512">
      <w:pPr>
        <w:pStyle w:val="footnotedescription"/>
        <w:spacing w:line="307" w:lineRule="auto"/>
        <w:ind w:left="0" w:right="965" w:firstLine="211"/>
      </w:pPr>
      <w:r>
        <w:rPr>
          <w:rStyle w:val="footnotemark"/>
        </w:rPr>
        <w:footnoteRef/>
      </w:r>
      <w:r>
        <w:t xml:space="preserve"> Das Lowess-Verfahren (Locally-Weighted Scatterplot Smoother) ist ein Verfahren, dass mittels einer lokal gewichteten Regressionsfunkt</w:t>
      </w:r>
      <w:r>
        <w:t>ion den Zusammenhang zweier oder mehrerer Variablen visuell ermöglicht.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80BAC" w14:textId="77777777" w:rsidR="002A3D94" w:rsidRDefault="002A3D94">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0223" w14:textId="77777777" w:rsidR="002A3D94" w:rsidRDefault="00442512">
    <w:pPr>
      <w:tabs>
        <w:tab w:val="center" w:pos="1072"/>
        <w:tab w:val="center" w:pos="8459"/>
      </w:tabs>
      <w:spacing w:after="0" w:line="259" w:lineRule="auto"/>
      <w:ind w:left="0" w:firstLine="0"/>
      <w:jc w:val="left"/>
    </w:pPr>
    <w:r>
      <w:rPr>
        <w:sz w:val="16"/>
      </w:rPr>
      <w:t>2</w:t>
    </w:r>
    <w:r>
      <w:rPr>
        <w:sz w:val="16"/>
      </w:rPr>
      <w:tab/>
      <w:t>Theoretischer Rahmen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CBFA" w14:textId="77777777" w:rsidR="002A3D94" w:rsidRDefault="00442512">
    <w:pPr>
      <w:tabs>
        <w:tab w:val="center" w:pos="1072"/>
        <w:tab w:val="center" w:pos="8459"/>
      </w:tabs>
      <w:spacing w:after="0" w:line="259" w:lineRule="auto"/>
      <w:ind w:left="0" w:firstLine="0"/>
      <w:jc w:val="left"/>
    </w:pPr>
    <w:r>
      <w:rPr>
        <w:sz w:val="16"/>
      </w:rPr>
      <w:t>2</w:t>
    </w:r>
    <w:r>
      <w:rPr>
        <w:sz w:val="16"/>
      </w:rPr>
      <w:tab/>
      <w:t>Theoretischer Rahmen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B6C9D" w14:textId="77777777" w:rsidR="002A3D94" w:rsidRDefault="00442512">
    <w:pPr>
      <w:tabs>
        <w:tab w:val="center" w:pos="1072"/>
        <w:tab w:val="center" w:pos="8459"/>
      </w:tabs>
      <w:spacing w:after="0" w:line="259" w:lineRule="auto"/>
      <w:ind w:left="0" w:firstLine="0"/>
      <w:jc w:val="left"/>
    </w:pPr>
    <w:r>
      <w:rPr>
        <w:sz w:val="16"/>
      </w:rPr>
      <w:t>2</w:t>
    </w:r>
    <w:r>
      <w:rPr>
        <w:sz w:val="16"/>
      </w:rPr>
      <w:tab/>
      <w:t>Theoretischer Rah</w:t>
    </w:r>
    <w:r>
      <w:rPr>
        <w:sz w:val="16"/>
      </w:rPr>
      <w:t>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DD607" w14:textId="77777777" w:rsidR="002A3D94" w:rsidRDefault="00442512">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   \* MERGEFORMAT </w:instrText>
    </w:r>
    <w:r>
      <w:fldChar w:fldCharType="separate"/>
    </w:r>
    <w:r>
      <w:rPr>
        <w:sz w:val="16"/>
      </w:rPr>
      <w:t>21</w:t>
    </w:r>
    <w:r>
      <w:rPr>
        <w:sz w:val="1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06107" w14:textId="77777777" w:rsidR="002A3D94" w:rsidRDefault="00442512">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   \* MERGEFORMAT </w:instrText>
    </w:r>
    <w:r>
      <w:fldChar w:fldCharType="separate"/>
    </w:r>
    <w:r>
      <w:rPr>
        <w:sz w:val="16"/>
      </w:rPr>
      <w:t>21</w:t>
    </w:r>
    <w:r>
      <w:rPr>
        <w:sz w:val="16"/>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9936E" w14:textId="77777777" w:rsidR="002A3D94" w:rsidRDefault="00442512">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w:instrText>
    </w:r>
    <w:r>
      <w:instrText xml:space="preserve">   \* MERGEFORMAT </w:instrText>
    </w:r>
    <w:r>
      <w:fldChar w:fldCharType="separate"/>
    </w:r>
    <w:r>
      <w:rPr>
        <w:sz w:val="16"/>
      </w:rPr>
      <w:t>21</w:t>
    </w:r>
    <w:r>
      <w:rPr>
        <w:sz w:val="16"/>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1B202" w14:textId="77777777" w:rsidR="002A3D94" w:rsidRDefault="00442512">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25</w:t>
    </w:r>
    <w:r>
      <w:rPr>
        <w:sz w:val="16"/>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33645" w14:textId="77777777" w:rsidR="002A3D94" w:rsidRDefault="00442512">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25</w:t>
    </w:r>
    <w:r>
      <w:rPr>
        <w:sz w:val="16"/>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64FF6" w14:textId="77777777" w:rsidR="002A3D94" w:rsidRDefault="00442512">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25</w:t>
    </w:r>
    <w:r>
      <w:rPr>
        <w:sz w:val="16"/>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9D000" w14:textId="77777777" w:rsidR="002A3D94" w:rsidRDefault="00442512">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43</w:t>
    </w:r>
    <w:r>
      <w:rPr>
        <w:sz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F0D29" w14:textId="77777777" w:rsidR="002A3D94" w:rsidRDefault="002A3D94">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99B77" w14:textId="77777777" w:rsidR="002A3D94" w:rsidRDefault="00442512">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43</w:t>
    </w:r>
    <w:r>
      <w:rPr>
        <w:sz w:val="16"/>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F7C90" w14:textId="77777777" w:rsidR="002A3D94" w:rsidRDefault="00442512">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43</w:t>
    </w:r>
    <w:r>
      <w:rPr>
        <w:sz w:val="16"/>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1D988" w14:textId="77777777" w:rsidR="002A3D94" w:rsidRDefault="00442512">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PAGE   \* MERGEFORMAT </w:instrText>
    </w:r>
    <w:r>
      <w:fldChar w:fldCharType="separate"/>
    </w:r>
    <w:r>
      <w:rPr>
        <w:sz w:val="16"/>
      </w:rPr>
      <w:t>64</w:t>
    </w:r>
    <w:r>
      <w:rPr>
        <w:sz w:val="16"/>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3A5A5" w14:textId="77777777" w:rsidR="002A3D94" w:rsidRDefault="00442512">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w:instrText>
    </w:r>
    <w:r>
      <w:instrText xml:space="preserve">GE   \* MERGEFORMAT </w:instrText>
    </w:r>
    <w:r>
      <w:fldChar w:fldCharType="separate"/>
    </w:r>
    <w:r>
      <w:rPr>
        <w:sz w:val="16"/>
      </w:rPr>
      <w:t>64</w:t>
    </w:r>
    <w:r>
      <w:rPr>
        <w:sz w:val="16"/>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04BC" w14:textId="77777777" w:rsidR="002A3D94" w:rsidRDefault="00442512">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PAGE   \* MERGEFORMAT </w:instrText>
    </w:r>
    <w:r>
      <w:fldChar w:fldCharType="separate"/>
    </w:r>
    <w:r>
      <w:rPr>
        <w:sz w:val="16"/>
      </w:rPr>
      <w:t>64</w:t>
    </w:r>
    <w:r>
      <w:rPr>
        <w:sz w:val="16"/>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074A" w14:textId="77777777" w:rsidR="002A3D94" w:rsidRDefault="00442512">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68</w:t>
    </w:r>
    <w:r>
      <w:rPr>
        <w:sz w:val="16"/>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422F2" w14:textId="77777777" w:rsidR="002A3D94" w:rsidRDefault="00442512">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68</w:t>
    </w:r>
    <w:r>
      <w:rPr>
        <w:sz w:val="16"/>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32BA7" w14:textId="77777777" w:rsidR="002A3D94" w:rsidRDefault="00442512">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68</w:t>
    </w:r>
    <w:r>
      <w:rPr>
        <w:sz w:val="16"/>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B123" w14:textId="77777777" w:rsidR="002A3D94" w:rsidRDefault="00442512">
    <w:pPr>
      <w:tabs>
        <w:tab w:val="center" w:pos="8414"/>
      </w:tabs>
      <w:spacing w:after="0" w:line="259" w:lineRule="auto"/>
      <w:ind w:left="0" w:firstLine="0"/>
      <w:jc w:val="left"/>
    </w:pPr>
    <w:r>
      <w:rPr>
        <w:sz w:val="16"/>
      </w:rPr>
      <w:t>Literatur</w:t>
    </w:r>
    <w:r>
      <w:rPr>
        <w:sz w:val="16"/>
      </w:rPr>
      <w:tab/>
    </w:r>
    <w:r>
      <w:fldChar w:fldCharType="begin"/>
    </w:r>
    <w:r>
      <w:instrText xml:space="preserve"> PAGE   \* MERGEFORMAT </w:instrText>
    </w:r>
    <w:r>
      <w:fldChar w:fldCharType="separate"/>
    </w:r>
    <w:r>
      <w:rPr>
        <w:sz w:val="16"/>
      </w:rPr>
      <w:t>74</w:t>
    </w:r>
    <w:r>
      <w:rPr>
        <w:sz w:val="16"/>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CC508" w14:textId="77777777" w:rsidR="002A3D94" w:rsidRDefault="00442512">
    <w:pPr>
      <w:tabs>
        <w:tab w:val="center" w:pos="8414"/>
      </w:tabs>
      <w:spacing w:after="0" w:line="259" w:lineRule="auto"/>
      <w:ind w:left="0" w:firstLine="0"/>
      <w:jc w:val="left"/>
    </w:pPr>
    <w:r>
      <w:rPr>
        <w:sz w:val="16"/>
      </w:rPr>
      <w:t>Literatur</w:t>
    </w:r>
    <w:r>
      <w:rPr>
        <w:sz w:val="16"/>
      </w:rPr>
      <w:tab/>
    </w:r>
    <w:r>
      <w:fldChar w:fldCharType="begin"/>
    </w:r>
    <w:r>
      <w:instrText xml:space="preserve"> PAGE   \* MERGEFORMAT </w:instrText>
    </w:r>
    <w:r>
      <w:fldChar w:fldCharType="separate"/>
    </w:r>
    <w:r>
      <w:rPr>
        <w:sz w:val="16"/>
      </w:rPr>
      <w:t>74</w:t>
    </w:r>
    <w:r>
      <w:rPr>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66533" w14:textId="77777777" w:rsidR="002A3D94" w:rsidRDefault="002A3D94">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E4D66" w14:textId="77777777" w:rsidR="002A3D94" w:rsidRDefault="00442512">
    <w:pPr>
      <w:spacing w:after="0" w:line="259" w:lineRule="auto"/>
      <w:ind w:left="0" w:right="544" w:firstLine="0"/>
      <w:jc w:val="right"/>
    </w:pPr>
    <w:r>
      <w:fldChar w:fldCharType="begin"/>
    </w:r>
    <w:r>
      <w:instrText xml:space="preserve"> PAGE   \* MERGEFORMAT </w:instrText>
    </w:r>
    <w:r>
      <w:fldChar w:fldCharType="separate"/>
    </w:r>
    <w:r>
      <w:rPr>
        <w:sz w:val="16"/>
      </w:rPr>
      <w:t>72</w:t>
    </w:r>
    <w:r>
      <w:rPr>
        <w:sz w:val="16"/>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007B5" w14:textId="77777777" w:rsidR="002A3D94" w:rsidRDefault="00442512">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80</w:t>
    </w:r>
    <w:r>
      <w:rPr>
        <w:sz w:val="16"/>
      </w:rP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1D12C" w14:textId="77777777" w:rsidR="002A3D94" w:rsidRDefault="00442512">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80</w:t>
    </w:r>
    <w:r>
      <w:rPr>
        <w:sz w:val="16"/>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D2782" w14:textId="77777777" w:rsidR="002A3D94" w:rsidRDefault="00442512">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80</w:t>
    </w:r>
    <w:r>
      <w:rPr>
        <w:sz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8CEC" w14:textId="77777777" w:rsidR="002A3D94" w:rsidRDefault="00442512">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6BC20" w14:textId="77777777" w:rsidR="002A3D94" w:rsidRDefault="00442512">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AA05" w14:textId="77777777" w:rsidR="002A3D94" w:rsidRDefault="00442512">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95840" w14:textId="77777777" w:rsidR="002A3D94" w:rsidRDefault="00442512">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1332B" w14:textId="77777777" w:rsidR="002A3D94" w:rsidRDefault="00442512">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3378" w14:textId="77777777" w:rsidR="002A3D94" w:rsidRDefault="00442512">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798"/>
    <w:multiLevelType w:val="hybridMultilevel"/>
    <w:tmpl w:val="4A88B130"/>
    <w:lvl w:ilvl="0" w:tplc="040232C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AC830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3837E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6A045F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834ED0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88EA1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5E6D2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4C2522">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C8BE16">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050757"/>
    <w:multiLevelType w:val="hybridMultilevel"/>
    <w:tmpl w:val="85A46F9C"/>
    <w:lvl w:ilvl="0" w:tplc="50E6E3D8">
      <w:start w:val="1"/>
      <w:numFmt w:val="decimal"/>
      <w:lvlText w:val="%1"/>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118D76A">
      <w:start w:val="1"/>
      <w:numFmt w:val="lowerLetter"/>
      <w:lvlText w:val="%2"/>
      <w:lvlJc w:val="left"/>
      <w:pPr>
        <w:ind w:left="13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22E6C36">
      <w:start w:val="1"/>
      <w:numFmt w:val="lowerRoman"/>
      <w:lvlText w:val="%3"/>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33444D8">
      <w:start w:val="1"/>
      <w:numFmt w:val="decimal"/>
      <w:lvlText w:val="%4"/>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EDBDE">
      <w:start w:val="1"/>
      <w:numFmt w:val="lowerLetter"/>
      <w:lvlText w:val="%5"/>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392DEF0">
      <w:start w:val="1"/>
      <w:numFmt w:val="lowerRoman"/>
      <w:lvlText w:val="%6"/>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BA66F50">
      <w:start w:val="1"/>
      <w:numFmt w:val="decimal"/>
      <w:lvlText w:val="%7"/>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0A2A5DA">
      <w:start w:val="1"/>
      <w:numFmt w:val="lowerLetter"/>
      <w:lvlText w:val="%8"/>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1548B76">
      <w:start w:val="1"/>
      <w:numFmt w:val="lowerRoman"/>
      <w:lvlText w:val="%9"/>
      <w:lvlJc w:val="left"/>
      <w:pPr>
        <w:ind w:left="64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AC2BF3"/>
    <w:multiLevelType w:val="hybridMultilevel"/>
    <w:tmpl w:val="A0D0C844"/>
    <w:lvl w:ilvl="0" w:tplc="79B44BE0">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3A5A2C">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F021E2">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1E2B5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7020A8">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AA534E">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23CC7FE">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FCDAAE">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50E9CD6">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94D5350"/>
    <w:multiLevelType w:val="hybridMultilevel"/>
    <w:tmpl w:val="C1A2FA0E"/>
    <w:lvl w:ilvl="0" w:tplc="8F88BD4E">
      <w:start w:val="5"/>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E6B8DB7E">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EEB63FBE">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E5EABF32">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8792527A">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89142496">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F0C4228C">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C38EB19A">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DD0EDD46">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E8221C1"/>
    <w:multiLevelType w:val="hybridMultilevel"/>
    <w:tmpl w:val="2F0AE8CA"/>
    <w:lvl w:ilvl="0" w:tplc="3D124AB6">
      <w:start w:val="7"/>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7DFEE914">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5290CAB0">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71369F92">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26FAC2D8">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9170047A">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F9B8C058">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70DAD8D6">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34F03118">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0051A1F"/>
    <w:multiLevelType w:val="hybridMultilevel"/>
    <w:tmpl w:val="9830D096"/>
    <w:lvl w:ilvl="0" w:tplc="88BC090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6AED97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50EF18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BE3B2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587E1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F4AFB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EE981E">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C82C35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CA89DC">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CF30F6C"/>
    <w:multiLevelType w:val="hybridMultilevel"/>
    <w:tmpl w:val="934C76E2"/>
    <w:lvl w:ilvl="0" w:tplc="4CACD5C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2143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2EA18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05E967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E4A2B6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E6E55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04308E">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BE6B52E">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4238A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F200E67"/>
    <w:multiLevelType w:val="hybridMultilevel"/>
    <w:tmpl w:val="614633FC"/>
    <w:lvl w:ilvl="0" w:tplc="A33A8EAA">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4C471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5EEA4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94F45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0E447F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0D9E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EE283B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C9AC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68095E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AD36CEE"/>
    <w:multiLevelType w:val="multilevel"/>
    <w:tmpl w:val="6E6818A6"/>
    <w:lvl w:ilvl="0">
      <w:start w:val="4"/>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2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20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2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E1E3870"/>
    <w:multiLevelType w:val="multilevel"/>
    <w:tmpl w:val="E240564C"/>
    <w:lvl w:ilvl="0">
      <w:start w:val="6"/>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2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86A4EC3"/>
    <w:multiLevelType w:val="hybridMultilevel"/>
    <w:tmpl w:val="CDB2B790"/>
    <w:lvl w:ilvl="0" w:tplc="C34A80E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05209E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76555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026F0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3CA77E">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B2BD9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28CE10">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9AE405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B8E28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BD3269E"/>
    <w:multiLevelType w:val="multilevel"/>
    <w:tmpl w:val="7E9EE6E8"/>
    <w:lvl w:ilvl="0">
      <w:start w:val="1"/>
      <w:numFmt w:val="decimal"/>
      <w:lvlText w:val="%1"/>
      <w:lvlJc w:val="left"/>
      <w:pPr>
        <w:ind w:left="29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6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08C138C"/>
    <w:multiLevelType w:val="hybridMultilevel"/>
    <w:tmpl w:val="3DAC8268"/>
    <w:lvl w:ilvl="0" w:tplc="5C9A0B54">
      <w:start w:val="3"/>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06CCFB52">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1EC4B84E">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13D884C8">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91FA9FEA">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61DE005E">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98E04D28">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8806D5EA">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259650C8">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6F47B96"/>
    <w:multiLevelType w:val="hybridMultilevel"/>
    <w:tmpl w:val="EB04BC14"/>
    <w:lvl w:ilvl="0" w:tplc="CA76BEEC">
      <w:start w:val="1"/>
      <w:numFmt w:val="decimal"/>
      <w:lvlText w:val="%1"/>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6B8A980">
      <w:start w:val="1"/>
      <w:numFmt w:val="lowerLetter"/>
      <w:lvlText w:val="%2"/>
      <w:lvlJc w:val="left"/>
      <w:pPr>
        <w:ind w:left="13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B963900">
      <w:start w:val="1"/>
      <w:numFmt w:val="lowerRoman"/>
      <w:lvlText w:val="%3"/>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624B3D0">
      <w:start w:val="1"/>
      <w:numFmt w:val="decimal"/>
      <w:lvlText w:val="%4"/>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F406000">
      <w:start w:val="1"/>
      <w:numFmt w:val="lowerLetter"/>
      <w:lvlText w:val="%5"/>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C6C0E58">
      <w:start w:val="1"/>
      <w:numFmt w:val="lowerRoman"/>
      <w:lvlText w:val="%6"/>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9F2EC44">
      <w:start w:val="1"/>
      <w:numFmt w:val="decimal"/>
      <w:lvlText w:val="%7"/>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A86C144">
      <w:start w:val="1"/>
      <w:numFmt w:val="lowerLetter"/>
      <w:lvlText w:val="%8"/>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BEEB9BE">
      <w:start w:val="1"/>
      <w:numFmt w:val="lowerRoman"/>
      <w:lvlText w:val="%9"/>
      <w:lvlJc w:val="left"/>
      <w:pPr>
        <w:ind w:left="64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9582542"/>
    <w:multiLevelType w:val="hybridMultilevel"/>
    <w:tmpl w:val="096E114A"/>
    <w:lvl w:ilvl="0" w:tplc="C8BC8AE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C4FED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C8A2B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23C097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F1834DC">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2CA0E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CA889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EA62BE">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C50690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1"/>
  </w:num>
  <w:num w:numId="2">
    <w:abstractNumId w:val="1"/>
  </w:num>
  <w:num w:numId="3">
    <w:abstractNumId w:val="13"/>
  </w:num>
  <w:num w:numId="4">
    <w:abstractNumId w:val="7"/>
  </w:num>
  <w:num w:numId="5">
    <w:abstractNumId w:val="5"/>
  </w:num>
  <w:num w:numId="6">
    <w:abstractNumId w:val="6"/>
  </w:num>
  <w:num w:numId="7">
    <w:abstractNumId w:val="12"/>
  </w:num>
  <w:num w:numId="8">
    <w:abstractNumId w:val="8"/>
  </w:num>
  <w:num w:numId="9">
    <w:abstractNumId w:val="0"/>
  </w:num>
  <w:num w:numId="10">
    <w:abstractNumId w:val="14"/>
  </w:num>
  <w:num w:numId="11">
    <w:abstractNumId w:val="10"/>
  </w:num>
  <w:num w:numId="12">
    <w:abstractNumId w:val="3"/>
  </w:num>
  <w:num w:numId="13">
    <w:abstractNumId w:val="9"/>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D94"/>
    <w:rsid w:val="002A3D94"/>
    <w:rsid w:val="00442512"/>
    <w:rsid w:val="004C00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6D689"/>
  <w15:docId w15:val="{AEB870F1-FB86-4AEA-A7C1-3FEB73476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5" w:line="341" w:lineRule="auto"/>
      <w:ind w:left="10" w:hanging="10"/>
      <w:jc w:val="both"/>
    </w:pPr>
    <w:rPr>
      <w:rFonts w:ascii="Calibri" w:eastAsia="Calibri" w:hAnsi="Calibri" w:cs="Calibri"/>
      <w:color w:val="000000"/>
      <w:sz w:val="20"/>
    </w:rPr>
  </w:style>
  <w:style w:type="paragraph" w:styleId="berschrift1">
    <w:name w:val="heading 1"/>
    <w:next w:val="Standard"/>
    <w:link w:val="berschrift1Zchn"/>
    <w:uiPriority w:val="9"/>
    <w:qFormat/>
    <w:pPr>
      <w:keepNext/>
      <w:keepLines/>
      <w:spacing w:after="228"/>
      <w:ind w:left="10" w:hanging="10"/>
      <w:outlineLvl w:val="0"/>
    </w:pPr>
    <w:rPr>
      <w:rFonts w:ascii="Calibri" w:eastAsia="Calibri" w:hAnsi="Calibri" w:cs="Calibri"/>
      <w:b/>
      <w:color w:val="000000"/>
      <w:sz w:val="26"/>
    </w:rPr>
  </w:style>
  <w:style w:type="paragraph" w:styleId="berschrift2">
    <w:name w:val="heading 2"/>
    <w:next w:val="Standard"/>
    <w:link w:val="berschrift2Zchn"/>
    <w:uiPriority w:val="9"/>
    <w:unhideWhenUsed/>
    <w:qFormat/>
    <w:pPr>
      <w:keepNext/>
      <w:keepLines/>
      <w:spacing w:after="21" w:line="267" w:lineRule="auto"/>
      <w:ind w:left="10" w:hanging="10"/>
      <w:outlineLvl w:val="1"/>
    </w:pPr>
    <w:rPr>
      <w:rFonts w:ascii="Calibri" w:eastAsia="Calibri" w:hAnsi="Calibri" w:cs="Calibri"/>
      <w:color w:val="000000"/>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otnotedescription">
    <w:name w:val="footnote description"/>
    <w:next w:val="Standard"/>
    <w:link w:val="footnotedescriptionChar"/>
    <w:hidden/>
    <w:pPr>
      <w:spacing w:after="0"/>
      <w:ind w:left="211"/>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berschrift1Zchn">
    <w:name w:val="Überschrift 1 Zchn"/>
    <w:link w:val="berschrift1"/>
    <w:rPr>
      <w:rFonts w:ascii="Calibri" w:eastAsia="Calibri" w:hAnsi="Calibri" w:cs="Calibri"/>
      <w:b/>
      <w:color w:val="000000"/>
      <w:sz w:val="26"/>
    </w:rPr>
  </w:style>
  <w:style w:type="character" w:customStyle="1" w:styleId="berschrift2Zchn">
    <w:name w:val="Überschrift 2 Zchn"/>
    <w:link w:val="berschrift2"/>
    <w:rPr>
      <w:rFonts w:ascii="Calibri" w:eastAsia="Calibri" w:hAnsi="Calibri" w:cs="Calibri"/>
      <w:color w:val="000000"/>
      <w:sz w:val="18"/>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50.jpg"/><Relationship Id="rId21" Type="http://schemas.openxmlformats.org/officeDocument/2006/relationships/header" Target="header10.xml"/><Relationship Id="rId63" Type="http://schemas.openxmlformats.org/officeDocument/2006/relationships/header" Target="header17.xml"/><Relationship Id="rId84" Type="http://schemas.openxmlformats.org/officeDocument/2006/relationships/image" Target="media/image280.jpg"/><Relationship Id="rId138" Type="http://schemas.openxmlformats.org/officeDocument/2006/relationships/header" Target="header26.xml"/><Relationship Id="rId159" Type="http://schemas.openxmlformats.org/officeDocument/2006/relationships/image" Target="media/image59.jpg"/><Relationship Id="rId170" Type="http://schemas.openxmlformats.org/officeDocument/2006/relationships/image" Target="media/image70.jpg"/><Relationship Id="rId107" Type="http://schemas.openxmlformats.org/officeDocument/2006/relationships/image" Target="media/image42.jpg"/><Relationship Id="rId11" Type="http://schemas.openxmlformats.org/officeDocument/2006/relationships/header" Target="header4.xml"/><Relationship Id="rId32" Type="http://schemas.openxmlformats.org/officeDocument/2006/relationships/image" Target="media/image11.jpg"/><Relationship Id="rId53" Type="http://schemas.openxmlformats.org/officeDocument/2006/relationships/image" Target="media/image100.jpg"/><Relationship Id="rId74" Type="http://schemas.openxmlformats.org/officeDocument/2006/relationships/image" Target="media/image25.jpg"/><Relationship Id="rId128" Type="http://schemas.openxmlformats.org/officeDocument/2006/relationships/image" Target="media/image53.jpg"/><Relationship Id="rId149" Type="http://schemas.openxmlformats.org/officeDocument/2006/relationships/hyperlink" Target="http://www.igroup.org/pq/ipq/index.php" TargetMode="External"/><Relationship Id="rId5" Type="http://schemas.openxmlformats.org/officeDocument/2006/relationships/footnotes" Target="footnotes.xml"/><Relationship Id="rId95" Type="http://schemas.openxmlformats.org/officeDocument/2006/relationships/image" Target="media/image36.jpg"/><Relationship Id="rId160" Type="http://schemas.openxmlformats.org/officeDocument/2006/relationships/image" Target="media/image60.jpg"/><Relationship Id="rId181" Type="http://schemas.openxmlformats.org/officeDocument/2006/relationships/image" Target="media/image81.jpg"/><Relationship Id="rId22" Type="http://schemas.openxmlformats.org/officeDocument/2006/relationships/header" Target="header11.xml"/><Relationship Id="rId64" Type="http://schemas.openxmlformats.org/officeDocument/2006/relationships/header" Target="header18.xml"/><Relationship Id="rId118" Type="http://schemas.openxmlformats.org/officeDocument/2006/relationships/image" Target="media/image460.jpg"/><Relationship Id="rId139" Type="http://schemas.openxmlformats.org/officeDocument/2006/relationships/header" Target="header27.xml"/><Relationship Id="rId85" Type="http://schemas.openxmlformats.org/officeDocument/2006/relationships/image" Target="media/image290.jpg"/><Relationship Id="rId150" Type="http://schemas.openxmlformats.org/officeDocument/2006/relationships/hyperlink" Target="http://www.igroup.org/pq/ipq/index.php" TargetMode="External"/><Relationship Id="rId171" Type="http://schemas.openxmlformats.org/officeDocument/2006/relationships/image" Target="media/image71.jpg"/><Relationship Id="rId12" Type="http://schemas.openxmlformats.org/officeDocument/2006/relationships/header" Target="header5.xml"/><Relationship Id="rId33" Type="http://schemas.openxmlformats.org/officeDocument/2006/relationships/image" Target="media/image12.jpg"/><Relationship Id="rId108" Type="http://schemas.openxmlformats.org/officeDocument/2006/relationships/image" Target="media/image43.jpg"/><Relationship Id="rId129" Type="http://schemas.openxmlformats.org/officeDocument/2006/relationships/image" Target="media/image510.jpg"/><Relationship Id="rId54" Type="http://schemas.openxmlformats.org/officeDocument/2006/relationships/image" Target="media/image110.jpg"/><Relationship Id="rId70" Type="http://schemas.openxmlformats.org/officeDocument/2006/relationships/image" Target="media/image23.jpg"/><Relationship Id="rId75" Type="http://schemas.openxmlformats.org/officeDocument/2006/relationships/image" Target="media/image26.jpg"/><Relationship Id="rId91" Type="http://schemas.openxmlformats.org/officeDocument/2006/relationships/image" Target="media/image34.jpg"/><Relationship Id="rId96" Type="http://schemas.openxmlformats.org/officeDocument/2006/relationships/image" Target="media/image37.jpg"/><Relationship Id="rId140" Type="http://schemas.openxmlformats.org/officeDocument/2006/relationships/hyperlink" Target="https://hbr.org/1995/05/trust-and-the-virtual-organization" TargetMode="External"/><Relationship Id="rId145" Type="http://schemas.openxmlformats.org/officeDocument/2006/relationships/hyperlink" Target="https://de.statista.com/statistik/daten/studie/1204173/umfrage/befragung-zur-homeoffice-nutzung-in-der-corona-pandemie/" TargetMode="External"/><Relationship Id="rId161" Type="http://schemas.openxmlformats.org/officeDocument/2006/relationships/image" Target="media/image61.jpg"/><Relationship Id="rId166" Type="http://schemas.openxmlformats.org/officeDocument/2006/relationships/image" Target="media/image66.jpg"/><Relationship Id="rId182" Type="http://schemas.openxmlformats.org/officeDocument/2006/relationships/image" Target="media/image82.jpg"/><Relationship Id="rId187" Type="http://schemas.openxmlformats.org/officeDocument/2006/relationships/header" Target="header3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12.xml"/><Relationship Id="rId28" Type="http://schemas.openxmlformats.org/officeDocument/2006/relationships/header" Target="header15.xml"/><Relationship Id="rId114" Type="http://schemas.openxmlformats.org/officeDocument/2006/relationships/image" Target="media/image440.jpg"/><Relationship Id="rId119" Type="http://schemas.openxmlformats.org/officeDocument/2006/relationships/image" Target="media/image48.jpg"/><Relationship Id="rId60" Type="http://schemas.openxmlformats.org/officeDocument/2006/relationships/image" Target="media/image18.jpg"/><Relationship Id="rId65" Type="http://schemas.openxmlformats.org/officeDocument/2006/relationships/image" Target="media/image20.jpg"/><Relationship Id="rId81" Type="http://schemas.openxmlformats.org/officeDocument/2006/relationships/image" Target="media/image270.jpg"/><Relationship Id="rId86" Type="http://schemas.openxmlformats.org/officeDocument/2006/relationships/image" Target="media/image31.jpg"/><Relationship Id="rId130" Type="http://schemas.openxmlformats.org/officeDocument/2006/relationships/image" Target="media/image520.jpg"/><Relationship Id="rId135" Type="http://schemas.openxmlformats.org/officeDocument/2006/relationships/header" Target="header23.xml"/><Relationship Id="rId151" Type="http://schemas.openxmlformats.org/officeDocument/2006/relationships/header" Target="header28.xml"/><Relationship Id="rId156" Type="http://schemas.openxmlformats.org/officeDocument/2006/relationships/image" Target="media/image56.jpg"/><Relationship Id="rId177" Type="http://schemas.openxmlformats.org/officeDocument/2006/relationships/image" Target="media/image77.jpg"/><Relationship Id="rId172" Type="http://schemas.openxmlformats.org/officeDocument/2006/relationships/image" Target="media/image72.jpg"/><Relationship Id="rId13" Type="http://schemas.openxmlformats.org/officeDocument/2006/relationships/header" Target="header6.xml"/><Relationship Id="rId18" Type="http://schemas.openxmlformats.org/officeDocument/2006/relationships/image" Target="media/image3.jpg"/><Relationship Id="rId109" Type="http://schemas.openxmlformats.org/officeDocument/2006/relationships/image" Target="media/image410.jpg"/><Relationship Id="rId55" Type="http://schemas.openxmlformats.org/officeDocument/2006/relationships/image" Target="media/image13.jpg"/><Relationship Id="rId76" Type="http://schemas.openxmlformats.org/officeDocument/2006/relationships/image" Target="media/image240.jpg"/><Relationship Id="rId97" Type="http://schemas.openxmlformats.org/officeDocument/2006/relationships/image" Target="media/image350.jpg"/><Relationship Id="rId104" Type="http://schemas.openxmlformats.org/officeDocument/2006/relationships/image" Target="media/image41.jpg"/><Relationship Id="rId120" Type="http://schemas.openxmlformats.org/officeDocument/2006/relationships/image" Target="media/image49.jpg"/><Relationship Id="rId125" Type="http://schemas.openxmlformats.org/officeDocument/2006/relationships/image" Target="media/image490.jpg"/><Relationship Id="rId141" Type="http://schemas.openxmlformats.org/officeDocument/2006/relationships/hyperlink" Target="https://hbr.org/1995/05/trust-and-the-virtual-organization" TargetMode="External"/><Relationship Id="rId146" Type="http://schemas.openxmlformats.org/officeDocument/2006/relationships/hyperlink" Target="https://de.statista.com/statistik/daten/studie/1204173/umfrage/befragung-zur-homeoffice-nutzung-in-der-corona-pandemie/" TargetMode="External"/><Relationship Id="rId167" Type="http://schemas.openxmlformats.org/officeDocument/2006/relationships/image" Target="media/image67.jpg"/><Relationship Id="rId188"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24.jpg"/><Relationship Id="rId92" Type="http://schemas.openxmlformats.org/officeDocument/2006/relationships/image" Target="media/image35.jpg"/><Relationship Id="rId162" Type="http://schemas.openxmlformats.org/officeDocument/2006/relationships/image" Target="media/image62.jpg"/><Relationship Id="rId183" Type="http://schemas.openxmlformats.org/officeDocument/2006/relationships/image" Target="media/image83.jpg"/><Relationship Id="rId2" Type="http://schemas.openxmlformats.org/officeDocument/2006/relationships/styles" Target="styles.xml"/><Relationship Id="rId29" Type="http://schemas.openxmlformats.org/officeDocument/2006/relationships/image" Target="media/image8.jpg"/><Relationship Id="rId24" Type="http://schemas.openxmlformats.org/officeDocument/2006/relationships/image" Target="media/image6.jpg"/><Relationship Id="rId66" Type="http://schemas.openxmlformats.org/officeDocument/2006/relationships/image" Target="media/image21.jpg"/><Relationship Id="rId87" Type="http://schemas.openxmlformats.org/officeDocument/2006/relationships/image" Target="media/image32.jpg"/><Relationship Id="rId110" Type="http://schemas.openxmlformats.org/officeDocument/2006/relationships/image" Target="media/image420.jpg"/><Relationship Id="rId115" Type="http://schemas.openxmlformats.org/officeDocument/2006/relationships/image" Target="media/image46.jpg"/><Relationship Id="rId131" Type="http://schemas.openxmlformats.org/officeDocument/2006/relationships/header" Target="header19.xml"/><Relationship Id="rId136" Type="http://schemas.openxmlformats.org/officeDocument/2006/relationships/header" Target="header24.xml"/><Relationship Id="rId157" Type="http://schemas.openxmlformats.org/officeDocument/2006/relationships/image" Target="media/image57.jpg"/><Relationship Id="rId178" Type="http://schemas.openxmlformats.org/officeDocument/2006/relationships/image" Target="media/image78.jpg"/><Relationship Id="rId61" Type="http://schemas.openxmlformats.org/officeDocument/2006/relationships/image" Target="media/image19.jpg"/><Relationship Id="rId82" Type="http://schemas.openxmlformats.org/officeDocument/2006/relationships/image" Target="media/image29.jpg"/><Relationship Id="rId152" Type="http://schemas.openxmlformats.org/officeDocument/2006/relationships/header" Target="header29.xml"/><Relationship Id="rId173" Type="http://schemas.openxmlformats.org/officeDocument/2006/relationships/image" Target="media/image73.jpg"/><Relationship Id="rId19" Type="http://schemas.openxmlformats.org/officeDocument/2006/relationships/image" Target="media/image4.jpg"/><Relationship Id="rId14" Type="http://schemas.openxmlformats.org/officeDocument/2006/relationships/header" Target="header7.xml"/><Relationship Id="rId30" Type="http://schemas.openxmlformats.org/officeDocument/2006/relationships/image" Target="media/image9.jpg"/><Relationship Id="rId56" Type="http://schemas.openxmlformats.org/officeDocument/2006/relationships/image" Target="media/image14.jpg"/><Relationship Id="rId77" Type="http://schemas.openxmlformats.org/officeDocument/2006/relationships/image" Target="media/image250.jpg"/><Relationship Id="rId100" Type="http://schemas.openxmlformats.org/officeDocument/2006/relationships/image" Target="media/image39.jpg"/><Relationship Id="rId105" Type="http://schemas.openxmlformats.org/officeDocument/2006/relationships/image" Target="media/image390.jpg"/><Relationship Id="rId126" Type="http://schemas.openxmlformats.org/officeDocument/2006/relationships/image" Target="media/image500.jpg"/><Relationship Id="rId147" Type="http://schemas.openxmlformats.org/officeDocument/2006/relationships/hyperlink" Target="https://de.statista.com/statistik/daten/studie/1204173/umfrage/befragung-zur-homeoffice-nutzung-in-der-corona-pandemie/" TargetMode="External"/><Relationship Id="rId168" Type="http://schemas.openxmlformats.org/officeDocument/2006/relationships/image" Target="media/image68.jpg"/><Relationship Id="rId8" Type="http://schemas.openxmlformats.org/officeDocument/2006/relationships/header" Target="header1.xml"/><Relationship Id="rId72" Type="http://schemas.openxmlformats.org/officeDocument/2006/relationships/image" Target="media/image220.jpg"/><Relationship Id="rId93" Type="http://schemas.openxmlformats.org/officeDocument/2006/relationships/image" Target="media/image330.jpg"/><Relationship Id="rId98" Type="http://schemas.openxmlformats.org/officeDocument/2006/relationships/image" Target="media/image360.jpg"/><Relationship Id="rId121" Type="http://schemas.openxmlformats.org/officeDocument/2006/relationships/image" Target="media/image470.jpg"/><Relationship Id="rId142" Type="http://schemas.openxmlformats.org/officeDocument/2006/relationships/hyperlink" Target="https://hbr.org/1995/05/trust-and-the-virtual-organization" TargetMode="External"/><Relationship Id="rId163" Type="http://schemas.openxmlformats.org/officeDocument/2006/relationships/image" Target="media/image63.jpg"/><Relationship Id="rId184" Type="http://schemas.openxmlformats.org/officeDocument/2006/relationships/image" Target="media/image84.jp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jpg"/><Relationship Id="rId67" Type="http://schemas.openxmlformats.org/officeDocument/2006/relationships/image" Target="media/image190.jpg"/><Relationship Id="rId116" Type="http://schemas.openxmlformats.org/officeDocument/2006/relationships/image" Target="media/image47.jpg"/><Relationship Id="rId137" Type="http://schemas.openxmlformats.org/officeDocument/2006/relationships/header" Target="header25.xml"/><Relationship Id="rId158" Type="http://schemas.openxmlformats.org/officeDocument/2006/relationships/image" Target="media/image58.jpg"/><Relationship Id="rId20" Type="http://schemas.openxmlformats.org/officeDocument/2006/relationships/image" Target="media/image5.jpg"/><Relationship Id="rId62" Type="http://schemas.openxmlformats.org/officeDocument/2006/relationships/header" Target="header16.xml"/><Relationship Id="rId83" Type="http://schemas.openxmlformats.org/officeDocument/2006/relationships/image" Target="media/image30.jpg"/><Relationship Id="rId88" Type="http://schemas.openxmlformats.org/officeDocument/2006/relationships/image" Target="media/image33.jpg"/><Relationship Id="rId111" Type="http://schemas.openxmlformats.org/officeDocument/2006/relationships/image" Target="media/image44.jpg"/><Relationship Id="rId132" Type="http://schemas.openxmlformats.org/officeDocument/2006/relationships/header" Target="header20.xml"/><Relationship Id="rId153" Type="http://schemas.openxmlformats.org/officeDocument/2006/relationships/header" Target="header30.xml"/><Relationship Id="rId174" Type="http://schemas.openxmlformats.org/officeDocument/2006/relationships/image" Target="media/image74.jpg"/><Relationship Id="rId179" Type="http://schemas.openxmlformats.org/officeDocument/2006/relationships/image" Target="media/image79.jpg"/><Relationship Id="rId15" Type="http://schemas.openxmlformats.org/officeDocument/2006/relationships/header" Target="header8.xml"/><Relationship Id="rId57" Type="http://schemas.openxmlformats.org/officeDocument/2006/relationships/image" Target="media/image15.jpg"/><Relationship Id="rId106" Type="http://schemas.openxmlformats.org/officeDocument/2006/relationships/image" Target="media/image400.jpg"/><Relationship Id="rId127" Type="http://schemas.openxmlformats.org/officeDocument/2006/relationships/image" Target="media/image52.jpg"/><Relationship Id="rId10" Type="http://schemas.openxmlformats.org/officeDocument/2006/relationships/header" Target="header3.xml"/><Relationship Id="rId31" Type="http://schemas.openxmlformats.org/officeDocument/2006/relationships/image" Target="media/image10.jpg"/><Relationship Id="rId73" Type="http://schemas.openxmlformats.org/officeDocument/2006/relationships/image" Target="media/image230.jpg"/><Relationship Id="rId78" Type="http://schemas.openxmlformats.org/officeDocument/2006/relationships/image" Target="media/image27.jpg"/><Relationship Id="rId94" Type="http://schemas.openxmlformats.org/officeDocument/2006/relationships/image" Target="media/image340.jpg"/><Relationship Id="rId99" Type="http://schemas.openxmlformats.org/officeDocument/2006/relationships/image" Target="media/image38.jpg"/><Relationship Id="rId101" Type="http://schemas.openxmlformats.org/officeDocument/2006/relationships/image" Target="media/image370.jpg"/><Relationship Id="rId122" Type="http://schemas.openxmlformats.org/officeDocument/2006/relationships/image" Target="media/image480.jpg"/><Relationship Id="rId143" Type="http://schemas.openxmlformats.org/officeDocument/2006/relationships/hyperlink" Target="https://humansystems.arc.nasa.gov/groups/tlx/index.php" TargetMode="External"/><Relationship Id="rId148" Type="http://schemas.openxmlformats.org/officeDocument/2006/relationships/hyperlink" Target="http://www.igroup.org/pq/ipq/index.php" TargetMode="External"/><Relationship Id="rId164" Type="http://schemas.openxmlformats.org/officeDocument/2006/relationships/image" Target="media/image64.jpg"/><Relationship Id="rId169" Type="http://schemas.openxmlformats.org/officeDocument/2006/relationships/image" Target="media/image69.jpg"/><Relationship Id="rId185" Type="http://schemas.openxmlformats.org/officeDocument/2006/relationships/header" Target="header3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80.jpg"/><Relationship Id="rId26" Type="http://schemas.openxmlformats.org/officeDocument/2006/relationships/header" Target="header13.xml"/><Relationship Id="rId68" Type="http://schemas.openxmlformats.org/officeDocument/2006/relationships/image" Target="media/image200.jpg"/><Relationship Id="rId89" Type="http://schemas.openxmlformats.org/officeDocument/2006/relationships/image" Target="media/image310.jpg"/><Relationship Id="rId112" Type="http://schemas.openxmlformats.org/officeDocument/2006/relationships/image" Target="media/image45.jpg"/><Relationship Id="rId133" Type="http://schemas.openxmlformats.org/officeDocument/2006/relationships/header" Target="header21.xml"/><Relationship Id="rId154" Type="http://schemas.openxmlformats.org/officeDocument/2006/relationships/image" Target="media/image54.jpg"/><Relationship Id="rId175" Type="http://schemas.openxmlformats.org/officeDocument/2006/relationships/image" Target="media/image75.jpg"/><Relationship Id="rId16" Type="http://schemas.openxmlformats.org/officeDocument/2006/relationships/header" Target="header9.xml"/><Relationship Id="rId58" Type="http://schemas.openxmlformats.org/officeDocument/2006/relationships/image" Target="media/image16.jpg"/><Relationship Id="rId79" Type="http://schemas.openxmlformats.org/officeDocument/2006/relationships/image" Target="media/image28.jpg"/><Relationship Id="rId102" Type="http://schemas.openxmlformats.org/officeDocument/2006/relationships/image" Target="media/image380.jpg"/><Relationship Id="rId123" Type="http://schemas.openxmlformats.org/officeDocument/2006/relationships/image" Target="media/image50.jpg"/><Relationship Id="rId144" Type="http://schemas.openxmlformats.org/officeDocument/2006/relationships/hyperlink" Target="https://humansystems.arc.nasa.gov/groups/tlx/index.php" TargetMode="External"/><Relationship Id="rId90" Type="http://schemas.openxmlformats.org/officeDocument/2006/relationships/image" Target="media/image320.jpg"/><Relationship Id="rId165" Type="http://schemas.openxmlformats.org/officeDocument/2006/relationships/image" Target="media/image65.jpg"/><Relationship Id="rId186" Type="http://schemas.openxmlformats.org/officeDocument/2006/relationships/header" Target="header32.xml"/><Relationship Id="rId27" Type="http://schemas.openxmlformats.org/officeDocument/2006/relationships/header" Target="header14.xml"/><Relationship Id="rId69" Type="http://schemas.openxmlformats.org/officeDocument/2006/relationships/image" Target="media/image22.jpg"/><Relationship Id="rId113" Type="http://schemas.openxmlformats.org/officeDocument/2006/relationships/image" Target="media/image430.jpg"/><Relationship Id="rId134" Type="http://schemas.openxmlformats.org/officeDocument/2006/relationships/header" Target="header22.xml"/><Relationship Id="rId80" Type="http://schemas.openxmlformats.org/officeDocument/2006/relationships/image" Target="media/image260.jpg"/><Relationship Id="rId155" Type="http://schemas.openxmlformats.org/officeDocument/2006/relationships/image" Target="media/image55.jpg"/><Relationship Id="rId176" Type="http://schemas.openxmlformats.org/officeDocument/2006/relationships/image" Target="media/image76.jpg"/><Relationship Id="rId17" Type="http://schemas.openxmlformats.org/officeDocument/2006/relationships/image" Target="media/image2.jpg"/><Relationship Id="rId59" Type="http://schemas.openxmlformats.org/officeDocument/2006/relationships/image" Target="media/image17.jpg"/><Relationship Id="rId103" Type="http://schemas.openxmlformats.org/officeDocument/2006/relationships/image" Target="media/image40.jpg"/><Relationship Id="rId124" Type="http://schemas.openxmlformats.org/officeDocument/2006/relationships/image" Target="media/image5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111</Pages>
  <Words>25154</Words>
  <Characters>158473</Characters>
  <Application>Microsoft Office Word</Application>
  <DocSecurity>0</DocSecurity>
  <Lines>1320</Lines>
  <Paragraphs>366</Paragraphs>
  <ScaleCrop>false</ScaleCrop>
  <Company/>
  <LinksUpToDate>false</LinksUpToDate>
  <CharactersWithSpaces>183261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Hinrichs</dc:creator>
  <cp:keywords/>
  <cp:lastModifiedBy>Hannes Hinrichs</cp:lastModifiedBy>
  <cp:revision>2</cp:revision>
  <dcterms:created xsi:type="dcterms:W3CDTF">2021-03-28T13:34:00Z</dcterms:created>
  <dcterms:modified xsi:type="dcterms:W3CDTF">2021-03-28T13:34:00Z</dcterms:modified>
</cp:coreProperties>
</file>